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4110" w14:textId="77777777" w:rsidR="00193FC7" w:rsidRPr="00526F10" w:rsidRDefault="00193FC7" w:rsidP="00193FC7">
      <w:pPr>
        <w:rPr>
          <w:rFonts w:ascii="Times New Roman" w:hAnsi="Times New Roman" w:cs="Times New Roman"/>
        </w:rPr>
      </w:pPr>
      <w:bookmarkStart w:id="0" w:name="_GoBack"/>
      <w:bookmarkEnd w:id="0"/>
      <w:r w:rsidRPr="00526F10">
        <w:rPr>
          <w:rFonts w:ascii="Times New Roman" w:hAnsi="Times New Roman" w:cs="Times New Roman"/>
          <w:u w:val="single"/>
        </w:rPr>
        <w:t>RENVOI :</w:t>
      </w:r>
      <w:r w:rsidRPr="00526F10">
        <w:rPr>
          <w:rFonts w:ascii="Times New Roman" w:hAnsi="Times New Roman" w:cs="Times New Roman"/>
        </w:rPr>
        <w:t xml:space="preserve"> </w:t>
      </w:r>
    </w:p>
    <w:p w14:paraId="7782CA6E" w14:textId="34524A62" w:rsidR="00193FC7" w:rsidRPr="00526F10" w:rsidRDefault="00193FC7" w:rsidP="00193FC7">
      <w:pPr>
        <w:rPr>
          <w:rFonts w:ascii="Times New Roman" w:hAnsi="Times New Roman" w:cs="Times New Roman"/>
        </w:rPr>
      </w:pPr>
      <w:r w:rsidRPr="00526F10">
        <w:rPr>
          <w:rFonts w:ascii="Times New Roman" w:hAnsi="Times New Roman" w:cs="Times New Roman"/>
        </w:rPr>
        <w:t>When your choice of law rule says use the law of X that is taken to mean – use the law that X’s courts would</w:t>
      </w:r>
    </w:p>
    <w:p w14:paraId="6F9CE641"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xml:space="preserve">Distinguish désistement – where the fact that the courts of X would not use their own law means that you should not too </w:t>
      </w:r>
    </w:p>
    <w:p w14:paraId="713A3509"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Under renvoi if the courts of X would use Y’s law that means use Y’s law</w:t>
      </w:r>
    </w:p>
    <w:p w14:paraId="611189FC"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Under désistement if the courts of X would use Y’s law, that means do not use X’s law</w:t>
      </w:r>
    </w:p>
    <w:p w14:paraId="78E78227" w14:textId="77777777" w:rsidR="00193FC7" w:rsidRPr="00526F10" w:rsidRDefault="00193FC7" w:rsidP="00193FC7">
      <w:pPr>
        <w:pStyle w:val="ListParagraph"/>
        <w:numPr>
          <w:ilvl w:val="0"/>
          <w:numId w:val="6"/>
        </w:numPr>
        <w:rPr>
          <w:rFonts w:ascii="Times New Roman" w:hAnsi="Times New Roman" w:cs="Times New Roman"/>
          <w:sz w:val="24"/>
          <w:szCs w:val="24"/>
        </w:rPr>
      </w:pPr>
      <w:r w:rsidRPr="00526F10">
        <w:rPr>
          <w:rFonts w:ascii="Times New Roman" w:hAnsi="Times New Roman" w:cs="Times New Roman"/>
          <w:sz w:val="24"/>
          <w:szCs w:val="24"/>
        </w:rPr>
        <w:t xml:space="preserve">Désistement is more relevant to interest analysis when the fact that X’s courts would not use X’s law is a reason to think X is not interested in its law applying </w:t>
      </w:r>
    </w:p>
    <w:p w14:paraId="64790ACD" w14:textId="77777777" w:rsidR="00193FC7" w:rsidRPr="00526F10" w:rsidRDefault="00193FC7" w:rsidP="00193FC7">
      <w:pPr>
        <w:rPr>
          <w:rFonts w:ascii="Times New Roman" w:hAnsi="Times New Roman" w:cs="Times New Roman"/>
        </w:rPr>
      </w:pPr>
    </w:p>
    <w:p w14:paraId="12A04566"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Renvoi is an escape device</w:t>
      </w:r>
    </w:p>
    <w:p w14:paraId="29931540" w14:textId="77777777" w:rsidR="00193FC7" w:rsidRPr="00526F10" w:rsidRDefault="00193FC7" w:rsidP="00193FC7">
      <w:pPr>
        <w:pStyle w:val="ListParagraph"/>
        <w:numPr>
          <w:ilvl w:val="0"/>
          <w:numId w:val="6"/>
        </w:numPr>
        <w:rPr>
          <w:rFonts w:ascii="Times New Roman" w:hAnsi="Times New Roman" w:cs="Times New Roman"/>
          <w:sz w:val="24"/>
          <w:szCs w:val="24"/>
        </w:rPr>
      </w:pPr>
      <w:r w:rsidRPr="00526F10">
        <w:rPr>
          <w:rFonts w:ascii="Times New Roman" w:hAnsi="Times New Roman" w:cs="Times New Roman"/>
          <w:sz w:val="24"/>
          <w:szCs w:val="24"/>
        </w:rPr>
        <w:t>If you don’t like the law that your choice of law rule points to (say the law of Pa)  – look to Pa’s choice of law rules and see if it would chose something other than Pa law for those same facts – if so, mention it to th</w:t>
      </w:r>
      <w:r>
        <w:rPr>
          <w:rFonts w:ascii="Times New Roman" w:hAnsi="Times New Roman" w:cs="Times New Roman"/>
          <w:sz w:val="24"/>
          <w:szCs w:val="24"/>
        </w:rPr>
        <w:t>e</w:t>
      </w:r>
      <w:r w:rsidRPr="00526F10">
        <w:rPr>
          <w:rFonts w:ascii="Times New Roman" w:hAnsi="Times New Roman" w:cs="Times New Roman"/>
          <w:sz w:val="24"/>
          <w:szCs w:val="24"/>
        </w:rPr>
        <w:t xml:space="preserve"> court</w:t>
      </w:r>
    </w:p>
    <w:p w14:paraId="0AA2FEC3" w14:textId="77777777" w:rsidR="00193FC7" w:rsidRPr="00526F10" w:rsidRDefault="00193FC7" w:rsidP="00193FC7">
      <w:pPr>
        <w:pStyle w:val="ListParagraph"/>
        <w:ind w:left="915"/>
        <w:rPr>
          <w:rFonts w:ascii="Times New Roman" w:hAnsi="Times New Roman" w:cs="Times New Roman"/>
          <w:sz w:val="24"/>
          <w:szCs w:val="24"/>
        </w:rPr>
      </w:pPr>
    </w:p>
    <w:p w14:paraId="2A142F65" w14:textId="77777777" w:rsidR="00193FC7" w:rsidRPr="00526F10" w:rsidRDefault="00193FC7" w:rsidP="00193FC7">
      <w:pPr>
        <w:pStyle w:val="ListParagraph"/>
        <w:numPr>
          <w:ilvl w:val="0"/>
          <w:numId w:val="6"/>
        </w:numPr>
        <w:rPr>
          <w:rFonts w:ascii="Times New Roman" w:hAnsi="Times New Roman" w:cs="Times New Roman"/>
          <w:sz w:val="24"/>
          <w:szCs w:val="24"/>
        </w:rPr>
      </w:pPr>
      <w:r w:rsidRPr="00526F10">
        <w:rPr>
          <w:rFonts w:ascii="Times New Roman" w:hAnsi="Times New Roman" w:cs="Times New Roman"/>
          <w:sz w:val="24"/>
          <w:szCs w:val="24"/>
        </w:rPr>
        <w:t>But more fundamentally renvoi is accepted under the 1</w:t>
      </w:r>
      <w:r w:rsidRPr="00526F10">
        <w:rPr>
          <w:rFonts w:ascii="Times New Roman" w:hAnsi="Times New Roman" w:cs="Times New Roman"/>
          <w:sz w:val="24"/>
          <w:szCs w:val="24"/>
          <w:vertAlign w:val="superscript"/>
        </w:rPr>
        <w:t>st</w:t>
      </w:r>
      <w:r w:rsidRPr="00526F10">
        <w:rPr>
          <w:rFonts w:ascii="Times New Roman" w:hAnsi="Times New Roman" w:cs="Times New Roman"/>
          <w:sz w:val="24"/>
          <w:szCs w:val="24"/>
        </w:rPr>
        <w:t xml:space="preserve"> Rest in limited cases</w:t>
      </w:r>
    </w:p>
    <w:p w14:paraId="636B0424" w14:textId="77777777" w:rsidR="00193FC7" w:rsidRPr="00526F10" w:rsidRDefault="00193FC7" w:rsidP="00193FC7">
      <w:pPr>
        <w:rPr>
          <w:rFonts w:ascii="Times New Roman" w:hAnsi="Times New Roman" w:cs="Times New Roman"/>
        </w:rPr>
      </w:pPr>
      <w:r>
        <w:rPr>
          <w:rFonts w:ascii="Times New Roman" w:hAnsi="Times New Roman" w:cs="Times New Roman"/>
          <w:b/>
          <w:u w:val="single"/>
        </w:rPr>
        <w:t xml:space="preserve">In re </w:t>
      </w:r>
      <w:r w:rsidRPr="00526F10">
        <w:rPr>
          <w:rFonts w:ascii="Times New Roman" w:hAnsi="Times New Roman" w:cs="Times New Roman"/>
          <w:b/>
          <w:u w:val="single"/>
        </w:rPr>
        <w:t>Schneider’s Estate</w:t>
      </w:r>
      <w:r w:rsidRPr="00526F10">
        <w:rPr>
          <w:rFonts w:ascii="Times New Roman" w:hAnsi="Times New Roman" w:cs="Times New Roman"/>
        </w:rPr>
        <w:t xml:space="preserve"> (1950): normally Swiss court would take jurisdiction of property, but the property has already been sold and the money is sitting before the NY court; </w:t>
      </w:r>
      <w:r w:rsidRPr="00526F10">
        <w:rPr>
          <w:rFonts w:ascii="Times New Roman" w:hAnsi="Times New Roman" w:cs="Times New Roman"/>
          <w:i/>
        </w:rPr>
        <w:t>legitime</w:t>
      </w:r>
      <w:r w:rsidRPr="00526F10">
        <w:rPr>
          <w:rFonts w:ascii="Times New Roman" w:hAnsi="Times New Roman" w:cs="Times New Roman"/>
        </w:rPr>
        <w:t xml:space="preserve"> v. common law testator discretion;</w:t>
      </w:r>
    </w:p>
    <w:p w14:paraId="1B8AB9BD" w14:textId="77777777" w:rsidR="00193FC7" w:rsidRPr="00526F10" w:rsidRDefault="00193FC7" w:rsidP="00193FC7">
      <w:pPr>
        <w:rPr>
          <w:rFonts w:ascii="Times New Roman" w:hAnsi="Times New Roman" w:cs="Times New Roman"/>
        </w:rPr>
      </w:pPr>
    </w:p>
    <w:p w14:paraId="34044746"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NY choice of law is law of situs for rights in event of death</w:t>
      </w:r>
    </w:p>
    <w:p w14:paraId="232F2A70"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BUT the rule is not to use situs state law but the law that a situs state court would use</w:t>
      </w:r>
    </w:p>
    <w:p w14:paraId="637BD4A4"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xml:space="preserve">Here </w:t>
      </w:r>
      <w:r>
        <w:rPr>
          <w:rFonts w:ascii="Times New Roman" w:hAnsi="Times New Roman" w:cs="Times New Roman"/>
        </w:rPr>
        <w:t>ct co</w:t>
      </w:r>
      <w:r w:rsidRPr="00526F10">
        <w:rPr>
          <w:rFonts w:ascii="Times New Roman" w:hAnsi="Times New Roman" w:cs="Times New Roman"/>
        </w:rPr>
        <w:t>ncludes a Swiss ct would sue NY law so applies NY law</w:t>
      </w:r>
    </w:p>
    <w:p w14:paraId="6554BDE1"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Will this lead to circling?</w:t>
      </w:r>
    </w:p>
    <w:p w14:paraId="7F0555C6"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The swiss court also refers to what a NY court would do…?</w:t>
      </w:r>
    </w:p>
    <w:p w14:paraId="0AB8827F" w14:textId="77777777" w:rsidR="00193FC7" w:rsidRPr="00526F10" w:rsidRDefault="00193FC7" w:rsidP="00193FC7">
      <w:pPr>
        <w:rPr>
          <w:rFonts w:ascii="Times New Roman" w:hAnsi="Times New Roman" w:cs="Times New Roman"/>
        </w:rPr>
      </w:pPr>
    </w:p>
    <w:p w14:paraId="6372F576"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Not generally – the situs court does not have a reason to try to imitate what another court would do, even if it does think that the other jurisd’s law should apply</w:t>
      </w:r>
    </w:p>
    <w:p w14:paraId="4C3F99F7" w14:textId="77777777" w:rsidR="00193FC7" w:rsidRPr="00526F10" w:rsidRDefault="00193FC7" w:rsidP="00193FC7">
      <w:pPr>
        <w:pStyle w:val="ListParagraph"/>
        <w:numPr>
          <w:ilvl w:val="0"/>
          <w:numId w:val="6"/>
        </w:numPr>
        <w:rPr>
          <w:rFonts w:ascii="Times New Roman" w:hAnsi="Times New Roman" w:cs="Times New Roman"/>
          <w:sz w:val="24"/>
          <w:szCs w:val="24"/>
        </w:rPr>
      </w:pPr>
      <w:r w:rsidRPr="00526F10">
        <w:rPr>
          <w:rFonts w:ascii="Times New Roman" w:hAnsi="Times New Roman" w:cs="Times New Roman"/>
          <w:sz w:val="24"/>
          <w:szCs w:val="24"/>
        </w:rPr>
        <w:t>In Schneider it referred only to NY internal law</w:t>
      </w:r>
    </w:p>
    <w:p w14:paraId="3F027A5D" w14:textId="77777777" w:rsidR="00193FC7" w:rsidRDefault="00193FC7" w:rsidP="00193FC7">
      <w:pPr>
        <w:rPr>
          <w:rFonts w:ascii="Times New Roman" w:hAnsi="Times New Roman" w:cs="Times New Roman"/>
        </w:rPr>
      </w:pPr>
      <w:r>
        <w:rPr>
          <w:rFonts w:ascii="Times New Roman" w:hAnsi="Times New Roman" w:cs="Times New Roman"/>
        </w:rPr>
        <w:t>In addition, it is often the case that when you adopt renvoi, situs court will refer to situs law</w:t>
      </w:r>
    </w:p>
    <w:p w14:paraId="5D1D0F42" w14:textId="77777777" w:rsidR="00193FC7" w:rsidRPr="00526F10" w:rsidRDefault="00193FC7" w:rsidP="00193FC7">
      <w:pPr>
        <w:numPr>
          <w:ilvl w:val="2"/>
          <w:numId w:val="7"/>
        </w:numPr>
        <w:spacing w:after="0" w:line="240" w:lineRule="auto"/>
        <w:rPr>
          <w:rFonts w:ascii="Times New Roman" w:hAnsi="Times New Roman" w:cs="Times New Roman"/>
        </w:rPr>
      </w:pPr>
      <w:r w:rsidRPr="00526F10">
        <w:rPr>
          <w:rFonts w:ascii="Times New Roman" w:hAnsi="Times New Roman" w:cs="Times New Roman"/>
        </w:rPr>
        <w:lastRenderedPageBreak/>
        <w:t xml:space="preserve">MOST of the time it just doesn’t matter whether you </w:t>
      </w:r>
      <w:r>
        <w:rPr>
          <w:rFonts w:ascii="Times New Roman" w:hAnsi="Times New Roman" w:cs="Times New Roman"/>
        </w:rPr>
        <w:t>adopt renvoi or not</w:t>
      </w:r>
    </w:p>
    <w:p w14:paraId="3EDF5023" w14:textId="77777777" w:rsidR="00193FC7" w:rsidRPr="00526F10" w:rsidRDefault="00193FC7" w:rsidP="00193FC7">
      <w:pPr>
        <w:numPr>
          <w:ilvl w:val="3"/>
          <w:numId w:val="7"/>
        </w:numPr>
        <w:spacing w:after="0" w:line="240" w:lineRule="auto"/>
        <w:rPr>
          <w:rFonts w:ascii="Times New Roman" w:hAnsi="Times New Roman" w:cs="Times New Roman"/>
        </w:rPr>
      </w:pPr>
      <w:r w:rsidRPr="00526F10">
        <w:rPr>
          <w:rFonts w:ascii="Times New Roman" w:hAnsi="Times New Roman" w:cs="Times New Roman"/>
        </w:rPr>
        <w:t>The same reasoning that led state A to look to law of state B will lead state B to look to law of state B</w:t>
      </w:r>
    </w:p>
    <w:p w14:paraId="18121D8B" w14:textId="77777777" w:rsidR="00193FC7" w:rsidRPr="00526F10" w:rsidRDefault="00193FC7" w:rsidP="00193FC7">
      <w:pPr>
        <w:numPr>
          <w:ilvl w:val="2"/>
          <w:numId w:val="7"/>
        </w:numPr>
        <w:spacing w:after="0" w:line="240" w:lineRule="auto"/>
        <w:rPr>
          <w:rFonts w:ascii="Times New Roman" w:hAnsi="Times New Roman" w:cs="Times New Roman"/>
        </w:rPr>
      </w:pPr>
      <w:r w:rsidRPr="00526F10">
        <w:rPr>
          <w:rFonts w:ascii="Times New Roman" w:hAnsi="Times New Roman" w:cs="Times New Roman"/>
        </w:rPr>
        <w:t>assume that every state had same choice of law rules</w:t>
      </w:r>
    </w:p>
    <w:p w14:paraId="0A041446" w14:textId="77777777" w:rsidR="00193FC7" w:rsidRPr="00526F10" w:rsidRDefault="00193FC7" w:rsidP="00193FC7">
      <w:pPr>
        <w:numPr>
          <w:ilvl w:val="4"/>
          <w:numId w:val="7"/>
        </w:numPr>
        <w:spacing w:after="0" w:line="240" w:lineRule="auto"/>
        <w:rPr>
          <w:rFonts w:ascii="Times New Roman" w:hAnsi="Times New Roman" w:cs="Times New Roman"/>
        </w:rPr>
      </w:pPr>
      <w:r w:rsidRPr="00526F10">
        <w:rPr>
          <w:rFonts w:ascii="Times New Roman" w:hAnsi="Times New Roman" w:cs="Times New Roman"/>
        </w:rPr>
        <w:t>Outcome would be exactly the same</w:t>
      </w:r>
      <w:r>
        <w:rPr>
          <w:rFonts w:ascii="Times New Roman" w:hAnsi="Times New Roman" w:cs="Times New Roman"/>
        </w:rPr>
        <w:t xml:space="preserve"> under renvoi or not</w:t>
      </w:r>
    </w:p>
    <w:p w14:paraId="598A6C70" w14:textId="77777777" w:rsidR="00193FC7" w:rsidRPr="00526F10" w:rsidRDefault="00193FC7" w:rsidP="00193FC7">
      <w:pPr>
        <w:rPr>
          <w:rFonts w:ascii="Times New Roman" w:hAnsi="Times New Roman" w:cs="Times New Roman"/>
        </w:rPr>
      </w:pPr>
    </w:p>
    <w:p w14:paraId="2E6EE891" w14:textId="77777777" w:rsidR="00193FC7" w:rsidRPr="00526F10" w:rsidRDefault="00193FC7" w:rsidP="00193FC7">
      <w:pPr>
        <w:ind w:left="360"/>
        <w:rPr>
          <w:rFonts w:ascii="Times New Roman" w:hAnsi="Times New Roman" w:cs="Times New Roman"/>
        </w:rPr>
      </w:pPr>
      <w:r w:rsidRPr="00526F10">
        <w:rPr>
          <w:rFonts w:ascii="Times New Roman" w:hAnsi="Times New Roman" w:cs="Times New Roman"/>
        </w:rPr>
        <w:t>Circling</w:t>
      </w:r>
      <w:r>
        <w:rPr>
          <w:rFonts w:ascii="Times New Roman" w:hAnsi="Times New Roman" w:cs="Times New Roman"/>
        </w:rPr>
        <w:t xml:space="preserve"> only</w:t>
      </w:r>
      <w:r w:rsidRPr="00526F10">
        <w:rPr>
          <w:rFonts w:ascii="Times New Roman" w:hAnsi="Times New Roman" w:cs="Times New Roman"/>
        </w:rPr>
        <w:t xml:space="preserve"> if = A wants to do what B</w:t>
      </w:r>
      <w:r>
        <w:rPr>
          <w:rFonts w:ascii="Times New Roman" w:hAnsi="Times New Roman" w:cs="Times New Roman"/>
        </w:rPr>
        <w:t>’s courts do</w:t>
      </w:r>
      <w:r w:rsidRPr="00526F10">
        <w:rPr>
          <w:rFonts w:ascii="Times New Roman" w:hAnsi="Times New Roman" w:cs="Times New Roman"/>
        </w:rPr>
        <w:t xml:space="preserve"> and B wants to do what A</w:t>
      </w:r>
      <w:r>
        <w:rPr>
          <w:rFonts w:ascii="Times New Roman" w:hAnsi="Times New Roman" w:cs="Times New Roman"/>
        </w:rPr>
        <w:t>’s courts do</w:t>
      </w:r>
      <w:r w:rsidRPr="00526F10">
        <w:rPr>
          <w:rFonts w:ascii="Times New Roman" w:hAnsi="Times New Roman" w:cs="Times New Roman"/>
        </w:rPr>
        <w:t xml:space="preserve"> does</w:t>
      </w:r>
    </w:p>
    <w:p w14:paraId="6FDCE162" w14:textId="77777777" w:rsidR="00193FC7" w:rsidRPr="00526F10" w:rsidRDefault="00193FC7" w:rsidP="00193FC7">
      <w:pPr>
        <w:ind w:left="360"/>
        <w:rPr>
          <w:rFonts w:ascii="Times New Roman" w:hAnsi="Times New Roman" w:cs="Times New Roman"/>
        </w:rPr>
      </w:pPr>
      <w:r>
        <w:rPr>
          <w:rFonts w:ascii="Times New Roman" w:hAnsi="Times New Roman" w:cs="Times New Roman"/>
        </w:rPr>
        <w:t>This might have happened in…</w:t>
      </w:r>
    </w:p>
    <w:p w14:paraId="07BF5D39"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In re Annesley</w:t>
      </w:r>
    </w:p>
    <w:p w14:paraId="5368077B"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British subject in France dies</w:t>
      </w:r>
    </w:p>
    <w:p w14:paraId="58F3E73A"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domiciled in Fr according to British law</w:t>
      </w:r>
    </w:p>
    <w:p w14:paraId="1FFA8B57"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NOT according to Fr law</w:t>
      </w:r>
    </w:p>
    <w:p w14:paraId="69C05854"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what law governs her movable property</w:t>
      </w:r>
      <w:r>
        <w:rPr>
          <w:rFonts w:ascii="Times New Roman" w:hAnsi="Times New Roman" w:cs="Times New Roman"/>
        </w:rPr>
        <w:t>?</w:t>
      </w:r>
    </w:p>
    <w:p w14:paraId="1309728C"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British law – law of domicile at death</w:t>
      </w:r>
    </w:p>
    <w:p w14:paraId="6C7C2B24"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French law – use law of nationality</w:t>
      </w:r>
    </w:p>
    <w:p w14:paraId="728FEC73"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A French court had decided this issue as follows:</w:t>
      </w:r>
    </w:p>
    <w:p w14:paraId="166EF908"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 xml:space="preserve">Chose Engl law, but </w:t>
      </w:r>
      <w:r>
        <w:rPr>
          <w:rFonts w:ascii="Times New Roman" w:hAnsi="Times New Roman" w:cs="Times New Roman"/>
        </w:rPr>
        <w:t xml:space="preserve">thought this meant </w:t>
      </w:r>
      <w:r w:rsidRPr="00526F10">
        <w:rPr>
          <w:rFonts w:ascii="Times New Roman" w:hAnsi="Times New Roman" w:cs="Times New Roman"/>
        </w:rPr>
        <w:t xml:space="preserve">whole law </w:t>
      </w:r>
      <w:r>
        <w:rPr>
          <w:rFonts w:ascii="Times New Roman" w:hAnsi="Times New Roman" w:cs="Times New Roman"/>
        </w:rPr>
        <w:t xml:space="preserve">– what an Engl ct would do - </w:t>
      </w:r>
      <w:r w:rsidRPr="00526F10">
        <w:rPr>
          <w:rFonts w:ascii="Times New Roman" w:hAnsi="Times New Roman" w:cs="Times New Roman"/>
        </w:rPr>
        <w:t>which referred back to French law</w:t>
      </w:r>
    </w:p>
    <w:p w14:paraId="3A54681F" w14:textId="77777777" w:rsidR="00193FC7" w:rsidRPr="001813B2"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France decided to accept the reference as one to its internal law</w:t>
      </w:r>
      <w:r>
        <w:rPr>
          <w:rFonts w:ascii="Times New Roman" w:hAnsi="Times New Roman" w:cs="Times New Roman"/>
        </w:rPr>
        <w:t xml:space="preserve"> </w:t>
      </w:r>
    </w:p>
    <w:p w14:paraId="532B3A4A"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Basically French court was saying we will do as Engl</w:t>
      </w:r>
      <w:r>
        <w:rPr>
          <w:rFonts w:ascii="Times New Roman" w:hAnsi="Times New Roman" w:cs="Times New Roman"/>
        </w:rPr>
        <w:t xml:space="preserve"> ct</w:t>
      </w:r>
      <w:r w:rsidRPr="00526F10">
        <w:rPr>
          <w:rFonts w:ascii="Times New Roman" w:hAnsi="Times New Roman" w:cs="Times New Roman"/>
        </w:rPr>
        <w:t xml:space="preserve"> does and assumed that Engl would not say do as France</w:t>
      </w:r>
      <w:r>
        <w:rPr>
          <w:rFonts w:ascii="Times New Roman" w:hAnsi="Times New Roman" w:cs="Times New Roman"/>
        </w:rPr>
        <w:t xml:space="preserve"> ct</w:t>
      </w:r>
      <w:r w:rsidRPr="00526F10">
        <w:rPr>
          <w:rFonts w:ascii="Times New Roman" w:hAnsi="Times New Roman" w:cs="Times New Roman"/>
        </w:rPr>
        <w:t xml:space="preserve"> does, but would choose internal law of France</w:t>
      </w:r>
    </w:p>
    <w:p w14:paraId="3C67F83B"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Now an Engl court had to decide</w:t>
      </w:r>
    </w:p>
    <w:p w14:paraId="7BAAD6FB"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The truth is that the French court was wrong</w:t>
      </w:r>
    </w:p>
    <w:p w14:paraId="64065C6F"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 xml:space="preserve">Engl wanted to do as France </w:t>
      </w:r>
      <w:r>
        <w:rPr>
          <w:rFonts w:ascii="Times New Roman" w:hAnsi="Times New Roman" w:cs="Times New Roman"/>
        </w:rPr>
        <w:t>ct does</w:t>
      </w:r>
    </w:p>
    <w:p w14:paraId="6314F4E6"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Now we really have a circle</w:t>
      </w:r>
    </w:p>
    <w:p w14:paraId="36040EF2" w14:textId="77777777" w:rsidR="00193FC7" w:rsidRPr="00526F10" w:rsidRDefault="00193FC7" w:rsidP="00193FC7">
      <w:pPr>
        <w:ind w:left="360"/>
        <w:rPr>
          <w:rFonts w:ascii="Times New Roman" w:hAnsi="Times New Roman" w:cs="Times New Roman"/>
        </w:rPr>
      </w:pPr>
    </w:p>
    <w:p w14:paraId="54BE2943" w14:textId="77777777" w:rsidR="00193FC7" w:rsidRPr="001813B2" w:rsidRDefault="00193FC7" w:rsidP="00193FC7">
      <w:pPr>
        <w:numPr>
          <w:ilvl w:val="0"/>
          <w:numId w:val="7"/>
        </w:numPr>
        <w:spacing w:after="0" w:line="240" w:lineRule="auto"/>
        <w:rPr>
          <w:rFonts w:ascii="Times New Roman" w:hAnsi="Times New Roman" w:cs="Times New Roman"/>
        </w:rPr>
      </w:pPr>
      <w:r>
        <w:rPr>
          <w:rFonts w:ascii="Times New Roman" w:hAnsi="Times New Roman" w:cs="Times New Roman"/>
        </w:rPr>
        <w:t>Eng</w:t>
      </w:r>
      <w:r w:rsidRPr="00526F10">
        <w:rPr>
          <w:rFonts w:ascii="Times New Roman" w:hAnsi="Times New Roman" w:cs="Times New Roman"/>
        </w:rPr>
        <w:t xml:space="preserve"> ct </w:t>
      </w:r>
      <w:r>
        <w:rPr>
          <w:rFonts w:ascii="Times New Roman" w:hAnsi="Times New Roman" w:cs="Times New Roman"/>
        </w:rPr>
        <w:t xml:space="preserve">solved the problem by decided to </w:t>
      </w:r>
      <w:r w:rsidRPr="001813B2">
        <w:rPr>
          <w:rFonts w:ascii="Times New Roman" w:hAnsi="Times New Roman" w:cs="Times New Roman"/>
        </w:rPr>
        <w:t>do what the French ct had earlier done</w:t>
      </w:r>
    </w:p>
    <w:p w14:paraId="1E41D6E5" w14:textId="77777777" w:rsidR="00193FC7" w:rsidRDefault="00193FC7" w:rsidP="00193FC7">
      <w:pPr>
        <w:numPr>
          <w:ilvl w:val="2"/>
          <w:numId w:val="7"/>
        </w:numPr>
        <w:spacing w:after="0" w:line="240" w:lineRule="auto"/>
        <w:rPr>
          <w:rFonts w:ascii="Times New Roman" w:hAnsi="Times New Roman" w:cs="Times New Roman"/>
        </w:rPr>
      </w:pPr>
      <w:r>
        <w:rPr>
          <w:rFonts w:ascii="Times New Roman" w:hAnsi="Times New Roman" w:cs="Times New Roman"/>
        </w:rPr>
        <w:t>That is choose Fr internal law</w:t>
      </w:r>
    </w:p>
    <w:p w14:paraId="5EDDC3B7" w14:textId="77777777" w:rsidR="00193FC7" w:rsidRDefault="00193FC7" w:rsidP="00193FC7">
      <w:pPr>
        <w:numPr>
          <w:ilvl w:val="2"/>
          <w:numId w:val="7"/>
        </w:numPr>
        <w:spacing w:after="0" w:line="240" w:lineRule="auto"/>
        <w:rPr>
          <w:rFonts w:ascii="Times New Roman" w:hAnsi="Times New Roman" w:cs="Times New Roman"/>
        </w:rPr>
      </w:pPr>
      <w:r>
        <w:rPr>
          <w:rFonts w:ascii="Times New Roman" w:hAnsi="Times New Roman" w:cs="Times New Roman"/>
        </w:rPr>
        <w:t>But that was only because the Fr ct wrongly thought that an Engl ct would choose internal law of France</w:t>
      </w:r>
    </w:p>
    <w:p w14:paraId="7CAA29FB" w14:textId="77777777" w:rsidR="00193FC7" w:rsidRDefault="00193FC7" w:rsidP="00193FC7">
      <w:pPr>
        <w:numPr>
          <w:ilvl w:val="2"/>
          <w:numId w:val="7"/>
        </w:numPr>
        <w:spacing w:after="0" w:line="240" w:lineRule="auto"/>
        <w:rPr>
          <w:rFonts w:ascii="Times New Roman" w:hAnsi="Times New Roman" w:cs="Times New Roman"/>
        </w:rPr>
      </w:pPr>
      <w:r>
        <w:rPr>
          <w:rFonts w:ascii="Times New Roman" w:hAnsi="Times New Roman" w:cs="Times New Roman"/>
        </w:rPr>
        <w:t>the Engl ct knew that was wrong…</w:t>
      </w:r>
    </w:p>
    <w:p w14:paraId="27196E9B" w14:textId="77777777" w:rsidR="00193FC7" w:rsidRDefault="00193FC7" w:rsidP="00193FC7">
      <w:pPr>
        <w:rPr>
          <w:rFonts w:ascii="Times New Roman" w:hAnsi="Times New Roman" w:cs="Times New Roman"/>
        </w:rPr>
      </w:pPr>
      <w:r>
        <w:rPr>
          <w:rFonts w:ascii="Times New Roman" w:hAnsi="Times New Roman" w:cs="Times New Roman"/>
        </w:rPr>
        <w:t>Green – it is theoretically possible to have circling, but in general one ct will have a reason to break the circle of mutual deference</w:t>
      </w:r>
    </w:p>
    <w:p w14:paraId="15B503DB" w14:textId="77777777" w:rsidR="00193FC7" w:rsidRPr="00526F10" w:rsidRDefault="00193FC7" w:rsidP="00193FC7">
      <w:pPr>
        <w:rPr>
          <w:rFonts w:ascii="Times New Roman" w:hAnsi="Times New Roman" w:cs="Times New Roman"/>
        </w:rPr>
      </w:pPr>
    </w:p>
    <w:p w14:paraId="5C61B057"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Americans generally reject renvoi</w:t>
      </w:r>
    </w:p>
    <w:p w14:paraId="2AB6D3E5"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1</w:t>
      </w:r>
      <w:r w:rsidRPr="00526F10">
        <w:rPr>
          <w:rFonts w:ascii="Times New Roman" w:hAnsi="Times New Roman" w:cs="Times New Roman"/>
          <w:vertAlign w:val="superscript"/>
        </w:rPr>
        <w:t>st</w:t>
      </w:r>
      <w:r w:rsidRPr="00526F10">
        <w:rPr>
          <w:rFonts w:ascii="Times New Roman" w:hAnsi="Times New Roman" w:cs="Times New Roman"/>
        </w:rPr>
        <w:t xml:space="preserve"> Rest</w:t>
      </w:r>
    </w:p>
    <w:p w14:paraId="42EBCD4F"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only exceptions</w:t>
      </w:r>
    </w:p>
    <w:p w14:paraId="6B3036B9"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land title and divorce decrees</w:t>
      </w:r>
    </w:p>
    <w:p w14:paraId="33B04E0B" w14:textId="77777777" w:rsidR="00193FC7" w:rsidRPr="00526F10" w:rsidRDefault="00193FC7" w:rsidP="00193FC7">
      <w:pPr>
        <w:rPr>
          <w:rFonts w:ascii="Times New Roman" w:hAnsi="Times New Roman" w:cs="Times New Roman"/>
        </w:rPr>
      </w:pPr>
    </w:p>
    <w:p w14:paraId="0DAED923"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2</w:t>
      </w:r>
      <w:r w:rsidRPr="00526F10">
        <w:rPr>
          <w:rFonts w:ascii="Times New Roman" w:hAnsi="Times New Roman" w:cs="Times New Roman"/>
          <w:vertAlign w:val="superscript"/>
        </w:rPr>
        <w:t>nd</w:t>
      </w:r>
      <w:r w:rsidRPr="00526F10">
        <w:rPr>
          <w:rFonts w:ascii="Times New Roman" w:hAnsi="Times New Roman" w:cs="Times New Roman"/>
        </w:rPr>
        <w:t xml:space="preserve"> Rest</w:t>
      </w:r>
    </w:p>
    <w:p w14:paraId="07CCBEBA"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lastRenderedPageBreak/>
        <w:t>renvoi only when</w:t>
      </w:r>
    </w:p>
    <w:p w14:paraId="54BDA316"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the objective of the particular choice of law rule is that the forum reach the same decision as that of another state (on the same facts)</w:t>
      </w:r>
    </w:p>
    <w:p w14:paraId="0A2661B5" w14:textId="77777777"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examples, validity and effect of transfer of interests in land</w:t>
      </w:r>
    </w:p>
    <w:p w14:paraId="7D7F00A4" w14:textId="1E2A672C" w:rsidR="00193FC7" w:rsidRPr="00526F10" w:rsidRDefault="00193FC7" w:rsidP="00193FC7">
      <w:pPr>
        <w:numPr>
          <w:ilvl w:val="1"/>
          <w:numId w:val="7"/>
        </w:numPr>
        <w:spacing w:after="0" w:line="240" w:lineRule="auto"/>
        <w:rPr>
          <w:rFonts w:ascii="Times New Roman" w:hAnsi="Times New Roman" w:cs="Times New Roman"/>
        </w:rPr>
      </w:pPr>
      <w:r w:rsidRPr="00526F10">
        <w:rPr>
          <w:rFonts w:ascii="Times New Roman" w:hAnsi="Times New Roman" w:cs="Times New Roman"/>
        </w:rPr>
        <w:t>and succession of interests in movables in a decedent</w:t>
      </w:r>
      <w:r w:rsidR="00BC141C">
        <w:rPr>
          <w:rFonts w:ascii="Times New Roman" w:hAnsi="Times New Roman" w:cs="Times New Roman"/>
        </w:rPr>
        <w:t>’</w:t>
      </w:r>
      <w:r w:rsidRPr="00526F10">
        <w:rPr>
          <w:rFonts w:ascii="Times New Roman" w:hAnsi="Times New Roman" w:cs="Times New Roman"/>
        </w:rPr>
        <w:t>s estate</w:t>
      </w:r>
    </w:p>
    <w:p w14:paraId="0C489402" w14:textId="77777777" w:rsidR="00193FC7" w:rsidRPr="00526F10" w:rsidRDefault="00193FC7" w:rsidP="00193FC7">
      <w:pPr>
        <w:rPr>
          <w:rFonts w:ascii="Times New Roman" w:hAnsi="Times New Roman" w:cs="Times New Roman"/>
        </w:rPr>
      </w:pPr>
    </w:p>
    <w:p w14:paraId="5762D117" w14:textId="77777777" w:rsidR="00193FC7" w:rsidRDefault="00193FC7" w:rsidP="00193FC7">
      <w:pPr>
        <w:rPr>
          <w:rFonts w:ascii="Times New Roman" w:hAnsi="Times New Roman" w:cs="Times New Roman"/>
        </w:rPr>
      </w:pPr>
      <w:r>
        <w:rPr>
          <w:rFonts w:ascii="Times New Roman" w:hAnsi="Times New Roman" w:cs="Times New Roman"/>
        </w:rPr>
        <w:t xml:space="preserve">Some cts wrongly say that renvoi sometimes exists for marriage, wills </w:t>
      </w:r>
    </w:p>
    <w:p w14:paraId="04FC3A53" w14:textId="77777777" w:rsidR="00193FC7" w:rsidRDefault="00193FC7" w:rsidP="00193FC7">
      <w:pPr>
        <w:rPr>
          <w:rFonts w:ascii="Times New Roman" w:hAnsi="Times New Roman" w:cs="Times New Roman"/>
        </w:rPr>
      </w:pPr>
      <w:r>
        <w:rPr>
          <w:rFonts w:ascii="Times New Roman" w:hAnsi="Times New Roman" w:cs="Times New Roman"/>
        </w:rPr>
        <w:t>Green: this is really another phenomenon</w:t>
      </w:r>
    </w:p>
    <w:p w14:paraId="5B5622E5" w14:textId="77777777" w:rsidR="00193FC7" w:rsidRPr="00526F10" w:rsidRDefault="00193FC7" w:rsidP="00193FC7">
      <w:pPr>
        <w:rPr>
          <w:rFonts w:ascii="Times New Roman" w:hAnsi="Times New Roman" w:cs="Times New Roman"/>
        </w:rPr>
      </w:pPr>
      <w:r>
        <w:rPr>
          <w:rFonts w:ascii="Times New Roman" w:hAnsi="Times New Roman" w:cs="Times New Roman"/>
        </w:rPr>
        <w:t xml:space="preserve">Forum choice of law rules say law of X applies and law of X </w:t>
      </w:r>
      <w:r w:rsidRPr="00B32829">
        <w:rPr>
          <w:rFonts w:ascii="Times New Roman" w:hAnsi="Times New Roman" w:cs="Times New Roman"/>
          <w:i/>
        </w:rPr>
        <w:t>incorporates or borrows</w:t>
      </w:r>
      <w:r>
        <w:rPr>
          <w:rFonts w:ascii="Times New Roman" w:hAnsi="Times New Roman" w:cs="Times New Roman"/>
        </w:rPr>
        <w:t xml:space="preserve"> a standard from Y – thus will mean that by using the law of X one uses Y’s standard</w:t>
      </w:r>
    </w:p>
    <w:p w14:paraId="514FE782"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Final Escape Device:</w:t>
      </w:r>
    </w:p>
    <w:p w14:paraId="017155CD"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xml:space="preserve">Public policy exception </w:t>
      </w:r>
    </w:p>
    <w:p w14:paraId="73F53857"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truly an escape device, in the sense that its purpose is to avoid the application of the law chosen by the 1</w:t>
      </w:r>
      <w:r w:rsidRPr="00526F10">
        <w:rPr>
          <w:rFonts w:ascii="Times New Roman" w:hAnsi="Times New Roman" w:cs="Times New Roman"/>
          <w:vertAlign w:val="superscript"/>
        </w:rPr>
        <w:t>st</w:t>
      </w:r>
      <w:r w:rsidRPr="00526F10">
        <w:rPr>
          <w:rFonts w:ascii="Times New Roman" w:hAnsi="Times New Roman" w:cs="Times New Roman"/>
        </w:rPr>
        <w:t xml:space="preserve"> Rest</w:t>
      </w:r>
    </w:p>
    <w:p w14:paraId="217F5B84" w14:textId="77777777" w:rsidR="00193FC7" w:rsidRPr="00526F10" w:rsidRDefault="00193FC7" w:rsidP="00193FC7">
      <w:pPr>
        <w:numPr>
          <w:ilvl w:val="0"/>
          <w:numId w:val="7"/>
        </w:numPr>
        <w:spacing w:after="0" w:line="240" w:lineRule="auto"/>
        <w:rPr>
          <w:rFonts w:ascii="Times New Roman" w:hAnsi="Times New Roman" w:cs="Times New Roman"/>
        </w:rPr>
      </w:pPr>
      <w:r w:rsidRPr="00526F10">
        <w:rPr>
          <w:rFonts w:ascii="Times New Roman" w:hAnsi="Times New Roman" w:cs="Times New Roman"/>
        </w:rPr>
        <w:t>always was around</w:t>
      </w:r>
    </w:p>
    <w:p w14:paraId="2DE6AA5A" w14:textId="77777777" w:rsidR="00193FC7" w:rsidRPr="00526F10" w:rsidRDefault="00193FC7" w:rsidP="00193FC7">
      <w:pPr>
        <w:numPr>
          <w:ilvl w:val="1"/>
          <w:numId w:val="7"/>
        </w:numPr>
        <w:tabs>
          <w:tab w:val="clear" w:pos="1260"/>
          <w:tab w:val="num" w:pos="1440"/>
        </w:tabs>
        <w:spacing w:after="0" w:line="240" w:lineRule="auto"/>
        <w:ind w:left="1440"/>
        <w:rPr>
          <w:rFonts w:ascii="Times New Roman" w:hAnsi="Times New Roman" w:cs="Times New Roman"/>
        </w:rPr>
      </w:pPr>
      <w:r w:rsidRPr="00526F10">
        <w:rPr>
          <w:rFonts w:ascii="Times New Roman" w:hAnsi="Times New Roman" w:cs="Times New Roman"/>
        </w:rPr>
        <w:t xml:space="preserve">still is around under </w:t>
      </w:r>
      <w:r>
        <w:rPr>
          <w:rFonts w:ascii="Times New Roman" w:hAnsi="Times New Roman" w:cs="Times New Roman"/>
        </w:rPr>
        <w:t>2nd</w:t>
      </w:r>
      <w:r w:rsidRPr="00526F10">
        <w:rPr>
          <w:rFonts w:ascii="Times New Roman" w:hAnsi="Times New Roman" w:cs="Times New Roman"/>
        </w:rPr>
        <w:t xml:space="preserve"> Rest.</w:t>
      </w:r>
    </w:p>
    <w:p w14:paraId="0348A8AB" w14:textId="617A1488" w:rsidR="00193FC7" w:rsidRPr="00526F10" w:rsidRDefault="00193FC7" w:rsidP="00944557">
      <w:pPr>
        <w:rPr>
          <w:rFonts w:ascii="Times New Roman" w:hAnsi="Times New Roman" w:cs="Times New Roman"/>
        </w:rPr>
      </w:pPr>
    </w:p>
    <w:p w14:paraId="157B5621"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Intro to idea</w:t>
      </w:r>
    </w:p>
    <w:p w14:paraId="37A3F7B3"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Loucks v Standard Oil (NY 1918)</w:t>
      </w:r>
    </w:p>
    <w:p w14:paraId="286251FD"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Ps are administrators of estate of Everett Loucks (NY dom</w:t>
      </w:r>
      <w:r>
        <w:rPr>
          <w:rFonts w:ascii="Times New Roman" w:hAnsi="Times New Roman" w:cs="Times New Roman"/>
        </w:rPr>
        <w:t>iciliary</w:t>
      </w:r>
      <w:r w:rsidRPr="00526F10">
        <w:rPr>
          <w:rFonts w:ascii="Times New Roman" w:hAnsi="Times New Roman" w:cs="Times New Roman"/>
        </w:rPr>
        <w:t xml:space="preserve"> with wife and children NY dom</w:t>
      </w:r>
      <w:r>
        <w:rPr>
          <w:rFonts w:ascii="Times New Roman" w:hAnsi="Times New Roman" w:cs="Times New Roman"/>
        </w:rPr>
        <w:t>iciliaries</w:t>
      </w:r>
      <w:r w:rsidRPr="00526F10">
        <w:rPr>
          <w:rFonts w:ascii="Times New Roman" w:hAnsi="Times New Roman" w:cs="Times New Roman"/>
        </w:rPr>
        <w:t>)</w:t>
      </w:r>
    </w:p>
    <w:p w14:paraId="5EF02715"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killed by negl of Standard Oil’s servants</w:t>
      </w:r>
    </w:p>
    <w:p w14:paraId="3E18381B"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Ma has statute that allowing for liab</w:t>
      </w:r>
      <w:r>
        <w:rPr>
          <w:rFonts w:ascii="Times New Roman" w:hAnsi="Times New Roman" w:cs="Times New Roman"/>
        </w:rPr>
        <w:t>ility due to death from negligence</w:t>
      </w:r>
    </w:p>
    <w:p w14:paraId="422D37BA"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t>- not directly tied to damages</w:t>
      </w:r>
    </w:p>
    <w:p w14:paraId="5BBFC531"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t>- tied to degree of culpability</w:t>
      </w:r>
    </w:p>
    <w:p w14:paraId="66FCD4D8"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r>
      <w:r w:rsidRPr="00526F10">
        <w:rPr>
          <w:rFonts w:ascii="Times New Roman" w:hAnsi="Times New Roman" w:cs="Times New Roman"/>
        </w:rPr>
        <w:tab/>
        <w:t>- between $500 and $10,000</w:t>
      </w:r>
    </w:p>
    <w:p w14:paraId="0C7E5FD4" w14:textId="77777777" w:rsidR="00193FC7" w:rsidRPr="00526F10" w:rsidRDefault="00193FC7" w:rsidP="00193FC7">
      <w:pPr>
        <w:rPr>
          <w:rFonts w:ascii="Times New Roman" w:hAnsi="Times New Roman" w:cs="Times New Roman"/>
        </w:rPr>
      </w:pPr>
      <w:r>
        <w:rPr>
          <w:rFonts w:ascii="Times New Roman" w:hAnsi="Times New Roman" w:cs="Times New Roman"/>
        </w:rPr>
        <w:t>- D</w:t>
      </w:r>
      <w:r w:rsidRPr="00526F10">
        <w:rPr>
          <w:rFonts w:ascii="Times New Roman" w:hAnsi="Times New Roman" w:cs="Times New Roman"/>
        </w:rPr>
        <w:t>s argued that law was penal (we will discuss)</w:t>
      </w:r>
    </w:p>
    <w:p w14:paraId="672EF712"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 also argued for public policy exception</w:t>
      </w:r>
    </w:p>
    <w:p w14:paraId="0FC94A14"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t>- rejected</w:t>
      </w:r>
    </w:p>
    <w:p w14:paraId="382BA141"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t>- not enough that NY and Mass law are different</w:t>
      </w:r>
    </w:p>
    <w:p w14:paraId="7CD61918"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tab/>
        <w:t>- Must “violate some fundamental principle of justice, some prevalent conception of good morals, some deep-rooted tradition of the common weal.”</w:t>
      </w:r>
    </w:p>
    <w:p w14:paraId="3C8DAFCB" w14:textId="77777777" w:rsidR="00193FC7" w:rsidRPr="00526F10" w:rsidRDefault="00193FC7" w:rsidP="00193FC7">
      <w:pPr>
        <w:rPr>
          <w:rFonts w:ascii="Times New Roman" w:hAnsi="Times New Roman" w:cs="Times New Roman"/>
        </w:rPr>
      </w:pPr>
      <w:r w:rsidRPr="00526F10">
        <w:rPr>
          <w:rFonts w:ascii="Times New Roman" w:hAnsi="Times New Roman" w:cs="Times New Roman"/>
        </w:rPr>
        <w:lastRenderedPageBreak/>
        <w:tab/>
      </w:r>
    </w:p>
    <w:p w14:paraId="229DE52D" w14:textId="77777777" w:rsidR="00193FC7" w:rsidRPr="00526F10" w:rsidRDefault="00193FC7" w:rsidP="00193FC7">
      <w:pPr>
        <w:numPr>
          <w:ilvl w:val="0"/>
          <w:numId w:val="4"/>
        </w:numPr>
        <w:spacing w:after="0" w:line="240" w:lineRule="auto"/>
        <w:rPr>
          <w:rFonts w:ascii="Times New Roman" w:hAnsi="Times New Roman" w:cs="Times New Roman"/>
        </w:rPr>
      </w:pPr>
      <w:r w:rsidRPr="00526F10">
        <w:rPr>
          <w:rFonts w:ascii="Times New Roman" w:hAnsi="Times New Roman" w:cs="Times New Roman"/>
        </w:rPr>
        <w:t>assume that Cardozo had accepted that public policy exception applied</w:t>
      </w:r>
    </w:p>
    <w:p w14:paraId="1E6DAE71" w14:textId="77777777" w:rsidR="00193FC7" w:rsidRPr="00526F10" w:rsidRDefault="00193FC7" w:rsidP="00193FC7">
      <w:pPr>
        <w:numPr>
          <w:ilvl w:val="1"/>
          <w:numId w:val="4"/>
        </w:numPr>
        <w:spacing w:after="0" w:line="240" w:lineRule="auto"/>
        <w:rPr>
          <w:rFonts w:ascii="Times New Roman" w:hAnsi="Times New Roman" w:cs="Times New Roman"/>
        </w:rPr>
      </w:pPr>
      <w:r w:rsidRPr="00526F10">
        <w:rPr>
          <w:rFonts w:ascii="Times New Roman" w:hAnsi="Times New Roman" w:cs="Times New Roman"/>
        </w:rPr>
        <w:t>what would he have done</w:t>
      </w:r>
    </w:p>
    <w:p w14:paraId="70C9D647" w14:textId="77777777" w:rsidR="00193FC7" w:rsidRPr="00526F10" w:rsidRDefault="00193FC7" w:rsidP="00193FC7">
      <w:pPr>
        <w:numPr>
          <w:ilvl w:val="2"/>
          <w:numId w:val="4"/>
        </w:numPr>
        <w:spacing w:after="0" w:line="240" w:lineRule="auto"/>
        <w:rPr>
          <w:rFonts w:ascii="Times New Roman" w:hAnsi="Times New Roman" w:cs="Times New Roman"/>
        </w:rPr>
      </w:pPr>
      <w:r w:rsidRPr="00526F10">
        <w:rPr>
          <w:rFonts w:ascii="Times New Roman" w:hAnsi="Times New Roman" w:cs="Times New Roman"/>
        </w:rPr>
        <w:t>dismissed action?</w:t>
      </w:r>
    </w:p>
    <w:p w14:paraId="0A2E4899" w14:textId="77777777" w:rsidR="00193FC7" w:rsidRPr="00526F10" w:rsidRDefault="00193FC7" w:rsidP="00193FC7">
      <w:pPr>
        <w:numPr>
          <w:ilvl w:val="2"/>
          <w:numId w:val="4"/>
        </w:numPr>
        <w:spacing w:after="0" w:line="240" w:lineRule="auto"/>
        <w:rPr>
          <w:rFonts w:ascii="Times New Roman" w:hAnsi="Times New Roman" w:cs="Times New Roman"/>
        </w:rPr>
      </w:pPr>
      <w:r>
        <w:rPr>
          <w:rFonts w:ascii="Times New Roman" w:hAnsi="Times New Roman" w:cs="Times New Roman"/>
        </w:rPr>
        <w:t>Applied NY law?</w:t>
      </w:r>
    </w:p>
    <w:p w14:paraId="2CA3D127" w14:textId="77777777" w:rsidR="00193FC7" w:rsidRDefault="00193FC7" w:rsidP="00193FC7">
      <w:pPr>
        <w:numPr>
          <w:ilvl w:val="2"/>
          <w:numId w:val="4"/>
        </w:numPr>
        <w:spacing w:after="0" w:line="240" w:lineRule="auto"/>
        <w:rPr>
          <w:rFonts w:ascii="Times New Roman" w:hAnsi="Times New Roman" w:cs="Times New Roman"/>
        </w:rPr>
      </w:pPr>
      <w:r w:rsidRPr="00526F10">
        <w:rPr>
          <w:rFonts w:ascii="Times New Roman" w:hAnsi="Times New Roman" w:cs="Times New Roman"/>
        </w:rPr>
        <w:t>Applied Mass law without Mass statute?</w:t>
      </w:r>
    </w:p>
    <w:p w14:paraId="239B8828" w14:textId="77777777" w:rsidR="00193FC7" w:rsidRPr="00526F10" w:rsidRDefault="00193FC7" w:rsidP="00193FC7">
      <w:pPr>
        <w:numPr>
          <w:ilvl w:val="1"/>
          <w:numId w:val="4"/>
        </w:numPr>
        <w:spacing w:after="0" w:line="240" w:lineRule="auto"/>
        <w:rPr>
          <w:rFonts w:ascii="Times New Roman" w:hAnsi="Times New Roman" w:cs="Times New Roman"/>
        </w:rPr>
      </w:pPr>
      <w:r>
        <w:rPr>
          <w:rFonts w:ascii="Times New Roman" w:hAnsi="Times New Roman" w:cs="Times New Roman"/>
        </w:rPr>
        <w:t>Answer – dismissed action</w:t>
      </w:r>
    </w:p>
    <w:p w14:paraId="20C328D8" w14:textId="77777777" w:rsidR="00193FC7" w:rsidRPr="00526F10" w:rsidRDefault="00193FC7" w:rsidP="00193FC7">
      <w:pPr>
        <w:numPr>
          <w:ilvl w:val="0"/>
          <w:numId w:val="4"/>
        </w:numPr>
        <w:spacing w:after="0" w:line="240" w:lineRule="auto"/>
        <w:rPr>
          <w:rFonts w:ascii="Times New Roman" w:hAnsi="Times New Roman" w:cs="Times New Roman"/>
        </w:rPr>
      </w:pPr>
      <w:r w:rsidRPr="00526F10">
        <w:rPr>
          <w:rFonts w:ascii="Times New Roman" w:hAnsi="Times New Roman" w:cs="Times New Roman"/>
        </w:rPr>
        <w:t>Consider idea of vested rights</w:t>
      </w:r>
    </w:p>
    <w:p w14:paraId="7A02B6CA" w14:textId="77777777" w:rsidR="00193FC7" w:rsidRPr="00683C14" w:rsidRDefault="00193FC7" w:rsidP="00193FC7">
      <w:pPr>
        <w:numPr>
          <w:ilvl w:val="1"/>
          <w:numId w:val="4"/>
        </w:numPr>
        <w:spacing w:after="0" w:line="240" w:lineRule="auto"/>
        <w:rPr>
          <w:rFonts w:ascii="Times New Roman" w:hAnsi="Times New Roman" w:cs="Times New Roman"/>
        </w:rPr>
      </w:pPr>
      <w:r>
        <w:rPr>
          <w:rFonts w:ascii="Times New Roman" w:hAnsi="Times New Roman" w:cs="Times New Roman"/>
        </w:rPr>
        <w:t xml:space="preserve">Argues for </w:t>
      </w:r>
      <w:r w:rsidRPr="00683C14">
        <w:rPr>
          <w:rFonts w:ascii="Times New Roman" w:hAnsi="Times New Roman" w:cs="Times New Roman"/>
        </w:rPr>
        <w:t>Dismissal</w:t>
      </w:r>
    </w:p>
    <w:p w14:paraId="552B58CB" w14:textId="77777777" w:rsidR="00193FC7" w:rsidRPr="00526F10" w:rsidRDefault="00193FC7" w:rsidP="00193FC7">
      <w:pPr>
        <w:numPr>
          <w:ilvl w:val="0"/>
          <w:numId w:val="4"/>
        </w:numPr>
        <w:spacing w:after="0" w:line="240" w:lineRule="auto"/>
        <w:rPr>
          <w:rFonts w:ascii="Times New Roman" w:hAnsi="Times New Roman" w:cs="Times New Roman"/>
        </w:rPr>
      </w:pPr>
      <w:r w:rsidRPr="00526F10">
        <w:rPr>
          <w:rFonts w:ascii="Times New Roman" w:hAnsi="Times New Roman" w:cs="Times New Roman"/>
        </w:rPr>
        <w:t>Assume that after the dismissal, the action is brought in CT</w:t>
      </w:r>
    </w:p>
    <w:p w14:paraId="7AFA55DC" w14:textId="77777777" w:rsidR="00193FC7" w:rsidRPr="00526F10" w:rsidRDefault="00193FC7" w:rsidP="00193FC7">
      <w:pPr>
        <w:numPr>
          <w:ilvl w:val="1"/>
          <w:numId w:val="4"/>
        </w:numPr>
        <w:spacing w:after="0" w:line="240" w:lineRule="auto"/>
        <w:rPr>
          <w:rFonts w:ascii="Times New Roman" w:hAnsi="Times New Roman" w:cs="Times New Roman"/>
        </w:rPr>
      </w:pPr>
      <w:r w:rsidRPr="00526F10">
        <w:rPr>
          <w:rFonts w:ascii="Times New Roman" w:hAnsi="Times New Roman" w:cs="Times New Roman"/>
        </w:rPr>
        <w:t>Can one argue res judicata?</w:t>
      </w:r>
    </w:p>
    <w:p w14:paraId="70BCCB43" w14:textId="77777777" w:rsidR="00193FC7" w:rsidRPr="00526F10" w:rsidRDefault="00193FC7" w:rsidP="00193FC7">
      <w:pPr>
        <w:numPr>
          <w:ilvl w:val="1"/>
          <w:numId w:val="4"/>
        </w:numPr>
        <w:spacing w:after="0" w:line="240" w:lineRule="auto"/>
        <w:rPr>
          <w:rFonts w:ascii="Times New Roman" w:hAnsi="Times New Roman" w:cs="Times New Roman"/>
        </w:rPr>
      </w:pPr>
      <w:r w:rsidRPr="00526F10">
        <w:rPr>
          <w:rFonts w:ascii="Times New Roman" w:hAnsi="Times New Roman" w:cs="Times New Roman"/>
        </w:rPr>
        <w:t>No, like dismissal for lack of jurisd</w:t>
      </w:r>
    </w:p>
    <w:p w14:paraId="15CEAA60" w14:textId="77777777" w:rsidR="00193FC7" w:rsidRDefault="00193FC7" w:rsidP="00193FC7">
      <w:pPr>
        <w:numPr>
          <w:ilvl w:val="0"/>
          <w:numId w:val="4"/>
        </w:numPr>
        <w:spacing w:after="0" w:line="240" w:lineRule="auto"/>
        <w:rPr>
          <w:rFonts w:ascii="Times New Roman" w:hAnsi="Times New Roman" w:cs="Times New Roman"/>
        </w:rPr>
      </w:pPr>
      <w:r>
        <w:rPr>
          <w:rFonts w:ascii="Times New Roman" w:hAnsi="Times New Roman" w:cs="Times New Roman"/>
        </w:rPr>
        <w:t xml:space="preserve">The idea of dismissing w/o prejudice follows from vested rights theory – </w:t>
      </w:r>
    </w:p>
    <w:p w14:paraId="346AE10B" w14:textId="77777777" w:rsidR="00193FC7" w:rsidRPr="00526F10" w:rsidRDefault="00193FC7" w:rsidP="00193FC7">
      <w:pPr>
        <w:numPr>
          <w:ilvl w:val="0"/>
          <w:numId w:val="4"/>
        </w:numPr>
        <w:spacing w:after="0" w:line="240" w:lineRule="auto"/>
        <w:rPr>
          <w:rFonts w:ascii="Times New Roman" w:hAnsi="Times New Roman" w:cs="Times New Roman"/>
        </w:rPr>
      </w:pPr>
      <w:r w:rsidRPr="00526F10">
        <w:rPr>
          <w:rFonts w:ascii="Times New Roman" w:hAnsi="Times New Roman" w:cs="Times New Roman"/>
        </w:rPr>
        <w:t xml:space="preserve">A foreign statute is not law in this state, but it gives rise to an obligation, which, if transitory, ‘follows the person and may be enforced wherever the person may be found.’ The plaintiff owns something, and we help him to get it. We do this unless some sound reason of public policy makes it unwise for us to lend our aid. ‘The law of the forum is material only as setting a limit of policy beyond which such obligations will not be enforced there‘ (Cuba R. R. Co. v. Crosby, supra, 478). Sometimes, we refuse to act where all the parties are non-residents. That restriction need not detain us: in this case all are residents. If aid is to be withheld here, it must be because the cause of action in its nature offends our sense of justice or menaces the public welfare. </w:t>
      </w:r>
    </w:p>
    <w:p w14:paraId="0348375F" w14:textId="77777777" w:rsidR="00193FC7" w:rsidRPr="00526F10" w:rsidRDefault="00193FC7" w:rsidP="00193FC7">
      <w:pPr>
        <w:rPr>
          <w:rFonts w:ascii="Times New Roman" w:hAnsi="Times New Roman" w:cs="Times New Roman"/>
        </w:rPr>
      </w:pPr>
    </w:p>
    <w:p w14:paraId="7A1AEB77" w14:textId="77777777" w:rsidR="00193FC7" w:rsidRPr="009735FB" w:rsidRDefault="00193FC7" w:rsidP="00193FC7">
      <w:pPr>
        <w:spacing w:after="0" w:line="240" w:lineRule="auto"/>
        <w:ind w:left="36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Public policy exception</w:t>
      </w:r>
    </w:p>
    <w:p w14:paraId="75C82BE3" w14:textId="77777777" w:rsidR="00193FC7" w:rsidRPr="009735FB" w:rsidRDefault="00193FC7" w:rsidP="00193FC7">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True public policy exception</w:t>
      </w:r>
    </w:p>
    <w:p w14:paraId="1B48A6D1"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This is a jurisdictional theory</w:t>
      </w:r>
    </w:p>
    <w:p w14:paraId="4D346370"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cause of action is so offensive to the forum state that the action is dismissed without prejudice. </w:t>
      </w:r>
    </w:p>
    <w:p w14:paraId="6DD78C69"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This coincides with the vested right theory. Other courts can always take the case</w:t>
      </w:r>
    </w:p>
    <w:p w14:paraId="0132985A" w14:textId="77777777" w:rsidR="00193FC7" w:rsidRPr="009735FB" w:rsidRDefault="00193FC7" w:rsidP="00193FC7">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False public policy exception</w:t>
      </w:r>
    </w:p>
    <w:p w14:paraId="0D0B6015"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A veil for interest analysis for 1st restatement jurisdictions. </w:t>
      </w:r>
    </w:p>
    <w:p w14:paraId="0871BFA1"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1st restatement jurisdiction does not want to change its choice of law rules, but uses the public policy exception to get around the choice of law provision applicable to the case. </w:t>
      </w:r>
    </w:p>
    <w:p w14:paraId="0ED132BC"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Apply forum law rather than dismissing the case</w:t>
      </w:r>
      <w:r>
        <w:rPr>
          <w:rFonts w:ascii="Times New Roman" w:eastAsia="Times New Roman" w:hAnsi="Times New Roman" w:cs="Times New Roman"/>
          <w:sz w:val="24"/>
          <w:szCs w:val="24"/>
        </w:rPr>
        <w:t>,</w:t>
      </w:r>
      <w:r w:rsidRPr="009735FB">
        <w:rPr>
          <w:rFonts w:ascii="Times New Roman" w:eastAsia="Times New Roman" w:hAnsi="Times New Roman" w:cs="Times New Roman"/>
          <w:sz w:val="24"/>
          <w:szCs w:val="24"/>
        </w:rPr>
        <w:t xml:space="preserve"> because forum is interested</w:t>
      </w:r>
    </w:p>
    <w:p w14:paraId="0A940AB6" w14:textId="77777777" w:rsidR="00193FC7" w:rsidRPr="009735FB" w:rsidRDefault="00193FC7" w:rsidP="00193FC7">
      <w:pPr>
        <w:rPr>
          <w:rFonts w:ascii="Times New Roman" w:hAnsi="Times New Roman" w:cs="Times New Roman"/>
          <w:sz w:val="24"/>
          <w:szCs w:val="24"/>
        </w:rPr>
      </w:pPr>
      <w:r w:rsidRPr="009735FB">
        <w:rPr>
          <w:rFonts w:ascii="Times New Roman" w:hAnsi="Times New Roman" w:cs="Times New Roman"/>
          <w:b/>
          <w:sz w:val="24"/>
          <w:szCs w:val="24"/>
          <w:u w:val="single"/>
        </w:rPr>
        <w:t>Mertz</w:t>
      </w:r>
      <w:r w:rsidRPr="009735FB">
        <w:rPr>
          <w:rFonts w:ascii="Times New Roman" w:hAnsi="Times New Roman" w:cs="Times New Roman"/>
          <w:sz w:val="24"/>
          <w:szCs w:val="24"/>
        </w:rPr>
        <w:t xml:space="preserve"> (1936): </w:t>
      </w:r>
    </w:p>
    <w:p w14:paraId="6C6BB0FC" w14:textId="77777777" w:rsidR="00193FC7" w:rsidRPr="009735FB" w:rsidRDefault="00193FC7" w:rsidP="00193FC7">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NY Wife suing NY husband for damages due to accident in  CT</w:t>
      </w:r>
    </w:p>
    <w:p w14:paraId="7A7192F7" w14:textId="77777777" w:rsidR="00193FC7" w:rsidRPr="009735FB" w:rsidRDefault="00193FC7" w:rsidP="00193FC7">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Both from NY</w:t>
      </w:r>
    </w:p>
    <w:p w14:paraId="72200709" w14:textId="77777777" w:rsidR="00193FC7" w:rsidRPr="009735FB" w:rsidRDefault="00193FC7" w:rsidP="00193FC7">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NY law – interspousal immunity</w:t>
      </w:r>
    </w:p>
    <w:p w14:paraId="51BAE778" w14:textId="77777777" w:rsidR="00193FC7" w:rsidRPr="009735FB" w:rsidRDefault="00193FC7" w:rsidP="00193FC7">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CT not so – interspousal liability</w:t>
      </w:r>
    </w:p>
    <w:p w14:paraId="0A4EC289" w14:textId="77777777" w:rsidR="00193FC7" w:rsidRPr="009735FB" w:rsidRDefault="00193FC7" w:rsidP="00193FC7">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NY ct applied NY law for two reasons</w:t>
      </w:r>
    </w:p>
    <w:p w14:paraId="0A89B061" w14:textId="77777777" w:rsidR="00193FC7" w:rsidRPr="009735FB" w:rsidRDefault="00193FC7" w:rsidP="00193FC7">
      <w:pPr>
        <w:spacing w:after="0" w:line="240" w:lineRule="auto"/>
        <w:ind w:left="1440"/>
        <w:rPr>
          <w:rFonts w:ascii="Times New Roman" w:hAnsi="Times New Roman" w:cs="Times New Roman"/>
          <w:sz w:val="24"/>
          <w:szCs w:val="24"/>
        </w:rPr>
      </w:pPr>
    </w:p>
    <w:p w14:paraId="5F402BF7" w14:textId="77777777" w:rsidR="00193FC7" w:rsidRPr="009735FB" w:rsidRDefault="00193FC7" w:rsidP="00193FC7">
      <w:pPr>
        <w:pStyle w:val="ListParagraph"/>
        <w:numPr>
          <w:ilvl w:val="0"/>
          <w:numId w:val="3"/>
        </w:numPr>
        <w:rPr>
          <w:rFonts w:ascii="Times New Roman" w:hAnsi="Times New Roman" w:cs="Times New Roman"/>
          <w:sz w:val="24"/>
          <w:szCs w:val="24"/>
        </w:rPr>
      </w:pPr>
      <w:r w:rsidRPr="009735FB">
        <w:rPr>
          <w:rFonts w:ascii="Times New Roman" w:hAnsi="Times New Roman" w:cs="Times New Roman"/>
          <w:sz w:val="24"/>
          <w:szCs w:val="24"/>
        </w:rPr>
        <w:t>capacity of parties to sue/be sued etc. is governed by forum law, e.g. whether husbands can sue wives is procedural;</w:t>
      </w:r>
    </w:p>
    <w:p w14:paraId="3BE37B72" w14:textId="77777777" w:rsidR="00193FC7" w:rsidRPr="009735FB" w:rsidRDefault="00193FC7" w:rsidP="00193FC7">
      <w:pPr>
        <w:pStyle w:val="ListParagraph"/>
        <w:numPr>
          <w:ilvl w:val="0"/>
          <w:numId w:val="3"/>
        </w:numPr>
        <w:rPr>
          <w:rFonts w:ascii="Times New Roman" w:hAnsi="Times New Roman" w:cs="Times New Roman"/>
          <w:sz w:val="24"/>
          <w:szCs w:val="24"/>
        </w:rPr>
      </w:pPr>
      <w:r w:rsidRPr="009735FB">
        <w:rPr>
          <w:rFonts w:ascii="Times New Roman" w:hAnsi="Times New Roman" w:cs="Times New Roman"/>
          <w:sz w:val="24"/>
          <w:szCs w:val="24"/>
        </w:rPr>
        <w:lastRenderedPageBreak/>
        <w:t xml:space="preserve"> bastardizing the public policy exception – using PP exception as a reason to apply forum law bc forum is interested</w:t>
      </w:r>
    </w:p>
    <w:p w14:paraId="2103A0A7" w14:textId="77777777" w:rsidR="00193FC7" w:rsidRPr="009735FB" w:rsidRDefault="00193FC7" w:rsidP="00193FC7">
      <w:pPr>
        <w:pStyle w:val="ListParagraph"/>
        <w:ind w:left="405"/>
        <w:rPr>
          <w:rFonts w:ascii="Times New Roman" w:hAnsi="Times New Roman" w:cs="Times New Roman"/>
          <w:sz w:val="24"/>
          <w:szCs w:val="24"/>
        </w:rPr>
      </w:pPr>
    </w:p>
    <w:p w14:paraId="2336F126" w14:textId="77777777" w:rsidR="00193FC7" w:rsidRPr="009735FB" w:rsidRDefault="00193FC7" w:rsidP="00193FC7">
      <w:pPr>
        <w:pStyle w:val="ListParagraph"/>
        <w:ind w:left="405"/>
        <w:rPr>
          <w:rFonts w:ascii="Times New Roman" w:hAnsi="Times New Roman" w:cs="Times New Roman"/>
          <w:sz w:val="24"/>
          <w:szCs w:val="24"/>
        </w:rPr>
      </w:pPr>
      <w:r w:rsidRPr="009735FB">
        <w:rPr>
          <w:rFonts w:ascii="Times New Roman" w:hAnsi="Times New Roman" w:cs="Times New Roman"/>
          <w:sz w:val="24"/>
          <w:szCs w:val="24"/>
        </w:rPr>
        <w:t xml:space="preserve">if CT law is contrary to the public policy of NY, NY ct really should dismiss the action without prejudice, but instead the NY court applies NY law </w:t>
      </w:r>
    </w:p>
    <w:p w14:paraId="0DCE076A" w14:textId="77777777" w:rsidR="00193FC7" w:rsidRPr="009735FB" w:rsidRDefault="00193FC7" w:rsidP="00193FC7">
      <w:pPr>
        <w:pStyle w:val="ListParagraph"/>
        <w:ind w:left="405"/>
        <w:rPr>
          <w:rFonts w:ascii="Times New Roman" w:hAnsi="Times New Roman" w:cs="Times New Roman"/>
          <w:sz w:val="24"/>
          <w:szCs w:val="24"/>
        </w:rPr>
      </w:pPr>
    </w:p>
    <w:p w14:paraId="33FF215C" w14:textId="77777777" w:rsidR="00193FC7" w:rsidRPr="009735FB" w:rsidRDefault="00193FC7" w:rsidP="00193FC7">
      <w:pPr>
        <w:rPr>
          <w:rFonts w:ascii="Times New Roman" w:hAnsi="Times New Roman" w:cs="Times New Roman"/>
          <w:sz w:val="24"/>
          <w:szCs w:val="24"/>
        </w:rPr>
      </w:pPr>
      <w:r w:rsidRPr="009735FB">
        <w:rPr>
          <w:rFonts w:ascii="Times New Roman" w:hAnsi="Times New Roman" w:cs="Times New Roman"/>
          <w:sz w:val="24"/>
          <w:szCs w:val="24"/>
        </w:rPr>
        <w:tab/>
        <w:t>Mertz court says you find public policy in the laws of the state; but obviously you can’t use the public policy exception whenever the forum’s laws are different from a sister state’s</w:t>
      </w:r>
    </w:p>
    <w:p w14:paraId="64DDC1A0" w14:textId="1AE61E3E" w:rsidR="00193FC7" w:rsidRDefault="00193FC7" w:rsidP="00944557">
      <w:pPr>
        <w:rPr>
          <w:rFonts w:ascii="Times New Roman" w:hAnsi="Times New Roman" w:cs="Times New Roman"/>
          <w:sz w:val="24"/>
          <w:szCs w:val="24"/>
        </w:rPr>
      </w:pPr>
      <w:r w:rsidRPr="009735FB">
        <w:rPr>
          <w:rFonts w:ascii="Times New Roman" w:hAnsi="Times New Roman" w:cs="Times New Roman"/>
          <w:sz w:val="24"/>
          <w:szCs w:val="24"/>
        </w:rPr>
        <w:tab/>
      </w:r>
    </w:p>
    <w:p w14:paraId="2A5A06B2" w14:textId="77777777" w:rsidR="00193FC7" w:rsidRPr="009735FB" w:rsidRDefault="00193FC7" w:rsidP="00193FC7">
      <w:pPr>
        <w:rPr>
          <w:rFonts w:ascii="Times New Roman" w:hAnsi="Times New Roman" w:cs="Times New Roman"/>
          <w:sz w:val="24"/>
          <w:szCs w:val="24"/>
        </w:rPr>
      </w:pPr>
      <w:r w:rsidRPr="009735FB">
        <w:rPr>
          <w:rFonts w:ascii="Times New Roman" w:hAnsi="Times New Roman" w:cs="Times New Roman"/>
          <w:b/>
          <w:sz w:val="24"/>
          <w:szCs w:val="24"/>
          <w:u w:val="single"/>
        </w:rPr>
        <w:t>Holzer</w:t>
      </w:r>
      <w:r w:rsidRPr="009735FB">
        <w:rPr>
          <w:rFonts w:ascii="Times New Roman" w:hAnsi="Times New Roman" w:cs="Times New Roman"/>
          <w:sz w:val="24"/>
          <w:szCs w:val="24"/>
        </w:rPr>
        <w:t>: (1938):</w:t>
      </w:r>
    </w:p>
    <w:p w14:paraId="5ABF9FE6" w14:textId="77777777" w:rsidR="00193FC7" w:rsidRPr="009735FB" w:rsidRDefault="00193FC7" w:rsidP="00193FC7">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German Jew brings suit for breach of contract against D (which owns Schenker &amp; Co, the employer of P)</w:t>
      </w:r>
    </w:p>
    <w:p w14:paraId="04660E1B" w14:textId="77777777" w:rsidR="00193FC7" w:rsidRPr="009735FB" w:rsidRDefault="00193FC7" w:rsidP="00193FC7">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Two causes of action</w:t>
      </w:r>
    </w:p>
    <w:p w14:paraId="5A37C33A" w14:textId="77777777" w:rsidR="00193FC7" w:rsidRPr="009735FB" w:rsidRDefault="00193FC7" w:rsidP="00193FC7">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Dismissed in breach of the contract, asks for damages</w:t>
      </w:r>
    </w:p>
    <w:p w14:paraId="2849625C" w14:textId="77777777" w:rsidR="00193FC7" w:rsidRPr="009735FB" w:rsidRDefault="00193FC7" w:rsidP="00193FC7">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Provision in contract says that he receives $ if, through no fault of his own, he is unable to fulfill contract</w:t>
      </w:r>
    </w:p>
    <w:p w14:paraId="224F388B" w14:textId="77777777" w:rsidR="00193FC7" w:rsidRPr="009735FB" w:rsidRDefault="00193FC7" w:rsidP="00193FC7">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 xml:space="preserve">D’s defense </w:t>
      </w:r>
    </w:p>
    <w:p w14:paraId="5438ED29" w14:textId="77777777" w:rsidR="00193FC7" w:rsidRPr="009735FB" w:rsidRDefault="00193FC7" w:rsidP="00193FC7">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German law required termination, bc he was Jewish</w:t>
      </w:r>
    </w:p>
    <w:p w14:paraId="26EF0E5F" w14:textId="77777777" w:rsidR="00193FC7" w:rsidRPr="009735FB" w:rsidRDefault="00193FC7" w:rsidP="00193FC7">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Is this void on ground of public policy?</w:t>
      </w:r>
    </w:p>
    <w:p w14:paraId="3C070923" w14:textId="77777777" w:rsidR="00193FC7" w:rsidRDefault="00193FC7" w:rsidP="00193FC7">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Ct concludes NO</w:t>
      </w:r>
      <w:r>
        <w:rPr>
          <w:rFonts w:ascii="Times New Roman" w:hAnsi="Times New Roman" w:cs="Times New Roman"/>
          <w:sz w:val="24"/>
          <w:szCs w:val="24"/>
        </w:rPr>
        <w:t xml:space="preserve"> (!!)</w:t>
      </w:r>
    </w:p>
    <w:p w14:paraId="74F64726" w14:textId="77777777" w:rsidR="00193FC7" w:rsidRPr="009735FB" w:rsidRDefault="00193FC7" w:rsidP="00193FC7">
      <w:pPr>
        <w:spacing w:after="0" w:line="240" w:lineRule="auto"/>
        <w:ind w:left="2520"/>
        <w:rPr>
          <w:rFonts w:ascii="Times New Roman" w:hAnsi="Times New Roman" w:cs="Times New Roman"/>
          <w:sz w:val="24"/>
          <w:szCs w:val="24"/>
        </w:rPr>
      </w:pPr>
    </w:p>
    <w:p w14:paraId="271468EE" w14:textId="77777777" w:rsidR="00193FC7" w:rsidRDefault="00193FC7" w:rsidP="00193FC7">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How can NY cts think that CT interspousal liability rule is contrary to NY public policy but Nuremberg decrees are not…?</w:t>
      </w:r>
    </w:p>
    <w:p w14:paraId="550A2A22" w14:textId="77777777" w:rsidR="00193FC7" w:rsidRDefault="00193FC7" w:rsidP="00193FC7">
      <w:pPr>
        <w:spacing w:after="0" w:line="240" w:lineRule="auto"/>
        <w:rPr>
          <w:rFonts w:ascii="Times New Roman" w:hAnsi="Times New Roman" w:cs="Times New Roman"/>
          <w:sz w:val="24"/>
          <w:szCs w:val="24"/>
        </w:rPr>
      </w:pPr>
    </w:p>
    <w:p w14:paraId="01FF329F" w14:textId="77777777" w:rsidR="00193FC7" w:rsidRDefault="00193FC7" w:rsidP="00193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w:t>
      </w:r>
    </w:p>
    <w:p w14:paraId="3645B030" w14:textId="77777777" w:rsidR="00193FC7" w:rsidRDefault="00193FC7" w:rsidP="00193F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325E0">
        <w:rPr>
          <w:rFonts w:ascii="Times New Roman" w:hAnsi="Times New Roman" w:cs="Times New Roman"/>
          <w:sz w:val="24"/>
          <w:szCs w:val="24"/>
          <w:vertAlign w:val="superscript"/>
        </w:rPr>
        <w:t>st</w:t>
      </w:r>
      <w:r>
        <w:rPr>
          <w:rFonts w:ascii="Times New Roman" w:hAnsi="Times New Roman" w:cs="Times New Roman"/>
          <w:sz w:val="24"/>
          <w:szCs w:val="24"/>
        </w:rPr>
        <w:t xml:space="preserve"> this is not a case where NY has a legitimate interest in applying NY law </w:t>
      </w:r>
    </w:p>
    <w:p w14:paraId="2A8504A6" w14:textId="77777777" w:rsidR="00193FC7" w:rsidRDefault="00193FC7" w:rsidP="00193F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 like Mertz</w:t>
      </w:r>
    </w:p>
    <w:p w14:paraId="4C100B4D" w14:textId="77777777" w:rsidR="00193FC7" w:rsidRDefault="00193FC7" w:rsidP="00193F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the pure public policy exception would lead to a dismissal w/o prejudice</w:t>
      </w:r>
    </w:p>
    <w:p w14:paraId="1E8E6F41" w14:textId="77777777" w:rsidR="00193FC7" w:rsidRDefault="00193FC7" w:rsidP="00193FC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is what the D wants! Won’t help the P</w:t>
      </w:r>
    </w:p>
    <w:p w14:paraId="594EC1C4" w14:textId="77777777" w:rsidR="00193FC7" w:rsidRDefault="00193FC7" w:rsidP="00193FC7">
      <w:pPr>
        <w:spacing w:after="0" w:line="240" w:lineRule="auto"/>
        <w:rPr>
          <w:rFonts w:ascii="Times New Roman" w:hAnsi="Times New Roman" w:cs="Times New Roman"/>
          <w:sz w:val="24"/>
          <w:szCs w:val="24"/>
        </w:rPr>
      </w:pPr>
      <w:r>
        <w:rPr>
          <w:rFonts w:ascii="Times New Roman" w:hAnsi="Times New Roman" w:cs="Times New Roman"/>
          <w:sz w:val="24"/>
          <w:szCs w:val="24"/>
        </w:rPr>
        <w:t>The P needs German law to have a cause of action but doesn’t want a German defense to apply</w:t>
      </w:r>
    </w:p>
    <w:p w14:paraId="3D6C5C09" w14:textId="77777777" w:rsidR="00193FC7" w:rsidRDefault="00193FC7" w:rsidP="00193FC7">
      <w:pPr>
        <w:spacing w:after="0" w:line="240" w:lineRule="auto"/>
        <w:rPr>
          <w:rFonts w:ascii="Times New Roman" w:hAnsi="Times New Roman" w:cs="Times New Roman"/>
          <w:sz w:val="24"/>
          <w:szCs w:val="24"/>
        </w:rPr>
      </w:pPr>
      <w:r>
        <w:rPr>
          <w:rFonts w:ascii="Times New Roman" w:hAnsi="Times New Roman" w:cs="Times New Roman"/>
          <w:sz w:val="24"/>
          <w:szCs w:val="24"/>
        </w:rPr>
        <w:t>This is more problematic</w:t>
      </w:r>
    </w:p>
    <w:p w14:paraId="0113AB53" w14:textId="77777777" w:rsidR="00193FC7" w:rsidRDefault="00193FC7" w:rsidP="00193FC7">
      <w:pPr>
        <w:spacing w:after="0" w:line="240" w:lineRule="auto"/>
        <w:rPr>
          <w:rFonts w:ascii="Times New Roman" w:hAnsi="Times New Roman" w:cs="Times New Roman"/>
          <w:sz w:val="24"/>
          <w:szCs w:val="24"/>
        </w:rPr>
      </w:pPr>
    </w:p>
    <w:p w14:paraId="6AA051C3" w14:textId="77777777" w:rsidR="00193FC7" w:rsidRPr="00F325E0" w:rsidRDefault="00193FC7" w:rsidP="00193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 </w:t>
      </w:r>
      <w:r w:rsidRPr="00C250C2">
        <w:rPr>
          <w:rFonts w:ascii="Times New Roman" w:hAnsi="Times New Roman" w:cs="Times New Roman"/>
          <w:sz w:val="24"/>
          <w:szCs w:val="24"/>
        </w:rPr>
        <w:t>German law requires everyone who is fired for being Jewish to pay for clearing out his office</w:t>
      </w:r>
      <w:r w:rsidRPr="00C250C2">
        <w:rPr>
          <w:rFonts w:ascii="Times New Roman" w:hAnsi="Times New Roman" w:cs="Times New Roman"/>
          <w:sz w:val="24"/>
          <w:szCs w:val="24"/>
        </w:rPr>
        <w:br/>
        <w:t>Deutsche Reichsbahn sues in New York for costs of cleaning out Holzer’s office</w:t>
      </w:r>
      <w:r w:rsidRPr="00C250C2">
        <w:rPr>
          <w:rFonts w:ascii="Times New Roman" w:hAnsi="Times New Roman" w:cs="Times New Roman"/>
          <w:sz w:val="24"/>
          <w:szCs w:val="24"/>
        </w:rPr>
        <w:br/>
        <w:t>Result?</w:t>
      </w:r>
      <w:r>
        <w:rPr>
          <w:rFonts w:ascii="Times New Roman" w:hAnsi="Times New Roman" w:cs="Times New Roman"/>
          <w:sz w:val="24"/>
          <w:szCs w:val="24"/>
        </w:rPr>
        <w:t xml:space="preserve"> Obvious PP exception would apply</w:t>
      </w:r>
    </w:p>
    <w:p w14:paraId="236D920A" w14:textId="77777777" w:rsidR="00193FC7" w:rsidRPr="00F325E0" w:rsidRDefault="00193FC7" w:rsidP="00193FC7">
      <w:pPr>
        <w:pStyle w:val="ListParagraph"/>
        <w:spacing w:after="0" w:line="240" w:lineRule="auto"/>
        <w:ind w:left="1440"/>
        <w:rPr>
          <w:rFonts w:ascii="Times New Roman" w:hAnsi="Times New Roman" w:cs="Times New Roman"/>
          <w:sz w:val="24"/>
          <w:szCs w:val="24"/>
        </w:rPr>
      </w:pPr>
    </w:p>
    <w:p w14:paraId="3D8853AA" w14:textId="77777777" w:rsidR="00193FC7" w:rsidRDefault="00193FC7" w:rsidP="00193FC7">
      <w:pPr>
        <w:rPr>
          <w:rFonts w:ascii="Times New Roman" w:hAnsi="Times New Roman" w:cs="Times New Roman"/>
          <w:sz w:val="24"/>
          <w:szCs w:val="24"/>
        </w:rPr>
      </w:pPr>
      <w:r w:rsidRPr="00C250C2">
        <w:rPr>
          <w:rFonts w:ascii="Times New Roman" w:hAnsi="Times New Roman" w:cs="Times New Roman"/>
          <w:sz w:val="24"/>
          <w:szCs w:val="24"/>
          <w:u w:val="single"/>
        </w:rPr>
        <w:t>Kilberg’</w:t>
      </w:r>
      <w:r>
        <w:rPr>
          <w:rFonts w:ascii="Times New Roman" w:hAnsi="Times New Roman" w:cs="Times New Roman"/>
          <w:sz w:val="24"/>
          <w:szCs w:val="24"/>
          <w:u w:val="single"/>
        </w:rPr>
        <w:t xml:space="preserve">s </w:t>
      </w:r>
      <w:r>
        <w:rPr>
          <w:rFonts w:ascii="Times New Roman" w:hAnsi="Times New Roman" w:cs="Times New Roman"/>
          <w:sz w:val="24"/>
          <w:szCs w:val="24"/>
        </w:rPr>
        <w:t>use of PP exception was problematic in the same way that the P’s requested use of the PP exception was in Holzer</w:t>
      </w:r>
    </w:p>
    <w:p w14:paraId="31FE65EB" w14:textId="77777777" w:rsidR="00193FC7" w:rsidRDefault="00193FC7" w:rsidP="00193FC7">
      <w:pPr>
        <w:rPr>
          <w:rFonts w:ascii="Times New Roman" w:hAnsi="Times New Roman" w:cs="Times New Roman"/>
          <w:sz w:val="24"/>
          <w:szCs w:val="24"/>
        </w:rPr>
      </w:pPr>
      <w:r w:rsidRPr="00C250C2">
        <w:rPr>
          <w:rFonts w:ascii="Times New Roman" w:hAnsi="Times New Roman" w:cs="Times New Roman"/>
          <w:sz w:val="24"/>
          <w:szCs w:val="24"/>
        </w:rPr>
        <w:t>Kilberg v N’eastern Airlines</w:t>
      </w:r>
      <w:r w:rsidRPr="00C250C2">
        <w:rPr>
          <w:rFonts w:ascii="Times New Roman" w:hAnsi="Times New Roman" w:cs="Times New Roman"/>
          <w:sz w:val="24"/>
          <w:szCs w:val="24"/>
        </w:rPr>
        <w:br/>
        <w:t>- NY P, Mass D, plane accident in Mass</w:t>
      </w:r>
      <w:r w:rsidRPr="00C250C2">
        <w:rPr>
          <w:rFonts w:ascii="Times New Roman" w:hAnsi="Times New Roman" w:cs="Times New Roman"/>
          <w:sz w:val="24"/>
          <w:szCs w:val="24"/>
        </w:rPr>
        <w:br/>
      </w:r>
      <w:r w:rsidRPr="00C250C2">
        <w:rPr>
          <w:rFonts w:ascii="Times New Roman" w:hAnsi="Times New Roman" w:cs="Times New Roman"/>
          <w:sz w:val="24"/>
          <w:szCs w:val="24"/>
        </w:rPr>
        <w:lastRenderedPageBreak/>
        <w:t>- Ticket brought in NY</w:t>
      </w:r>
      <w:r w:rsidRPr="00C250C2">
        <w:rPr>
          <w:rFonts w:ascii="Times New Roman" w:hAnsi="Times New Roman" w:cs="Times New Roman"/>
          <w:sz w:val="24"/>
          <w:szCs w:val="24"/>
        </w:rPr>
        <w:br/>
        <w:t>- Mass limit on damages for wrongful death</w:t>
      </w:r>
      <w:r w:rsidRPr="00C250C2">
        <w:rPr>
          <w:rFonts w:ascii="Times New Roman" w:hAnsi="Times New Roman" w:cs="Times New Roman"/>
          <w:sz w:val="24"/>
          <w:szCs w:val="24"/>
        </w:rPr>
        <w:br/>
        <w:t>- Suit in NY</w:t>
      </w:r>
      <w:r w:rsidRPr="00C250C2">
        <w:rPr>
          <w:rFonts w:ascii="Times New Roman" w:hAnsi="Times New Roman" w:cs="Times New Roman"/>
          <w:sz w:val="24"/>
          <w:szCs w:val="24"/>
        </w:rPr>
        <w:br/>
        <w:t>- Court characterizes as procedural</w:t>
      </w:r>
      <w:r w:rsidRPr="00C250C2">
        <w:rPr>
          <w:rFonts w:ascii="Times New Roman" w:hAnsi="Times New Roman" w:cs="Times New Roman"/>
          <w:sz w:val="24"/>
          <w:szCs w:val="24"/>
        </w:rPr>
        <w:br/>
        <w:t>- But also refuses to apply limit on PPE grounds</w:t>
      </w:r>
    </w:p>
    <w:p w14:paraId="0798B4F4" w14:textId="77777777" w:rsidR="00193FC7" w:rsidRDefault="00193FC7" w:rsidP="00193F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 wants the application of Mass law but without a part of Mass law (namely the damages limitation</w:t>
      </w:r>
    </w:p>
    <w:p w14:paraId="08629A2F" w14:textId="77777777" w:rsidR="00193FC7" w:rsidRPr="00C250C2" w:rsidRDefault="00193FC7" w:rsidP="00193FC7">
      <w:pPr>
        <w:rPr>
          <w:rFonts w:ascii="Times New Roman" w:hAnsi="Times New Roman" w:cs="Times New Roman"/>
          <w:sz w:val="24"/>
          <w:szCs w:val="24"/>
        </w:rPr>
      </w:pPr>
      <w:r>
        <w:rPr>
          <w:rFonts w:ascii="Times New Roman" w:hAnsi="Times New Roman" w:cs="Times New Roman"/>
          <w:sz w:val="24"/>
          <w:szCs w:val="24"/>
        </w:rPr>
        <w:t>Argument that if you want Mass law you get all Mass law – same for Holzer</w:t>
      </w:r>
    </w:p>
    <w:p w14:paraId="49C1B0A0" w14:textId="77777777" w:rsidR="00193FC7" w:rsidRPr="009735FB" w:rsidRDefault="00193FC7" w:rsidP="00193FC7">
      <w:pPr>
        <w:spacing w:after="0" w:line="240" w:lineRule="auto"/>
        <w:ind w:left="2160"/>
        <w:textAlignment w:val="center"/>
        <w:rPr>
          <w:rFonts w:ascii="Times New Roman" w:eastAsia="Times New Roman" w:hAnsi="Times New Roman" w:cs="Times New Roman"/>
          <w:sz w:val="24"/>
          <w:szCs w:val="24"/>
        </w:rPr>
      </w:pPr>
    </w:p>
    <w:p w14:paraId="26A1C2C4" w14:textId="77777777" w:rsidR="00193FC7" w:rsidRPr="009735FB" w:rsidRDefault="00193FC7" w:rsidP="00193FC7">
      <w:pPr>
        <w:numPr>
          <w:ilvl w:val="0"/>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Penal laws</w:t>
      </w:r>
    </w:p>
    <w:p w14:paraId="26B9AE79" w14:textId="77777777" w:rsidR="00193FC7" w:rsidRDefault="00193FC7" w:rsidP="00193FC7">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law of another jurisd is not applied</w:t>
      </w:r>
    </w:p>
    <w:p w14:paraId="3C67268F" w14:textId="77777777" w:rsidR="00193FC7"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Ct always applies its own criminal law</w:t>
      </w:r>
    </w:p>
    <w:p w14:paraId="5C3F042E" w14:textId="77777777" w:rsidR="00193FC7"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law in criminal cases is really answered by jurisdiction</w:t>
      </w:r>
    </w:p>
    <w:p w14:paraId="78903671" w14:textId="77777777" w:rsidR="00193FC7" w:rsidRDefault="00193FC7" w:rsidP="00193FC7">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BUT cts used to read the rule that penal law of another jurisd is not applied more broadly</w:t>
      </w:r>
    </w:p>
    <w:p w14:paraId="4F85962B" w14:textId="77777777" w:rsidR="00193FC7" w:rsidRPr="009735FB" w:rsidRDefault="00193FC7" w:rsidP="00193FC7">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Punitive damages used to be characterized as penal law.</w:t>
      </w:r>
    </w:p>
    <w:p w14:paraId="52DED90B" w14:textId="77777777" w:rsidR="00193FC7" w:rsidRPr="009735FB" w:rsidRDefault="00193FC7" w:rsidP="00193FC7">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Primarily applies to criminal law now or a civil case </w:t>
      </w:r>
      <w:r>
        <w:rPr>
          <w:rFonts w:ascii="Times New Roman" w:eastAsia="Times New Roman" w:hAnsi="Times New Roman" w:cs="Times New Roman"/>
          <w:sz w:val="24"/>
          <w:szCs w:val="24"/>
        </w:rPr>
        <w:t>for a fine that goes to the state</w:t>
      </w:r>
    </w:p>
    <w:p w14:paraId="6812F015"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9A"/>
    <w:multiLevelType w:val="hybridMultilevel"/>
    <w:tmpl w:val="DFF2F610"/>
    <w:lvl w:ilvl="0" w:tplc="790E9538">
      <w:start w:val="1"/>
      <w:numFmt w:val="bullet"/>
      <w:lvlText w:val="•"/>
      <w:lvlJc w:val="left"/>
      <w:pPr>
        <w:tabs>
          <w:tab w:val="num" w:pos="720"/>
        </w:tabs>
        <w:ind w:left="720" w:hanging="360"/>
      </w:pPr>
      <w:rPr>
        <w:rFonts w:ascii="Arial" w:hAnsi="Arial" w:hint="default"/>
      </w:rPr>
    </w:lvl>
    <w:lvl w:ilvl="1" w:tplc="03C0365C" w:tentative="1">
      <w:start w:val="1"/>
      <w:numFmt w:val="bullet"/>
      <w:lvlText w:val="•"/>
      <w:lvlJc w:val="left"/>
      <w:pPr>
        <w:tabs>
          <w:tab w:val="num" w:pos="1440"/>
        </w:tabs>
        <w:ind w:left="1440" w:hanging="360"/>
      </w:pPr>
      <w:rPr>
        <w:rFonts w:ascii="Arial" w:hAnsi="Arial" w:hint="default"/>
      </w:rPr>
    </w:lvl>
    <w:lvl w:ilvl="2" w:tplc="DEE8261E" w:tentative="1">
      <w:start w:val="1"/>
      <w:numFmt w:val="bullet"/>
      <w:lvlText w:val="•"/>
      <w:lvlJc w:val="left"/>
      <w:pPr>
        <w:tabs>
          <w:tab w:val="num" w:pos="2160"/>
        </w:tabs>
        <w:ind w:left="2160" w:hanging="360"/>
      </w:pPr>
      <w:rPr>
        <w:rFonts w:ascii="Arial" w:hAnsi="Arial" w:hint="default"/>
      </w:rPr>
    </w:lvl>
    <w:lvl w:ilvl="3" w:tplc="B9CEB6B2" w:tentative="1">
      <w:start w:val="1"/>
      <w:numFmt w:val="bullet"/>
      <w:lvlText w:val="•"/>
      <w:lvlJc w:val="left"/>
      <w:pPr>
        <w:tabs>
          <w:tab w:val="num" w:pos="2880"/>
        </w:tabs>
        <w:ind w:left="2880" w:hanging="360"/>
      </w:pPr>
      <w:rPr>
        <w:rFonts w:ascii="Arial" w:hAnsi="Arial" w:hint="default"/>
      </w:rPr>
    </w:lvl>
    <w:lvl w:ilvl="4" w:tplc="3ED60834" w:tentative="1">
      <w:start w:val="1"/>
      <w:numFmt w:val="bullet"/>
      <w:lvlText w:val="•"/>
      <w:lvlJc w:val="left"/>
      <w:pPr>
        <w:tabs>
          <w:tab w:val="num" w:pos="3600"/>
        </w:tabs>
        <w:ind w:left="3600" w:hanging="360"/>
      </w:pPr>
      <w:rPr>
        <w:rFonts w:ascii="Arial" w:hAnsi="Arial" w:hint="default"/>
      </w:rPr>
    </w:lvl>
    <w:lvl w:ilvl="5" w:tplc="10ACEC0C" w:tentative="1">
      <w:start w:val="1"/>
      <w:numFmt w:val="bullet"/>
      <w:lvlText w:val="•"/>
      <w:lvlJc w:val="left"/>
      <w:pPr>
        <w:tabs>
          <w:tab w:val="num" w:pos="4320"/>
        </w:tabs>
        <w:ind w:left="4320" w:hanging="360"/>
      </w:pPr>
      <w:rPr>
        <w:rFonts w:ascii="Arial" w:hAnsi="Arial" w:hint="default"/>
      </w:rPr>
    </w:lvl>
    <w:lvl w:ilvl="6" w:tplc="3746F666" w:tentative="1">
      <w:start w:val="1"/>
      <w:numFmt w:val="bullet"/>
      <w:lvlText w:val="•"/>
      <w:lvlJc w:val="left"/>
      <w:pPr>
        <w:tabs>
          <w:tab w:val="num" w:pos="5040"/>
        </w:tabs>
        <w:ind w:left="5040" w:hanging="360"/>
      </w:pPr>
      <w:rPr>
        <w:rFonts w:ascii="Arial" w:hAnsi="Arial" w:hint="default"/>
      </w:rPr>
    </w:lvl>
    <w:lvl w:ilvl="7" w:tplc="731ECD32" w:tentative="1">
      <w:start w:val="1"/>
      <w:numFmt w:val="bullet"/>
      <w:lvlText w:val="•"/>
      <w:lvlJc w:val="left"/>
      <w:pPr>
        <w:tabs>
          <w:tab w:val="num" w:pos="5760"/>
        </w:tabs>
        <w:ind w:left="5760" w:hanging="360"/>
      </w:pPr>
      <w:rPr>
        <w:rFonts w:ascii="Arial" w:hAnsi="Arial" w:hint="default"/>
      </w:rPr>
    </w:lvl>
    <w:lvl w:ilvl="8" w:tplc="87E03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945113"/>
    <w:multiLevelType w:val="hybridMultilevel"/>
    <w:tmpl w:val="AE2EC4B4"/>
    <w:lvl w:ilvl="0" w:tplc="19DA2A5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1F15629"/>
    <w:multiLevelType w:val="hybridMultilevel"/>
    <w:tmpl w:val="A57E7DB4"/>
    <w:lvl w:ilvl="0" w:tplc="D1486D12">
      <w:start w:val="5"/>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2FBA3CF1"/>
    <w:multiLevelType w:val="hybridMultilevel"/>
    <w:tmpl w:val="6AB06ABE"/>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3A390E"/>
    <w:multiLevelType w:val="hybridMultilevel"/>
    <w:tmpl w:val="6AB06A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7C134B"/>
    <w:multiLevelType w:val="multilevel"/>
    <w:tmpl w:val="CCFED6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74D142C7"/>
    <w:multiLevelType w:val="hybridMultilevel"/>
    <w:tmpl w:val="B3BCA300"/>
    <w:lvl w:ilvl="0" w:tplc="8B30457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C7"/>
    <w:rsid w:val="00193FC7"/>
    <w:rsid w:val="00567A15"/>
    <w:rsid w:val="00944557"/>
    <w:rsid w:val="00AD559E"/>
    <w:rsid w:val="00BC141C"/>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F4E38"/>
  <w15:chartTrackingRefBased/>
  <w15:docId w15:val="{210D91AE-4ECD-AE41-A900-D0CAD92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F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C7"/>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2018-09-27T13:35:00Z</dcterms:created>
  <dcterms:modified xsi:type="dcterms:W3CDTF">2018-09-27T13:35:00Z</dcterms:modified>
</cp:coreProperties>
</file>