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8D4FD" w14:textId="77777777" w:rsidR="005A4AB1" w:rsidRDefault="005A4AB1" w:rsidP="005A4AB1"/>
    <w:p w14:paraId="57AFD6A9" w14:textId="77777777" w:rsidR="005A4AB1" w:rsidRDefault="005A4AB1" w:rsidP="005A4AB1"/>
    <w:p w14:paraId="7617F7BB" w14:textId="77777777" w:rsidR="005A4AB1" w:rsidRPr="00F566D4" w:rsidRDefault="005A4AB1" w:rsidP="005A4AB1">
      <w:pPr>
        <w:pStyle w:val="ListParagraph"/>
        <w:rPr>
          <w:rFonts w:ascii="Calibri" w:hAnsi="Calibri"/>
          <w:b/>
          <w:sz w:val="22"/>
          <w:szCs w:val="22"/>
        </w:rPr>
      </w:pPr>
    </w:p>
    <w:p w14:paraId="1087AFE8" w14:textId="77777777" w:rsidR="005A4AB1" w:rsidRPr="00F566D4" w:rsidRDefault="005A4AB1" w:rsidP="005A4AB1">
      <w:pPr>
        <w:pStyle w:val="ListParagraph"/>
        <w:numPr>
          <w:ilvl w:val="1"/>
          <w:numId w:val="4"/>
        </w:numPr>
        <w:rPr>
          <w:rFonts w:ascii="Calibri" w:hAnsi="Calibri"/>
          <w:sz w:val="22"/>
          <w:szCs w:val="22"/>
        </w:rPr>
      </w:pPr>
      <w:r w:rsidRPr="00F566D4">
        <w:rPr>
          <w:rFonts w:ascii="Calibri" w:hAnsi="Calibri"/>
          <w:b/>
          <w:sz w:val="22"/>
          <w:szCs w:val="22"/>
        </w:rPr>
        <w:t xml:space="preserve">- </w:t>
      </w:r>
      <w:r w:rsidRPr="00F566D4">
        <w:rPr>
          <w:rFonts w:ascii="Calibri" w:hAnsi="Calibri"/>
          <w:sz w:val="22"/>
          <w:szCs w:val="22"/>
        </w:rPr>
        <w:t>Officer P sues arrestee D in California state court for battery in connections with P's arrest of D</w:t>
      </w:r>
      <w:r w:rsidRPr="00F566D4">
        <w:rPr>
          <w:rFonts w:ascii="Calibri" w:hAnsi="Calibri"/>
          <w:sz w:val="22"/>
          <w:szCs w:val="22"/>
        </w:rPr>
        <w:br/>
      </w:r>
      <w:r w:rsidRPr="00F566D4">
        <w:rPr>
          <w:rFonts w:ascii="Calibri" w:hAnsi="Calibri"/>
          <w:sz w:val="22"/>
          <w:szCs w:val="22"/>
        </w:rPr>
        <w:br/>
        <w:t>- California has a compulsory counterclaim rule</w:t>
      </w:r>
      <w:r w:rsidRPr="00F566D4">
        <w:rPr>
          <w:rFonts w:ascii="Calibri" w:hAnsi="Calibri"/>
          <w:sz w:val="22"/>
          <w:szCs w:val="22"/>
        </w:rPr>
        <w:br/>
      </w:r>
      <w:r w:rsidRPr="00F566D4">
        <w:rPr>
          <w:rFonts w:ascii="Calibri" w:hAnsi="Calibri"/>
          <w:sz w:val="22"/>
          <w:szCs w:val="22"/>
        </w:rPr>
        <w:br/>
        <w:t>- must D join in his answer his federal civil rights action against P concerning P's actions in the arrest?</w:t>
      </w:r>
      <w:r>
        <w:rPr>
          <w:rFonts w:ascii="Calibri" w:hAnsi="Calibri"/>
          <w:sz w:val="22"/>
          <w:szCs w:val="22"/>
        </w:rPr>
        <w:t xml:space="preserve"> </w:t>
      </w:r>
      <w:r>
        <w:rPr>
          <w:rFonts w:ascii="Calibri" w:hAnsi="Calibri"/>
          <w:b/>
          <w:sz w:val="22"/>
          <w:szCs w:val="22"/>
        </w:rPr>
        <w:t>Yes (assuming CA has Comp CC rule)</w:t>
      </w:r>
      <w:r w:rsidRPr="00F566D4">
        <w:rPr>
          <w:rFonts w:ascii="Calibri" w:hAnsi="Calibri"/>
          <w:sz w:val="22"/>
          <w:szCs w:val="22"/>
        </w:rPr>
        <w:br/>
      </w:r>
      <w:r w:rsidRPr="00F566D4">
        <w:rPr>
          <w:rFonts w:ascii="Calibri" w:hAnsi="Calibri"/>
          <w:sz w:val="22"/>
          <w:szCs w:val="22"/>
        </w:rPr>
        <w:br/>
        <w:t xml:space="preserve"> - if D brings the counterclaim, may P remove?</w:t>
      </w:r>
    </w:p>
    <w:p w14:paraId="40740B35" w14:textId="77777777" w:rsidR="005A4AB1" w:rsidRPr="00F566D4" w:rsidRDefault="005A4AB1" w:rsidP="005A4AB1">
      <w:pPr>
        <w:pStyle w:val="ListParagraph"/>
        <w:numPr>
          <w:ilvl w:val="2"/>
          <w:numId w:val="4"/>
        </w:numPr>
        <w:rPr>
          <w:rFonts w:ascii="Calibri" w:hAnsi="Calibri"/>
          <w:sz w:val="22"/>
          <w:szCs w:val="22"/>
        </w:rPr>
      </w:pPr>
      <w:r>
        <w:rPr>
          <w:rFonts w:ascii="Calibri" w:hAnsi="Calibri"/>
          <w:b/>
          <w:sz w:val="22"/>
          <w:szCs w:val="22"/>
        </w:rPr>
        <w:t xml:space="preserve">No - </w:t>
      </w:r>
      <w:r w:rsidRPr="00F566D4">
        <w:rPr>
          <w:rFonts w:ascii="Calibri" w:hAnsi="Calibri"/>
          <w:b/>
          <w:sz w:val="22"/>
          <w:szCs w:val="22"/>
        </w:rPr>
        <w:t xml:space="preserve">Only </w:t>
      </w:r>
      <w:r>
        <w:rPr>
          <w:rFonts w:ascii="Calibri" w:hAnsi="Calibri"/>
          <w:b/>
          <w:sz w:val="22"/>
          <w:szCs w:val="22"/>
        </w:rPr>
        <w:t>defendants can remove</w:t>
      </w:r>
      <w:r w:rsidRPr="00F566D4">
        <w:rPr>
          <w:rFonts w:ascii="Calibri" w:hAnsi="Calibri"/>
          <w:sz w:val="22"/>
          <w:szCs w:val="22"/>
        </w:rPr>
        <w:br/>
      </w:r>
      <w:r w:rsidRPr="00F566D4">
        <w:rPr>
          <w:rFonts w:ascii="Calibri" w:hAnsi="Calibri"/>
          <w:sz w:val="22"/>
          <w:szCs w:val="22"/>
        </w:rPr>
        <w:br/>
        <w:t xml:space="preserve"> - if D brings the counterclaim, may D remove?</w:t>
      </w:r>
    </w:p>
    <w:p w14:paraId="3EDEC55F" w14:textId="77777777" w:rsidR="005A4AB1" w:rsidRPr="003767F0" w:rsidRDefault="005A4AB1" w:rsidP="005A4AB1">
      <w:pPr>
        <w:pStyle w:val="ListParagraph"/>
        <w:numPr>
          <w:ilvl w:val="3"/>
          <w:numId w:val="4"/>
        </w:numPr>
        <w:rPr>
          <w:rFonts w:ascii="Calibri" w:hAnsi="Calibri"/>
          <w:sz w:val="22"/>
          <w:szCs w:val="22"/>
        </w:rPr>
      </w:pPr>
      <w:r w:rsidRPr="00F566D4">
        <w:rPr>
          <w:rFonts w:ascii="Calibri" w:hAnsi="Calibri"/>
          <w:b/>
          <w:sz w:val="22"/>
          <w:szCs w:val="22"/>
        </w:rPr>
        <w:t xml:space="preserve">No b/c </w:t>
      </w:r>
      <w:proofErr w:type="spellStart"/>
      <w:r w:rsidRPr="00F566D4">
        <w:rPr>
          <w:rFonts w:ascii="Calibri" w:hAnsi="Calibri"/>
          <w:b/>
          <w:i/>
          <w:sz w:val="22"/>
          <w:szCs w:val="22"/>
        </w:rPr>
        <w:t>Mottley</w:t>
      </w:r>
      <w:proofErr w:type="spellEnd"/>
      <w:r w:rsidRPr="00F566D4">
        <w:rPr>
          <w:rFonts w:ascii="Calibri" w:hAnsi="Calibri"/>
          <w:b/>
          <w:i/>
          <w:sz w:val="22"/>
          <w:szCs w:val="22"/>
        </w:rPr>
        <w:t xml:space="preserve"> </w:t>
      </w:r>
      <w:r w:rsidRPr="00F566D4">
        <w:rPr>
          <w:rFonts w:ascii="Calibri" w:hAnsi="Calibri"/>
          <w:b/>
          <w:sz w:val="22"/>
          <w:szCs w:val="22"/>
        </w:rPr>
        <w:t xml:space="preserve">rule </w:t>
      </w:r>
    </w:p>
    <w:p w14:paraId="0346B48B" w14:textId="77777777" w:rsidR="005A4AB1" w:rsidRPr="00F566D4" w:rsidRDefault="005A4AB1" w:rsidP="005A4AB1">
      <w:pPr>
        <w:pStyle w:val="ListParagraph"/>
        <w:ind w:left="2880"/>
        <w:rPr>
          <w:rFonts w:ascii="Calibri" w:hAnsi="Calibri"/>
          <w:sz w:val="22"/>
          <w:szCs w:val="22"/>
        </w:rPr>
      </w:pPr>
    </w:p>
    <w:p w14:paraId="295ED419" w14:textId="77777777" w:rsidR="005A4AB1" w:rsidRPr="00F566D4" w:rsidRDefault="005A4AB1" w:rsidP="005A4AB1">
      <w:pPr>
        <w:pStyle w:val="ListParagraph"/>
        <w:numPr>
          <w:ilvl w:val="0"/>
          <w:numId w:val="4"/>
        </w:numPr>
        <w:rPr>
          <w:rFonts w:ascii="Calibri" w:hAnsi="Calibri"/>
          <w:sz w:val="22"/>
          <w:szCs w:val="22"/>
        </w:rPr>
      </w:pPr>
      <w:r w:rsidRPr="00F566D4">
        <w:rPr>
          <w:rFonts w:ascii="Calibri" w:hAnsi="Calibri"/>
          <w:b/>
          <w:sz w:val="22"/>
          <w:szCs w:val="22"/>
        </w:rPr>
        <w:t>Hypo #2:</w:t>
      </w:r>
    </w:p>
    <w:p w14:paraId="35FB7FED" w14:textId="77777777" w:rsidR="005A4AB1" w:rsidRPr="00F566D4" w:rsidRDefault="005A4AB1" w:rsidP="005A4AB1">
      <w:pPr>
        <w:pStyle w:val="ListParagraph"/>
        <w:numPr>
          <w:ilvl w:val="1"/>
          <w:numId w:val="4"/>
        </w:numPr>
        <w:rPr>
          <w:rFonts w:ascii="Calibri" w:hAnsi="Calibri"/>
          <w:sz w:val="22"/>
          <w:szCs w:val="22"/>
        </w:rPr>
      </w:pPr>
      <w:r w:rsidRPr="00F566D4">
        <w:rPr>
          <w:rFonts w:ascii="Calibri" w:hAnsi="Calibri"/>
          <w:sz w:val="22"/>
          <w:szCs w:val="22"/>
        </w:rPr>
        <w:t xml:space="preserve">P sues D in federal court concerning negligence </w:t>
      </w:r>
      <w:r w:rsidRPr="00F566D4">
        <w:rPr>
          <w:rFonts w:ascii="Calibri" w:hAnsi="Calibri"/>
          <w:sz w:val="22"/>
          <w:szCs w:val="22"/>
        </w:rPr>
        <w:br/>
        <w:t xml:space="preserve">•    D makes pre-answer motion to dismiss for failure to state a claim </w:t>
      </w:r>
      <w:r w:rsidRPr="00F566D4">
        <w:rPr>
          <w:rFonts w:ascii="Calibri" w:hAnsi="Calibri"/>
          <w:sz w:val="22"/>
          <w:szCs w:val="22"/>
        </w:rPr>
        <w:br/>
        <w:t>•    D’s motion is granted</w:t>
      </w:r>
      <w:r w:rsidRPr="00F566D4">
        <w:rPr>
          <w:rFonts w:ascii="Calibri" w:hAnsi="Calibri"/>
          <w:sz w:val="22"/>
          <w:szCs w:val="22"/>
        </w:rPr>
        <w:br/>
        <w:t>•    subsequently D sues P in federal court concerning negligence in connection with the same accident</w:t>
      </w:r>
      <w:r w:rsidRPr="00F566D4">
        <w:rPr>
          <w:rFonts w:ascii="Calibri" w:hAnsi="Calibri"/>
          <w:sz w:val="22"/>
          <w:szCs w:val="22"/>
        </w:rPr>
        <w:br/>
        <w:t>•    P asserts defense that D is precluded from bringing action because it was a compulsory counterclaim in the earlier suit</w:t>
      </w:r>
      <w:r w:rsidRPr="00F566D4">
        <w:rPr>
          <w:rFonts w:ascii="Calibri" w:hAnsi="Calibri"/>
          <w:sz w:val="22"/>
          <w:szCs w:val="22"/>
        </w:rPr>
        <w:br/>
        <w:t>•    barred?</w:t>
      </w:r>
    </w:p>
    <w:p w14:paraId="0C676D75" w14:textId="77777777" w:rsidR="005A4AB1" w:rsidRPr="00F566D4" w:rsidRDefault="005A4AB1" w:rsidP="005A4AB1">
      <w:pPr>
        <w:pStyle w:val="ListParagraph"/>
        <w:numPr>
          <w:ilvl w:val="1"/>
          <w:numId w:val="4"/>
        </w:numPr>
        <w:rPr>
          <w:rFonts w:ascii="Calibri" w:hAnsi="Calibri"/>
          <w:sz w:val="22"/>
          <w:szCs w:val="22"/>
        </w:rPr>
      </w:pPr>
      <w:r w:rsidRPr="00F566D4">
        <w:rPr>
          <w:rFonts w:ascii="Calibri" w:hAnsi="Calibri"/>
          <w:b/>
          <w:sz w:val="22"/>
          <w:szCs w:val="22"/>
        </w:rPr>
        <w:t>At what point do you have obligation to bring counterclaim?</w:t>
      </w:r>
    </w:p>
    <w:p w14:paraId="76DEEA7B" w14:textId="77777777" w:rsidR="005A4AB1" w:rsidRPr="00F566D4" w:rsidRDefault="005A4AB1" w:rsidP="005A4AB1">
      <w:pPr>
        <w:pStyle w:val="ListParagraph"/>
        <w:numPr>
          <w:ilvl w:val="1"/>
          <w:numId w:val="4"/>
        </w:numPr>
        <w:rPr>
          <w:rFonts w:ascii="Calibri" w:hAnsi="Calibri"/>
          <w:sz w:val="22"/>
          <w:szCs w:val="22"/>
        </w:rPr>
      </w:pPr>
      <w:r w:rsidRPr="00F566D4">
        <w:rPr>
          <w:rFonts w:ascii="Calibri" w:hAnsi="Calibri"/>
          <w:b/>
          <w:sz w:val="22"/>
          <w:szCs w:val="22"/>
        </w:rPr>
        <w:t xml:space="preserve">any time someone is suing you, you must bring all causes of actions concerning </w:t>
      </w:r>
      <w:r>
        <w:rPr>
          <w:rFonts w:ascii="Calibri" w:hAnsi="Calibri"/>
          <w:b/>
          <w:sz w:val="22"/>
          <w:szCs w:val="22"/>
        </w:rPr>
        <w:t>the same transaction/occurrence</w:t>
      </w:r>
      <w:r w:rsidRPr="00F566D4">
        <w:rPr>
          <w:rFonts w:ascii="Calibri" w:hAnsi="Calibri"/>
          <w:b/>
          <w:sz w:val="22"/>
          <w:szCs w:val="22"/>
        </w:rPr>
        <w:t xml:space="preserve"> at a certain point </w:t>
      </w:r>
      <w:r>
        <w:rPr>
          <w:rFonts w:ascii="Calibri" w:hAnsi="Calibri"/>
          <w:b/>
          <w:sz w:val="22"/>
          <w:szCs w:val="22"/>
        </w:rPr>
        <w:t>– but when does that obligation attach?</w:t>
      </w:r>
    </w:p>
    <w:p w14:paraId="60D66DBD" w14:textId="77777777" w:rsidR="005A4AB1" w:rsidRPr="00F566D4" w:rsidRDefault="005A4AB1" w:rsidP="005A4AB1">
      <w:pPr>
        <w:pStyle w:val="ListParagraph"/>
        <w:numPr>
          <w:ilvl w:val="2"/>
          <w:numId w:val="4"/>
        </w:numPr>
        <w:rPr>
          <w:rFonts w:ascii="Calibri" w:hAnsi="Calibri"/>
          <w:sz w:val="22"/>
          <w:szCs w:val="22"/>
        </w:rPr>
      </w:pPr>
      <w:r w:rsidRPr="00F566D4">
        <w:rPr>
          <w:rFonts w:ascii="Calibri" w:hAnsi="Calibri"/>
          <w:b/>
          <w:sz w:val="22"/>
          <w:szCs w:val="22"/>
        </w:rPr>
        <w:t xml:space="preserve">The pleading response stage </w:t>
      </w:r>
    </w:p>
    <w:p w14:paraId="1D3CCBA5" w14:textId="77777777" w:rsidR="005A4AB1" w:rsidRPr="00F566D4" w:rsidRDefault="005A4AB1" w:rsidP="005A4AB1">
      <w:pPr>
        <w:pStyle w:val="ListParagraph"/>
        <w:numPr>
          <w:ilvl w:val="2"/>
          <w:numId w:val="4"/>
        </w:numPr>
        <w:rPr>
          <w:rFonts w:ascii="Calibri" w:hAnsi="Calibri"/>
          <w:sz w:val="22"/>
          <w:szCs w:val="22"/>
        </w:rPr>
      </w:pPr>
      <w:r w:rsidRPr="00F566D4">
        <w:rPr>
          <w:rFonts w:ascii="Calibri" w:hAnsi="Calibri"/>
          <w:b/>
          <w:sz w:val="22"/>
          <w:szCs w:val="22"/>
        </w:rPr>
        <w:t xml:space="preserve">12(b) motion doesn’t </w:t>
      </w:r>
      <w:r>
        <w:rPr>
          <w:rFonts w:ascii="Calibri" w:hAnsi="Calibri"/>
          <w:b/>
          <w:sz w:val="22"/>
          <w:szCs w:val="22"/>
        </w:rPr>
        <w:t>create</w:t>
      </w:r>
      <w:r w:rsidRPr="00F566D4">
        <w:rPr>
          <w:rFonts w:ascii="Calibri" w:hAnsi="Calibri"/>
          <w:b/>
          <w:sz w:val="22"/>
          <w:szCs w:val="22"/>
        </w:rPr>
        <w:t xml:space="preserve"> compulsory counterclaim obligation</w:t>
      </w:r>
    </w:p>
    <w:p w14:paraId="405D4691" w14:textId="77777777" w:rsidR="005A4AB1" w:rsidRPr="00F566D4" w:rsidRDefault="005A4AB1" w:rsidP="005A4AB1">
      <w:pPr>
        <w:pStyle w:val="ListParagraph"/>
        <w:numPr>
          <w:ilvl w:val="0"/>
          <w:numId w:val="4"/>
        </w:numPr>
        <w:rPr>
          <w:rFonts w:ascii="Calibri" w:hAnsi="Calibri"/>
          <w:sz w:val="22"/>
          <w:szCs w:val="22"/>
        </w:rPr>
      </w:pPr>
      <w:r w:rsidRPr="00F566D4">
        <w:rPr>
          <w:rFonts w:ascii="Calibri" w:hAnsi="Calibri"/>
          <w:b/>
          <w:sz w:val="22"/>
          <w:szCs w:val="22"/>
        </w:rPr>
        <w:t>Hypo #3:</w:t>
      </w:r>
    </w:p>
    <w:p w14:paraId="55690968" w14:textId="77777777" w:rsidR="005A4AB1" w:rsidRPr="00F566D4" w:rsidRDefault="005A4AB1" w:rsidP="005A4AB1">
      <w:pPr>
        <w:pStyle w:val="ListParagraph"/>
        <w:numPr>
          <w:ilvl w:val="1"/>
          <w:numId w:val="4"/>
        </w:numPr>
        <w:rPr>
          <w:rFonts w:ascii="Calibri" w:hAnsi="Calibri"/>
          <w:sz w:val="22"/>
          <w:szCs w:val="22"/>
        </w:rPr>
      </w:pPr>
      <w:r w:rsidRPr="00F566D4">
        <w:rPr>
          <w:rFonts w:ascii="Calibri" w:hAnsi="Calibri"/>
          <w:sz w:val="22"/>
          <w:szCs w:val="22"/>
        </w:rPr>
        <w:t>- P (NY) sues D (Cal) in federal court in Cal concerning a battery that the two got into in NY</w:t>
      </w:r>
      <w:r w:rsidRPr="00F566D4">
        <w:rPr>
          <w:rFonts w:ascii="Calibri" w:hAnsi="Calibri"/>
          <w:sz w:val="22"/>
          <w:szCs w:val="22"/>
        </w:rPr>
        <w:br/>
      </w:r>
      <w:r w:rsidRPr="00F566D4">
        <w:rPr>
          <w:rFonts w:ascii="Calibri" w:hAnsi="Calibri"/>
          <w:sz w:val="22"/>
          <w:szCs w:val="22"/>
        </w:rPr>
        <w:br/>
        <w:t>- D counterclaims concerning breach of an unrelated contract that took place solely within NY</w:t>
      </w:r>
      <w:r w:rsidRPr="00F566D4">
        <w:rPr>
          <w:rFonts w:ascii="Calibri" w:hAnsi="Calibri"/>
          <w:sz w:val="22"/>
          <w:szCs w:val="22"/>
        </w:rPr>
        <w:br/>
      </w:r>
      <w:r w:rsidRPr="00F566D4">
        <w:rPr>
          <w:rFonts w:ascii="Calibri" w:hAnsi="Calibri"/>
          <w:sz w:val="22"/>
          <w:szCs w:val="22"/>
        </w:rPr>
        <w:br/>
        <w:t>- P brings a motion to dismiss the counterclaim for lack of PJ</w:t>
      </w:r>
      <w:r w:rsidRPr="00F566D4">
        <w:rPr>
          <w:rFonts w:ascii="Calibri" w:hAnsi="Calibri"/>
          <w:sz w:val="22"/>
          <w:szCs w:val="22"/>
        </w:rPr>
        <w:br/>
      </w:r>
      <w:r w:rsidRPr="00F566D4">
        <w:rPr>
          <w:rFonts w:ascii="Calibri" w:hAnsi="Calibri"/>
          <w:sz w:val="22"/>
          <w:szCs w:val="22"/>
        </w:rPr>
        <w:br/>
        <w:t>- what result?</w:t>
      </w:r>
    </w:p>
    <w:p w14:paraId="399AC7BA" w14:textId="77777777" w:rsidR="005A4AB1" w:rsidRPr="00F566D4" w:rsidRDefault="005A4AB1" w:rsidP="005A4AB1">
      <w:pPr>
        <w:pStyle w:val="ListParagraph"/>
        <w:numPr>
          <w:ilvl w:val="1"/>
          <w:numId w:val="4"/>
        </w:numPr>
        <w:rPr>
          <w:rFonts w:ascii="Calibri" w:hAnsi="Calibri"/>
          <w:sz w:val="22"/>
          <w:szCs w:val="22"/>
        </w:rPr>
      </w:pPr>
      <w:r w:rsidRPr="00F566D4">
        <w:rPr>
          <w:rFonts w:ascii="Calibri" w:hAnsi="Calibri"/>
          <w:b/>
          <w:sz w:val="22"/>
          <w:szCs w:val="22"/>
        </w:rPr>
        <w:t>This is about PJ for counter claim</w:t>
      </w:r>
    </w:p>
    <w:p w14:paraId="01ED0876" w14:textId="77777777" w:rsidR="005A4AB1" w:rsidRPr="00F566D4" w:rsidRDefault="005A4AB1" w:rsidP="005A4AB1">
      <w:pPr>
        <w:pStyle w:val="ListParagraph"/>
        <w:numPr>
          <w:ilvl w:val="2"/>
          <w:numId w:val="4"/>
        </w:numPr>
        <w:rPr>
          <w:rFonts w:ascii="Calibri" w:hAnsi="Calibri"/>
          <w:sz w:val="22"/>
          <w:szCs w:val="22"/>
        </w:rPr>
      </w:pPr>
      <w:r w:rsidRPr="00F566D4">
        <w:rPr>
          <w:rFonts w:ascii="Calibri" w:hAnsi="Calibri"/>
          <w:b/>
          <w:sz w:val="22"/>
          <w:szCs w:val="22"/>
        </w:rPr>
        <w:t xml:space="preserve">Can P say no PJ for </w:t>
      </w:r>
      <w:proofErr w:type="gramStart"/>
      <w:r w:rsidRPr="00F566D4">
        <w:rPr>
          <w:rFonts w:ascii="Calibri" w:hAnsi="Calibri"/>
          <w:b/>
          <w:sz w:val="22"/>
          <w:szCs w:val="22"/>
        </w:rPr>
        <w:t>counterclaim</w:t>
      </w:r>
      <w:proofErr w:type="gramEnd"/>
      <w:r w:rsidRPr="00F566D4">
        <w:rPr>
          <w:rFonts w:ascii="Calibri" w:hAnsi="Calibri"/>
          <w:b/>
          <w:sz w:val="22"/>
          <w:szCs w:val="22"/>
        </w:rPr>
        <w:t xml:space="preserve"> </w:t>
      </w:r>
    </w:p>
    <w:p w14:paraId="7D6A3AD4" w14:textId="77777777" w:rsidR="005A4AB1" w:rsidRPr="00F06094" w:rsidRDefault="005A4AB1" w:rsidP="005A4AB1">
      <w:pPr>
        <w:pStyle w:val="ListParagraph"/>
        <w:numPr>
          <w:ilvl w:val="1"/>
          <w:numId w:val="4"/>
        </w:numPr>
        <w:rPr>
          <w:rFonts w:ascii="Calibri" w:hAnsi="Calibri"/>
          <w:sz w:val="22"/>
          <w:szCs w:val="22"/>
        </w:rPr>
      </w:pPr>
      <w:r w:rsidRPr="00F566D4">
        <w:rPr>
          <w:rFonts w:ascii="Calibri" w:hAnsi="Calibri"/>
          <w:b/>
          <w:sz w:val="22"/>
          <w:szCs w:val="22"/>
        </w:rPr>
        <w:t xml:space="preserve">Majority rule: there </w:t>
      </w:r>
      <w:r w:rsidRPr="00F566D4">
        <w:rPr>
          <w:rFonts w:ascii="Calibri" w:hAnsi="Calibri"/>
          <w:b/>
          <w:i/>
          <w:sz w:val="22"/>
          <w:szCs w:val="22"/>
        </w:rPr>
        <w:t xml:space="preserve">is </w:t>
      </w:r>
      <w:r w:rsidRPr="00F566D4">
        <w:rPr>
          <w:rFonts w:ascii="Calibri" w:hAnsi="Calibri"/>
          <w:b/>
          <w:sz w:val="22"/>
          <w:szCs w:val="22"/>
        </w:rPr>
        <w:t xml:space="preserve">PJ for permissive counterclaim </w:t>
      </w:r>
    </w:p>
    <w:p w14:paraId="6F5FDE69" w14:textId="77777777" w:rsidR="005A4AB1" w:rsidRPr="00F566D4" w:rsidRDefault="005A4AB1" w:rsidP="005A4AB1">
      <w:pPr>
        <w:pStyle w:val="ListParagraph"/>
        <w:numPr>
          <w:ilvl w:val="3"/>
          <w:numId w:val="4"/>
        </w:numPr>
        <w:rPr>
          <w:rFonts w:ascii="Calibri" w:hAnsi="Calibri"/>
          <w:sz w:val="22"/>
          <w:szCs w:val="22"/>
        </w:rPr>
      </w:pPr>
      <w:r w:rsidRPr="00F566D4">
        <w:rPr>
          <w:rFonts w:ascii="Calibri" w:hAnsi="Calibri"/>
          <w:b/>
          <w:sz w:val="22"/>
          <w:szCs w:val="22"/>
        </w:rPr>
        <w:t xml:space="preserve">Green: this is problematic approach </w:t>
      </w:r>
    </w:p>
    <w:p w14:paraId="4BE45B9A" w14:textId="77777777" w:rsidR="005A4AB1" w:rsidRPr="00F06094" w:rsidRDefault="005A4AB1" w:rsidP="005A4AB1">
      <w:pPr>
        <w:rPr>
          <w:rFonts w:ascii="Calibri" w:hAnsi="Calibri"/>
          <w:sz w:val="22"/>
          <w:szCs w:val="22"/>
        </w:rPr>
      </w:pPr>
    </w:p>
    <w:p w14:paraId="129B0DB9" w14:textId="77777777" w:rsidR="005A4AB1" w:rsidRPr="00F566D4" w:rsidRDefault="005A4AB1" w:rsidP="005A4AB1">
      <w:pPr>
        <w:pStyle w:val="ListParagraph"/>
        <w:numPr>
          <w:ilvl w:val="0"/>
          <w:numId w:val="4"/>
        </w:numPr>
        <w:rPr>
          <w:rFonts w:ascii="Calibri" w:hAnsi="Calibri"/>
          <w:sz w:val="22"/>
          <w:szCs w:val="22"/>
        </w:rPr>
      </w:pPr>
      <w:r w:rsidRPr="00F566D4">
        <w:rPr>
          <w:rFonts w:ascii="Calibri" w:hAnsi="Calibri"/>
          <w:b/>
          <w:sz w:val="22"/>
          <w:szCs w:val="22"/>
        </w:rPr>
        <w:lastRenderedPageBreak/>
        <w:t>Hypo #4</w:t>
      </w:r>
    </w:p>
    <w:p w14:paraId="616A1F76" w14:textId="77777777" w:rsidR="005A4AB1" w:rsidRDefault="005A4AB1" w:rsidP="005A4AB1">
      <w:pPr>
        <w:pStyle w:val="ListParagraph"/>
        <w:numPr>
          <w:ilvl w:val="1"/>
          <w:numId w:val="4"/>
        </w:numPr>
        <w:rPr>
          <w:rFonts w:ascii="Calibri" w:hAnsi="Calibri"/>
          <w:sz w:val="22"/>
          <w:szCs w:val="22"/>
        </w:rPr>
      </w:pPr>
      <w:r w:rsidRPr="00F566D4">
        <w:rPr>
          <w:rFonts w:ascii="Calibri" w:hAnsi="Calibri"/>
          <w:sz w:val="22"/>
          <w:szCs w:val="22"/>
        </w:rPr>
        <w:t>- assume that P sues D for battery in federal court</w:t>
      </w:r>
      <w:r w:rsidRPr="00F566D4">
        <w:rPr>
          <w:rFonts w:ascii="Calibri" w:hAnsi="Calibri"/>
          <w:sz w:val="22"/>
          <w:szCs w:val="22"/>
        </w:rPr>
        <w:br/>
      </w:r>
      <w:r w:rsidRPr="00F566D4">
        <w:rPr>
          <w:rFonts w:ascii="Calibri" w:hAnsi="Calibri"/>
          <w:sz w:val="22"/>
          <w:szCs w:val="22"/>
        </w:rPr>
        <w:br/>
        <w:t>- D answers, asserting the defense of lack of PJ and joins a counterclaim for his own damages in the brawl</w:t>
      </w:r>
      <w:r w:rsidRPr="00F566D4">
        <w:rPr>
          <w:rFonts w:ascii="Calibri" w:hAnsi="Calibri"/>
          <w:sz w:val="22"/>
          <w:szCs w:val="22"/>
        </w:rPr>
        <w:br/>
      </w:r>
      <w:r w:rsidRPr="00F566D4">
        <w:rPr>
          <w:rFonts w:ascii="Calibri" w:hAnsi="Calibri"/>
          <w:sz w:val="22"/>
          <w:szCs w:val="22"/>
        </w:rPr>
        <w:br/>
        <w:t>- P argues that D has waived defense of PJ by counterclaiming - result?</w:t>
      </w:r>
    </w:p>
    <w:p w14:paraId="3F45E6FB" w14:textId="77777777" w:rsidR="005A4AB1" w:rsidRPr="00F566D4" w:rsidRDefault="005A4AB1" w:rsidP="005A4AB1">
      <w:pPr>
        <w:pStyle w:val="ListParagraph"/>
        <w:numPr>
          <w:ilvl w:val="1"/>
          <w:numId w:val="4"/>
        </w:numPr>
        <w:rPr>
          <w:rFonts w:ascii="Calibri" w:hAnsi="Calibri"/>
          <w:sz w:val="22"/>
          <w:szCs w:val="22"/>
        </w:rPr>
      </w:pPr>
      <w:r w:rsidRPr="00F566D4">
        <w:rPr>
          <w:rFonts w:ascii="Calibri" w:hAnsi="Calibri"/>
          <w:b/>
          <w:sz w:val="22"/>
          <w:szCs w:val="22"/>
        </w:rPr>
        <w:t>When D brings</w:t>
      </w:r>
      <w:r>
        <w:rPr>
          <w:rFonts w:ascii="Calibri" w:hAnsi="Calibri"/>
          <w:b/>
          <w:sz w:val="22"/>
          <w:szCs w:val="22"/>
        </w:rPr>
        <w:t xml:space="preserve"> counter</w:t>
      </w:r>
      <w:r w:rsidRPr="00F566D4">
        <w:rPr>
          <w:rFonts w:ascii="Calibri" w:hAnsi="Calibri"/>
          <w:b/>
          <w:sz w:val="22"/>
          <w:szCs w:val="22"/>
        </w:rPr>
        <w:t xml:space="preserve">claim, in conjunction with other </w:t>
      </w:r>
      <w:r>
        <w:rPr>
          <w:rFonts w:ascii="Calibri" w:hAnsi="Calibri"/>
          <w:b/>
          <w:sz w:val="22"/>
          <w:szCs w:val="22"/>
        </w:rPr>
        <w:t>waivable defenses (like PJ), does that waive the defenses</w:t>
      </w:r>
      <w:r w:rsidRPr="00F566D4">
        <w:rPr>
          <w:rFonts w:ascii="Calibri" w:hAnsi="Calibri"/>
          <w:b/>
          <w:sz w:val="22"/>
          <w:szCs w:val="22"/>
        </w:rPr>
        <w:t>?</w:t>
      </w:r>
    </w:p>
    <w:p w14:paraId="77BB0159" w14:textId="77777777" w:rsidR="005A4AB1" w:rsidRPr="003B3131" w:rsidRDefault="005A4AB1" w:rsidP="005A4AB1">
      <w:pPr>
        <w:pStyle w:val="ListParagraph"/>
        <w:numPr>
          <w:ilvl w:val="2"/>
          <w:numId w:val="4"/>
        </w:numPr>
        <w:rPr>
          <w:rFonts w:ascii="Calibri" w:hAnsi="Calibri"/>
          <w:sz w:val="22"/>
          <w:szCs w:val="22"/>
        </w:rPr>
      </w:pPr>
      <w:r>
        <w:rPr>
          <w:rFonts w:ascii="Calibri" w:hAnsi="Calibri"/>
          <w:b/>
          <w:sz w:val="22"/>
          <w:szCs w:val="22"/>
        </w:rPr>
        <w:t xml:space="preserve">Fed R </w:t>
      </w:r>
      <w:proofErr w:type="spellStart"/>
      <w:r>
        <w:rPr>
          <w:rFonts w:ascii="Calibri" w:hAnsi="Calibri"/>
          <w:b/>
          <w:sz w:val="22"/>
          <w:szCs w:val="22"/>
        </w:rPr>
        <w:t>Civ</w:t>
      </w:r>
      <w:proofErr w:type="spellEnd"/>
      <w:r>
        <w:rPr>
          <w:rFonts w:ascii="Calibri" w:hAnsi="Calibri"/>
          <w:b/>
          <w:sz w:val="22"/>
          <w:szCs w:val="22"/>
        </w:rPr>
        <w:t xml:space="preserve"> P 12 makes it clear that defenses on the merits in the answer or </w:t>
      </w:r>
      <w:proofErr w:type="spellStart"/>
      <w:r>
        <w:rPr>
          <w:rFonts w:ascii="Calibri" w:hAnsi="Calibri"/>
          <w:b/>
          <w:sz w:val="22"/>
          <w:szCs w:val="22"/>
        </w:rPr>
        <w:t>preanswer</w:t>
      </w:r>
      <w:proofErr w:type="spellEnd"/>
      <w:r>
        <w:rPr>
          <w:rFonts w:ascii="Calibri" w:hAnsi="Calibri"/>
          <w:b/>
          <w:sz w:val="22"/>
          <w:szCs w:val="22"/>
        </w:rPr>
        <w:t xml:space="preserve"> motion </w:t>
      </w:r>
      <w:r w:rsidRPr="00F566D4">
        <w:rPr>
          <w:rFonts w:ascii="Calibri" w:hAnsi="Calibri"/>
          <w:b/>
          <w:sz w:val="22"/>
          <w:szCs w:val="22"/>
        </w:rPr>
        <w:t xml:space="preserve">don’t waive PJ </w:t>
      </w:r>
      <w:r>
        <w:rPr>
          <w:rFonts w:ascii="Calibri" w:hAnsi="Calibri"/>
          <w:b/>
          <w:sz w:val="22"/>
          <w:szCs w:val="22"/>
        </w:rPr>
        <w:t>– but there is nothing there about CCs</w:t>
      </w:r>
    </w:p>
    <w:p w14:paraId="5C2FAF30" w14:textId="77777777" w:rsidR="005A4AB1" w:rsidRPr="00F566D4" w:rsidRDefault="005A4AB1" w:rsidP="005A4AB1">
      <w:pPr>
        <w:pStyle w:val="ListParagraph"/>
        <w:numPr>
          <w:ilvl w:val="3"/>
          <w:numId w:val="4"/>
        </w:numPr>
        <w:rPr>
          <w:rFonts w:ascii="Calibri" w:hAnsi="Calibri"/>
          <w:sz w:val="22"/>
          <w:szCs w:val="22"/>
        </w:rPr>
      </w:pPr>
      <w:r>
        <w:rPr>
          <w:rFonts w:ascii="Calibri" w:hAnsi="Calibri"/>
          <w:b/>
          <w:sz w:val="22"/>
          <w:szCs w:val="22"/>
        </w:rPr>
        <w:t>“</w:t>
      </w:r>
      <w:r>
        <w:t>No defense or objection is waived by joining it with one or more other defenses or objections in a responsive pleading or in a motion.”</w:t>
      </w:r>
    </w:p>
    <w:p w14:paraId="2C60A805" w14:textId="77777777" w:rsidR="005A4AB1" w:rsidRPr="00F566D4" w:rsidRDefault="005A4AB1" w:rsidP="005A4AB1">
      <w:pPr>
        <w:pStyle w:val="ListParagraph"/>
        <w:numPr>
          <w:ilvl w:val="2"/>
          <w:numId w:val="4"/>
        </w:numPr>
        <w:rPr>
          <w:rFonts w:ascii="Calibri" w:hAnsi="Calibri"/>
          <w:sz w:val="22"/>
          <w:szCs w:val="22"/>
        </w:rPr>
      </w:pPr>
      <w:r>
        <w:rPr>
          <w:rFonts w:ascii="Calibri" w:hAnsi="Calibri"/>
          <w:b/>
          <w:sz w:val="22"/>
          <w:szCs w:val="22"/>
        </w:rPr>
        <w:t>but courts have held i</w:t>
      </w:r>
      <w:r w:rsidRPr="00F566D4">
        <w:rPr>
          <w:rFonts w:ascii="Calibri" w:hAnsi="Calibri"/>
          <w:b/>
          <w:sz w:val="22"/>
          <w:szCs w:val="22"/>
        </w:rPr>
        <w:t xml:space="preserve">f your answer is compulsory counterclaim, it does not waive PJ </w:t>
      </w:r>
    </w:p>
    <w:p w14:paraId="131A8AA8" w14:textId="77777777" w:rsidR="005A4AB1" w:rsidRPr="00F566D4" w:rsidRDefault="005A4AB1" w:rsidP="005A4AB1">
      <w:pPr>
        <w:pStyle w:val="ListParagraph"/>
        <w:numPr>
          <w:ilvl w:val="2"/>
          <w:numId w:val="4"/>
        </w:numPr>
        <w:rPr>
          <w:rFonts w:ascii="Calibri" w:hAnsi="Calibri"/>
          <w:sz w:val="22"/>
          <w:szCs w:val="22"/>
        </w:rPr>
      </w:pPr>
      <w:r w:rsidRPr="00F566D4">
        <w:rPr>
          <w:rFonts w:ascii="Calibri" w:hAnsi="Calibri"/>
          <w:b/>
          <w:sz w:val="22"/>
          <w:szCs w:val="22"/>
        </w:rPr>
        <w:t xml:space="preserve">But still open question on permissive counterclaims  </w:t>
      </w:r>
    </w:p>
    <w:p w14:paraId="7C460367" w14:textId="77777777" w:rsidR="005A4AB1" w:rsidRPr="00F566D4" w:rsidRDefault="005A4AB1" w:rsidP="005A4AB1">
      <w:pPr>
        <w:pStyle w:val="ListParagraph"/>
        <w:numPr>
          <w:ilvl w:val="1"/>
          <w:numId w:val="4"/>
        </w:numPr>
        <w:rPr>
          <w:rFonts w:ascii="Calibri" w:hAnsi="Calibri"/>
          <w:sz w:val="22"/>
          <w:szCs w:val="22"/>
        </w:rPr>
      </w:pPr>
      <w:r w:rsidRPr="00F566D4">
        <w:rPr>
          <w:rFonts w:ascii="Calibri" w:hAnsi="Calibri"/>
          <w:b/>
          <w:sz w:val="22"/>
          <w:szCs w:val="22"/>
        </w:rPr>
        <w:t xml:space="preserve">Any time you bring new party in (whether joinder or necessary party, </w:t>
      </w:r>
      <w:proofErr w:type="spellStart"/>
      <w:r w:rsidRPr="00F566D4">
        <w:rPr>
          <w:rFonts w:ascii="Calibri" w:hAnsi="Calibri"/>
          <w:b/>
          <w:sz w:val="22"/>
          <w:szCs w:val="22"/>
        </w:rPr>
        <w:t>etc</w:t>
      </w:r>
      <w:proofErr w:type="spellEnd"/>
      <w:r w:rsidRPr="00F566D4">
        <w:rPr>
          <w:rFonts w:ascii="Calibri" w:hAnsi="Calibri"/>
          <w:b/>
          <w:sz w:val="22"/>
          <w:szCs w:val="22"/>
        </w:rPr>
        <w:t xml:space="preserve">), they must always be served in accordance with Rule 4 anything else is Rule 5 </w:t>
      </w:r>
    </w:p>
    <w:p w14:paraId="24FD8559" w14:textId="77777777" w:rsidR="005A4AB1" w:rsidRPr="00F566D4" w:rsidRDefault="005A4AB1" w:rsidP="005A4AB1">
      <w:pPr>
        <w:pStyle w:val="ListParagraph"/>
        <w:ind w:left="1440"/>
        <w:rPr>
          <w:rFonts w:ascii="Calibri" w:hAnsi="Calibri"/>
          <w:sz w:val="22"/>
          <w:szCs w:val="22"/>
        </w:rPr>
      </w:pPr>
    </w:p>
    <w:p w14:paraId="2CF175C9" w14:textId="77777777" w:rsidR="005A4AB1" w:rsidRPr="00F566D4" w:rsidRDefault="005A4AB1" w:rsidP="005A4AB1">
      <w:pPr>
        <w:pStyle w:val="ListParagraph"/>
        <w:numPr>
          <w:ilvl w:val="0"/>
          <w:numId w:val="4"/>
        </w:numPr>
        <w:rPr>
          <w:rFonts w:ascii="Calibri" w:hAnsi="Calibri"/>
          <w:sz w:val="22"/>
          <w:szCs w:val="22"/>
        </w:rPr>
      </w:pPr>
      <w:r w:rsidRPr="00F566D4">
        <w:rPr>
          <w:rFonts w:ascii="Calibri" w:hAnsi="Calibri"/>
          <w:sz w:val="22"/>
          <w:szCs w:val="22"/>
        </w:rPr>
        <w:t>Impleaders</w:t>
      </w:r>
    </w:p>
    <w:p w14:paraId="46405A50" w14:textId="77777777" w:rsidR="005A4AB1" w:rsidRPr="00F566D4" w:rsidRDefault="005A4AB1" w:rsidP="005A4AB1">
      <w:pPr>
        <w:pStyle w:val="ListParagraph"/>
        <w:numPr>
          <w:ilvl w:val="1"/>
          <w:numId w:val="4"/>
        </w:numPr>
        <w:rPr>
          <w:rFonts w:ascii="Calibri" w:hAnsi="Calibri"/>
          <w:sz w:val="22"/>
          <w:szCs w:val="22"/>
        </w:rPr>
      </w:pPr>
      <w:r w:rsidRPr="00F566D4">
        <w:rPr>
          <w:rFonts w:ascii="Calibri" w:hAnsi="Calibri"/>
          <w:b/>
          <w:sz w:val="22"/>
          <w:szCs w:val="22"/>
        </w:rPr>
        <w:t xml:space="preserve">Big thing to remember: they don’t do what you think they should </w:t>
      </w:r>
    </w:p>
    <w:p w14:paraId="2DD5950B" w14:textId="77777777" w:rsidR="005A4AB1" w:rsidRPr="00F566D4" w:rsidRDefault="005A4AB1" w:rsidP="005A4AB1">
      <w:pPr>
        <w:pStyle w:val="ListParagraph"/>
        <w:numPr>
          <w:ilvl w:val="2"/>
          <w:numId w:val="4"/>
        </w:numPr>
        <w:rPr>
          <w:rFonts w:ascii="Calibri" w:hAnsi="Calibri"/>
          <w:sz w:val="22"/>
          <w:szCs w:val="22"/>
        </w:rPr>
      </w:pPr>
      <w:r w:rsidRPr="00F566D4">
        <w:rPr>
          <w:rFonts w:ascii="Calibri" w:hAnsi="Calibri"/>
          <w:b/>
          <w:sz w:val="22"/>
          <w:szCs w:val="22"/>
        </w:rPr>
        <w:t xml:space="preserve">which is to allow you to bring </w:t>
      </w:r>
      <w:r>
        <w:rPr>
          <w:rFonts w:ascii="Calibri" w:hAnsi="Calibri"/>
          <w:b/>
          <w:sz w:val="22"/>
          <w:szCs w:val="22"/>
        </w:rPr>
        <w:t xml:space="preserve">any </w:t>
      </w:r>
      <w:r w:rsidRPr="00F566D4">
        <w:rPr>
          <w:rFonts w:ascii="Calibri" w:hAnsi="Calibri"/>
          <w:b/>
          <w:sz w:val="22"/>
          <w:szCs w:val="22"/>
        </w:rPr>
        <w:t xml:space="preserve">action against new party concerning same </w:t>
      </w:r>
      <w:r>
        <w:rPr>
          <w:rFonts w:ascii="Calibri" w:hAnsi="Calibri"/>
          <w:b/>
          <w:sz w:val="22"/>
          <w:szCs w:val="22"/>
        </w:rPr>
        <w:t>transaction/occurrence</w:t>
      </w:r>
      <w:r w:rsidRPr="00F566D4">
        <w:rPr>
          <w:rFonts w:ascii="Calibri" w:hAnsi="Calibri"/>
          <w:b/>
          <w:sz w:val="22"/>
          <w:szCs w:val="22"/>
        </w:rPr>
        <w:t xml:space="preserve"> for which you’re being sued </w:t>
      </w:r>
    </w:p>
    <w:p w14:paraId="75C382A3" w14:textId="77777777" w:rsidR="005A4AB1" w:rsidRPr="00F566D4" w:rsidRDefault="005A4AB1" w:rsidP="005A4AB1">
      <w:pPr>
        <w:pStyle w:val="ListParagraph"/>
        <w:numPr>
          <w:ilvl w:val="1"/>
          <w:numId w:val="4"/>
        </w:numPr>
        <w:rPr>
          <w:rFonts w:ascii="Calibri" w:hAnsi="Calibri"/>
          <w:sz w:val="22"/>
          <w:szCs w:val="22"/>
        </w:rPr>
      </w:pPr>
      <w:r w:rsidRPr="00F566D4">
        <w:rPr>
          <w:rFonts w:ascii="Calibri" w:hAnsi="Calibri"/>
          <w:sz w:val="22"/>
          <w:szCs w:val="22"/>
        </w:rPr>
        <w:t>What you have to say instead</w:t>
      </w:r>
    </w:p>
    <w:p w14:paraId="68779788" w14:textId="77777777" w:rsidR="005A4AB1" w:rsidRPr="00F566D4" w:rsidRDefault="005A4AB1" w:rsidP="005A4AB1">
      <w:pPr>
        <w:pStyle w:val="ListParagraph"/>
        <w:numPr>
          <w:ilvl w:val="2"/>
          <w:numId w:val="4"/>
        </w:numPr>
        <w:rPr>
          <w:rFonts w:ascii="Calibri" w:hAnsi="Calibri"/>
          <w:sz w:val="22"/>
          <w:szCs w:val="22"/>
        </w:rPr>
      </w:pPr>
      <w:r>
        <w:rPr>
          <w:rFonts w:ascii="Calibri" w:hAnsi="Calibri"/>
          <w:sz w:val="22"/>
          <w:szCs w:val="22"/>
        </w:rPr>
        <w:t>Third party defendant</w:t>
      </w:r>
      <w:r w:rsidRPr="00F566D4">
        <w:rPr>
          <w:rFonts w:ascii="Calibri" w:hAnsi="Calibri"/>
          <w:sz w:val="22"/>
          <w:szCs w:val="22"/>
        </w:rPr>
        <w:t xml:space="preserve"> is liable to you for all or some </w:t>
      </w:r>
      <w:r>
        <w:rPr>
          <w:rFonts w:ascii="Calibri" w:hAnsi="Calibri"/>
          <w:sz w:val="22"/>
          <w:szCs w:val="22"/>
        </w:rPr>
        <w:t xml:space="preserve">of what you are liable to the person suing you </w:t>
      </w:r>
      <w:r w:rsidRPr="00F566D4">
        <w:rPr>
          <w:rFonts w:ascii="Calibri" w:hAnsi="Calibri"/>
          <w:sz w:val="22"/>
          <w:szCs w:val="22"/>
        </w:rPr>
        <w:t xml:space="preserve">for </w:t>
      </w:r>
    </w:p>
    <w:p w14:paraId="4EFD2109" w14:textId="77777777" w:rsidR="005A4AB1" w:rsidRPr="00F566D4" w:rsidRDefault="005A4AB1" w:rsidP="005A4AB1">
      <w:pPr>
        <w:pStyle w:val="ListParagraph"/>
        <w:numPr>
          <w:ilvl w:val="2"/>
          <w:numId w:val="4"/>
        </w:numPr>
        <w:rPr>
          <w:rFonts w:ascii="Calibri" w:hAnsi="Calibri"/>
          <w:sz w:val="22"/>
          <w:szCs w:val="22"/>
        </w:rPr>
      </w:pPr>
      <w:r w:rsidRPr="00F566D4">
        <w:rPr>
          <w:rFonts w:ascii="Calibri" w:hAnsi="Calibri"/>
          <w:sz w:val="22"/>
          <w:szCs w:val="22"/>
        </w:rPr>
        <w:t xml:space="preserve">Aka “derivative liability” </w:t>
      </w:r>
    </w:p>
    <w:p w14:paraId="5FE92DEF" w14:textId="77777777" w:rsidR="005A4AB1" w:rsidRPr="00F566D4" w:rsidRDefault="005A4AB1" w:rsidP="005A4AB1">
      <w:pPr>
        <w:pStyle w:val="ListParagraph"/>
        <w:numPr>
          <w:ilvl w:val="3"/>
          <w:numId w:val="4"/>
        </w:numPr>
        <w:rPr>
          <w:rFonts w:ascii="Calibri" w:hAnsi="Calibri"/>
          <w:sz w:val="22"/>
          <w:szCs w:val="22"/>
        </w:rPr>
      </w:pPr>
      <w:r>
        <w:rPr>
          <w:rFonts w:ascii="Calibri" w:hAnsi="Calibri"/>
          <w:sz w:val="22"/>
          <w:szCs w:val="22"/>
        </w:rPr>
        <w:t xml:space="preserve">e.g. if I am liable, I and the third party </w:t>
      </w:r>
      <w:proofErr w:type="spellStart"/>
      <w:r>
        <w:rPr>
          <w:rFonts w:ascii="Calibri" w:hAnsi="Calibri"/>
          <w:sz w:val="22"/>
          <w:szCs w:val="22"/>
        </w:rPr>
        <w:t>D</w:t>
      </w:r>
      <w:r w:rsidRPr="00F566D4">
        <w:rPr>
          <w:rFonts w:ascii="Calibri" w:hAnsi="Calibri"/>
          <w:sz w:val="22"/>
          <w:szCs w:val="22"/>
        </w:rPr>
        <w:t xml:space="preserve"> are</w:t>
      </w:r>
      <w:proofErr w:type="spellEnd"/>
      <w:r w:rsidRPr="00F566D4">
        <w:rPr>
          <w:rFonts w:ascii="Calibri" w:hAnsi="Calibri"/>
          <w:sz w:val="22"/>
          <w:szCs w:val="22"/>
        </w:rPr>
        <w:t xml:space="preserve"> join</w:t>
      </w:r>
      <w:r>
        <w:rPr>
          <w:rFonts w:ascii="Calibri" w:hAnsi="Calibri"/>
          <w:sz w:val="22"/>
          <w:szCs w:val="22"/>
        </w:rPr>
        <w:t xml:space="preserve">t </w:t>
      </w:r>
      <w:proofErr w:type="gramStart"/>
      <w:r>
        <w:rPr>
          <w:rFonts w:ascii="Calibri" w:hAnsi="Calibri"/>
          <w:sz w:val="22"/>
          <w:szCs w:val="22"/>
        </w:rPr>
        <w:t>tortfeasors ,</w:t>
      </w:r>
      <w:proofErr w:type="gramEnd"/>
      <w:r>
        <w:rPr>
          <w:rFonts w:ascii="Calibri" w:hAnsi="Calibri"/>
          <w:sz w:val="22"/>
          <w:szCs w:val="22"/>
        </w:rPr>
        <w:t xml:space="preserve"> therefore, 3</w:t>
      </w:r>
      <w:r w:rsidRPr="003B3131">
        <w:rPr>
          <w:rFonts w:ascii="Calibri" w:hAnsi="Calibri"/>
          <w:sz w:val="22"/>
          <w:szCs w:val="22"/>
          <w:vertAlign w:val="superscript"/>
        </w:rPr>
        <w:t>rd</w:t>
      </w:r>
      <w:r>
        <w:rPr>
          <w:rFonts w:ascii="Calibri" w:hAnsi="Calibri"/>
          <w:sz w:val="22"/>
          <w:szCs w:val="22"/>
        </w:rPr>
        <w:t xml:space="preserve"> P D </w:t>
      </w:r>
      <w:r w:rsidRPr="00F566D4">
        <w:rPr>
          <w:rFonts w:ascii="Calibri" w:hAnsi="Calibri"/>
          <w:sz w:val="22"/>
          <w:szCs w:val="22"/>
        </w:rPr>
        <w:t xml:space="preserve">is liable </w:t>
      </w:r>
      <w:r>
        <w:rPr>
          <w:rFonts w:ascii="Calibri" w:hAnsi="Calibri"/>
          <w:sz w:val="22"/>
          <w:szCs w:val="22"/>
        </w:rPr>
        <w:t xml:space="preserve">to me </w:t>
      </w:r>
      <w:r w:rsidRPr="00F566D4">
        <w:rPr>
          <w:rFonts w:ascii="Calibri" w:hAnsi="Calibri"/>
          <w:sz w:val="22"/>
          <w:szCs w:val="22"/>
        </w:rPr>
        <w:t xml:space="preserve">for </w:t>
      </w:r>
      <w:r>
        <w:rPr>
          <w:rFonts w:ascii="Calibri" w:hAnsi="Calibri"/>
          <w:sz w:val="22"/>
          <w:szCs w:val="22"/>
        </w:rPr>
        <w:t xml:space="preserve">all or part of </w:t>
      </w:r>
      <w:r w:rsidRPr="00F566D4">
        <w:rPr>
          <w:rFonts w:ascii="Calibri" w:hAnsi="Calibri"/>
          <w:sz w:val="22"/>
          <w:szCs w:val="22"/>
        </w:rPr>
        <w:t xml:space="preserve">what </w:t>
      </w:r>
      <w:r>
        <w:rPr>
          <w:rFonts w:ascii="Calibri" w:hAnsi="Calibri"/>
          <w:sz w:val="22"/>
          <w:szCs w:val="22"/>
        </w:rPr>
        <w:t>I am</w:t>
      </w:r>
      <w:r w:rsidRPr="00F566D4">
        <w:rPr>
          <w:rFonts w:ascii="Calibri" w:hAnsi="Calibri"/>
          <w:sz w:val="22"/>
          <w:szCs w:val="22"/>
        </w:rPr>
        <w:t xml:space="preserve"> liable to P </w:t>
      </w:r>
    </w:p>
    <w:p w14:paraId="0F941799" w14:textId="77777777" w:rsidR="005A4AB1" w:rsidRPr="00F566D4" w:rsidRDefault="005A4AB1" w:rsidP="005A4AB1">
      <w:pPr>
        <w:pStyle w:val="ListParagraph"/>
        <w:numPr>
          <w:ilvl w:val="3"/>
          <w:numId w:val="4"/>
        </w:numPr>
        <w:rPr>
          <w:rFonts w:ascii="Calibri" w:hAnsi="Calibri"/>
          <w:sz w:val="22"/>
          <w:szCs w:val="22"/>
        </w:rPr>
      </w:pPr>
      <w:r w:rsidRPr="00F566D4">
        <w:rPr>
          <w:rFonts w:ascii="Calibri" w:hAnsi="Calibri"/>
          <w:sz w:val="22"/>
          <w:szCs w:val="22"/>
        </w:rPr>
        <w:t xml:space="preserve">Ex: employer </w:t>
      </w:r>
      <w:r>
        <w:rPr>
          <w:rFonts w:ascii="Calibri" w:hAnsi="Calibri"/>
          <w:sz w:val="22"/>
          <w:szCs w:val="22"/>
        </w:rPr>
        <w:t>brings</w:t>
      </w:r>
      <w:r w:rsidRPr="00F566D4">
        <w:rPr>
          <w:rFonts w:ascii="Calibri" w:hAnsi="Calibri"/>
          <w:sz w:val="22"/>
          <w:szCs w:val="22"/>
        </w:rPr>
        <w:t xml:space="preserve"> indemnification against employee</w:t>
      </w:r>
      <w:r>
        <w:rPr>
          <w:rFonts w:ascii="Calibri" w:hAnsi="Calibri"/>
          <w:sz w:val="22"/>
          <w:szCs w:val="22"/>
        </w:rPr>
        <w:t xml:space="preserve"> when employer is sued under </w:t>
      </w:r>
      <w:proofErr w:type="spellStart"/>
      <w:r>
        <w:rPr>
          <w:rFonts w:ascii="Calibri" w:hAnsi="Calibri"/>
          <w:sz w:val="22"/>
          <w:szCs w:val="22"/>
        </w:rPr>
        <w:t>respondeat</w:t>
      </w:r>
      <w:proofErr w:type="spellEnd"/>
      <w:r>
        <w:rPr>
          <w:rFonts w:ascii="Calibri" w:hAnsi="Calibri"/>
          <w:sz w:val="22"/>
          <w:szCs w:val="22"/>
        </w:rPr>
        <w:t xml:space="preserve"> superior</w:t>
      </w:r>
    </w:p>
    <w:p w14:paraId="3F5A0008" w14:textId="77777777" w:rsidR="005A4AB1" w:rsidRPr="00F566D4" w:rsidRDefault="005A4AB1" w:rsidP="005A4AB1">
      <w:pPr>
        <w:pStyle w:val="ListParagraph"/>
        <w:numPr>
          <w:ilvl w:val="1"/>
          <w:numId w:val="4"/>
        </w:numPr>
        <w:rPr>
          <w:rFonts w:ascii="Calibri" w:hAnsi="Calibri"/>
          <w:sz w:val="22"/>
          <w:szCs w:val="22"/>
        </w:rPr>
      </w:pPr>
      <w:r w:rsidRPr="00F566D4">
        <w:rPr>
          <w:rFonts w:ascii="Calibri" w:hAnsi="Calibri"/>
          <w:sz w:val="22"/>
          <w:szCs w:val="22"/>
        </w:rPr>
        <w:t xml:space="preserve">This is what Rule 14 is all about </w:t>
      </w:r>
    </w:p>
    <w:p w14:paraId="7ABFF643" w14:textId="77777777" w:rsidR="005A4AB1" w:rsidRPr="00F566D4" w:rsidRDefault="005A4AB1" w:rsidP="005A4AB1">
      <w:pPr>
        <w:pStyle w:val="ListParagraph"/>
        <w:numPr>
          <w:ilvl w:val="0"/>
          <w:numId w:val="4"/>
        </w:numPr>
        <w:rPr>
          <w:rFonts w:ascii="Calibri" w:hAnsi="Calibri"/>
          <w:sz w:val="22"/>
          <w:szCs w:val="22"/>
        </w:rPr>
      </w:pPr>
      <w:r w:rsidRPr="00F566D4">
        <w:rPr>
          <w:rFonts w:ascii="Calibri" w:hAnsi="Calibri"/>
          <w:sz w:val="22"/>
          <w:szCs w:val="22"/>
        </w:rPr>
        <w:t>14(a)(2)</w:t>
      </w:r>
    </w:p>
    <w:p w14:paraId="315773DC" w14:textId="77777777" w:rsidR="005A4AB1" w:rsidRDefault="005A4AB1" w:rsidP="005A4AB1">
      <w:pPr>
        <w:pStyle w:val="ListParagraph"/>
        <w:numPr>
          <w:ilvl w:val="1"/>
          <w:numId w:val="4"/>
        </w:numPr>
        <w:rPr>
          <w:rFonts w:ascii="Calibri" w:hAnsi="Calibri"/>
          <w:sz w:val="22"/>
          <w:szCs w:val="22"/>
        </w:rPr>
      </w:pPr>
      <w:r w:rsidRPr="00F566D4">
        <w:rPr>
          <w:rFonts w:ascii="Calibri" w:hAnsi="Calibri"/>
          <w:sz w:val="22"/>
          <w:szCs w:val="22"/>
        </w:rPr>
        <w:t>(2) Third-Party Defendant’s Claims and Defenses.  The person served with the summons and third-party complaint — the “third-party defendant”:</w:t>
      </w:r>
      <w:r w:rsidRPr="00F566D4">
        <w:rPr>
          <w:rFonts w:ascii="Calibri" w:hAnsi="Calibri"/>
          <w:sz w:val="22"/>
          <w:szCs w:val="22"/>
        </w:rPr>
        <w:br/>
        <w:t>        (A) must assert any defense against the third party plaintiff’s claim under Rule 12;</w:t>
      </w:r>
      <w:r w:rsidRPr="00F566D4">
        <w:rPr>
          <w:rFonts w:ascii="Calibri" w:hAnsi="Calibri"/>
          <w:sz w:val="22"/>
          <w:szCs w:val="22"/>
        </w:rPr>
        <w:br/>
        <w:t>        (B) must assert any counterclaim against the third-party plaintiff under Rule 13(a), and may assert any counterclaim against the third-party plaintiff under Rule 13(b) or any cross claim against another third-party defendant under Rule 13(g);</w:t>
      </w:r>
      <w:r w:rsidRPr="00F566D4">
        <w:rPr>
          <w:rFonts w:ascii="Calibri" w:hAnsi="Calibri"/>
          <w:sz w:val="22"/>
          <w:szCs w:val="22"/>
        </w:rPr>
        <w:br/>
        <w:t>        (C) may assert against the plaintiff any defense that the third-party plaintiff has to the plaintiff’s claim; and…</w:t>
      </w:r>
    </w:p>
    <w:p w14:paraId="03047ACB" w14:textId="77777777" w:rsidR="005A4AB1" w:rsidRDefault="005A4AB1" w:rsidP="005A4AB1">
      <w:pPr>
        <w:pStyle w:val="ListParagraph"/>
        <w:numPr>
          <w:ilvl w:val="6"/>
          <w:numId w:val="4"/>
        </w:numPr>
        <w:rPr>
          <w:rFonts w:ascii="Calibri" w:hAnsi="Calibri"/>
          <w:sz w:val="22"/>
          <w:szCs w:val="22"/>
        </w:rPr>
      </w:pPr>
      <w:r>
        <w:rPr>
          <w:rFonts w:ascii="Calibri" w:hAnsi="Calibri"/>
          <w:sz w:val="22"/>
          <w:szCs w:val="22"/>
        </w:rPr>
        <w:lastRenderedPageBreak/>
        <w:t>3</w:t>
      </w:r>
      <w:r w:rsidRPr="006C13B2">
        <w:rPr>
          <w:rFonts w:ascii="Calibri" w:hAnsi="Calibri"/>
          <w:sz w:val="22"/>
          <w:szCs w:val="22"/>
          <w:vertAlign w:val="superscript"/>
        </w:rPr>
        <w:t>rd</w:t>
      </w:r>
      <w:r>
        <w:rPr>
          <w:rFonts w:ascii="Calibri" w:hAnsi="Calibri"/>
          <w:sz w:val="22"/>
          <w:szCs w:val="22"/>
        </w:rPr>
        <w:t xml:space="preserve"> party D can assert the defenses of the defendant who impleaded him</w:t>
      </w:r>
    </w:p>
    <w:p w14:paraId="5DE7763E" w14:textId="77777777" w:rsidR="005A4AB1" w:rsidRDefault="005A4AB1" w:rsidP="005A4AB1">
      <w:pPr>
        <w:rPr>
          <w:rFonts w:ascii="Calibri" w:hAnsi="Calibri"/>
          <w:sz w:val="22"/>
          <w:szCs w:val="22"/>
        </w:rPr>
      </w:pPr>
    </w:p>
    <w:p w14:paraId="13B000B8" w14:textId="77777777" w:rsidR="005A4AB1" w:rsidRDefault="005A4AB1" w:rsidP="005A4AB1">
      <w:pPr>
        <w:rPr>
          <w:rFonts w:ascii="Calibri" w:hAnsi="Calibri"/>
          <w:sz w:val="22"/>
          <w:szCs w:val="22"/>
        </w:rPr>
      </w:pPr>
      <w:r w:rsidRPr="006C13B2">
        <w:rPr>
          <w:rFonts w:ascii="Calibri" w:hAnsi="Calibri"/>
          <w:sz w:val="22"/>
          <w:szCs w:val="22"/>
        </w:rPr>
        <w:t xml:space="preserve">14(a)(2) </w:t>
      </w:r>
      <w:r w:rsidRPr="006C13B2">
        <w:rPr>
          <w:rFonts w:ascii="Calibri" w:hAnsi="Calibri"/>
          <w:sz w:val="22"/>
          <w:szCs w:val="22"/>
        </w:rPr>
        <w:br/>
        <w:t>           </w:t>
      </w:r>
      <w:proofErr w:type="gramStart"/>
      <w:r w:rsidRPr="006C13B2">
        <w:rPr>
          <w:rFonts w:ascii="Calibri" w:hAnsi="Calibri"/>
          <w:sz w:val="22"/>
          <w:szCs w:val="22"/>
        </w:rPr>
        <w:t>   (</w:t>
      </w:r>
      <w:proofErr w:type="gramEnd"/>
      <w:r w:rsidRPr="006C13B2">
        <w:rPr>
          <w:rFonts w:ascii="Calibri" w:hAnsi="Calibri"/>
          <w:sz w:val="22"/>
          <w:szCs w:val="22"/>
        </w:rPr>
        <w:t>D) may also assert against the plaintiff any claim arising out of the transaction or occurrence that is the subject matter of the plaintiff’s claim against the third-party plaintiff.</w:t>
      </w:r>
      <w:r w:rsidRPr="006C13B2">
        <w:rPr>
          <w:rFonts w:ascii="Calibri" w:hAnsi="Calibri"/>
          <w:sz w:val="22"/>
          <w:szCs w:val="22"/>
        </w:rPr>
        <w:br/>
        <w:t>    (3) Plaintiff’s Claims Against a Third-Party Defendant.  The plaintiff may assert against the third-party defendant any claim arising out of the transaction or occurrence that is the subject matter of the plaintiff’s claim against the third-party plaintiff.</w:t>
      </w:r>
    </w:p>
    <w:p w14:paraId="6218554E" w14:textId="77777777" w:rsidR="005A4AB1" w:rsidRPr="006C13B2" w:rsidRDefault="005A4AB1" w:rsidP="005A4AB1">
      <w:pPr>
        <w:rPr>
          <w:rFonts w:ascii="Calibri" w:hAnsi="Calibri"/>
          <w:sz w:val="22"/>
          <w:szCs w:val="22"/>
        </w:rPr>
      </w:pPr>
    </w:p>
    <w:p w14:paraId="5A8D6F98" w14:textId="77777777" w:rsidR="005A4AB1" w:rsidRPr="00F566D4" w:rsidRDefault="005A4AB1" w:rsidP="005A4AB1">
      <w:pPr>
        <w:pStyle w:val="ListParagraph"/>
        <w:numPr>
          <w:ilvl w:val="1"/>
          <w:numId w:val="4"/>
        </w:numPr>
        <w:rPr>
          <w:rFonts w:ascii="Calibri" w:hAnsi="Calibri"/>
          <w:sz w:val="22"/>
          <w:szCs w:val="22"/>
        </w:rPr>
      </w:pPr>
      <w:r w:rsidRPr="00F566D4">
        <w:rPr>
          <w:rFonts w:ascii="Calibri" w:hAnsi="Calibri"/>
          <w:sz w:val="22"/>
          <w:szCs w:val="22"/>
        </w:rPr>
        <w:t xml:space="preserve">AKA triangular causes of action </w:t>
      </w:r>
    </w:p>
    <w:p w14:paraId="7EFF0763" w14:textId="77777777" w:rsidR="005A4AB1" w:rsidRDefault="005A4AB1" w:rsidP="005A4AB1">
      <w:pPr>
        <w:pStyle w:val="ListParagraph"/>
        <w:numPr>
          <w:ilvl w:val="1"/>
          <w:numId w:val="4"/>
        </w:numPr>
        <w:rPr>
          <w:rFonts w:ascii="Calibri" w:hAnsi="Calibri"/>
          <w:sz w:val="22"/>
          <w:szCs w:val="22"/>
        </w:rPr>
      </w:pPr>
      <w:r w:rsidRPr="00F566D4">
        <w:rPr>
          <w:rFonts w:ascii="Calibri" w:hAnsi="Calibri"/>
          <w:sz w:val="22"/>
          <w:szCs w:val="22"/>
        </w:rPr>
        <w:t xml:space="preserve">Green: maybe call them third party complaint—no definitive name for them </w:t>
      </w:r>
    </w:p>
    <w:p w14:paraId="44785508" w14:textId="77777777" w:rsidR="005A4AB1" w:rsidRDefault="005A4AB1" w:rsidP="005A4AB1">
      <w:pPr>
        <w:pStyle w:val="ListParagraph"/>
      </w:pPr>
      <w:bookmarkStart w:id="0" w:name="_GoBack"/>
      <w:bookmarkEnd w:id="0"/>
    </w:p>
    <w:p w14:paraId="5762FAEE" w14:textId="77777777" w:rsidR="005A4AB1" w:rsidRDefault="005A4AB1" w:rsidP="005A4AB1"/>
    <w:p w14:paraId="0B41734D" w14:textId="77777777" w:rsidR="005A4AB1" w:rsidRDefault="005A4AB1" w:rsidP="005A4AB1"/>
    <w:p w14:paraId="0FCAE8B0" w14:textId="77777777" w:rsidR="005A4AB1" w:rsidRDefault="005A4AB1" w:rsidP="005A4AB1">
      <w:r>
        <w:t xml:space="preserve">Impleaders (aka </w:t>
      </w:r>
      <w:proofErr w:type="gramStart"/>
      <w:r>
        <w:t>third party</w:t>
      </w:r>
      <w:proofErr w:type="gramEnd"/>
      <w:r>
        <w:t xml:space="preserve"> complaints)</w:t>
      </w:r>
    </w:p>
    <w:p w14:paraId="764D72DD" w14:textId="77777777" w:rsidR="005A4AB1" w:rsidRDefault="005A4AB1" w:rsidP="005A4AB1"/>
    <w:p w14:paraId="143C7AB4" w14:textId="77777777" w:rsidR="005A4AB1" w:rsidRDefault="005A4AB1" w:rsidP="005A4AB1">
      <w:pPr>
        <w:pStyle w:val="ListParagraph"/>
        <w:numPr>
          <w:ilvl w:val="0"/>
          <w:numId w:val="1"/>
        </w:numPr>
      </w:pPr>
      <w:r>
        <w:t>Rule 14</w:t>
      </w:r>
    </w:p>
    <w:p w14:paraId="6F3C0CF3" w14:textId="77777777" w:rsidR="005A4AB1" w:rsidRDefault="005A4AB1" w:rsidP="005A4AB1"/>
    <w:p w14:paraId="6DC9C401" w14:textId="77777777" w:rsidR="005A4AB1" w:rsidRDefault="005A4AB1" w:rsidP="005A4AB1">
      <w:r w:rsidRPr="00446068">
        <w:t>P, D, and X, each driving their</w:t>
      </w:r>
      <w:r>
        <w:t xml:space="preserve"> own cars, are in an accident</w:t>
      </w:r>
      <w:r>
        <w:br/>
        <w:t>P sues D for negligence</w:t>
      </w:r>
      <w:r w:rsidRPr="00446068">
        <w:br/>
        <w:t>D wishes to join an action against X for negligence in co</w:t>
      </w:r>
      <w:r>
        <w:t>nnection with the same accident</w:t>
      </w:r>
      <w:r w:rsidRPr="00446068">
        <w:br/>
        <w:t>OK for D to implead X?</w:t>
      </w:r>
    </w:p>
    <w:p w14:paraId="707152C5" w14:textId="77777777" w:rsidR="005A4AB1" w:rsidRDefault="005A4AB1" w:rsidP="005A4AB1">
      <w:pPr>
        <w:pStyle w:val="ListParagraph"/>
        <w:numPr>
          <w:ilvl w:val="0"/>
          <w:numId w:val="1"/>
        </w:numPr>
      </w:pPr>
      <w:r>
        <w:t>D happens to have a claim against X involving the same transaction or occurrence. Can he bring it? No. X has to be liable to D for all or part of what D is liable to P</w:t>
      </w:r>
    </w:p>
    <w:p w14:paraId="46814BDF" w14:textId="77777777" w:rsidR="005A4AB1" w:rsidRDefault="005A4AB1" w:rsidP="005A4AB1">
      <w:pPr>
        <w:pStyle w:val="ListParagraph"/>
        <w:numPr>
          <w:ilvl w:val="1"/>
          <w:numId w:val="1"/>
        </w:numPr>
      </w:pPr>
      <w:r>
        <w:t>Primary example is insurance company, which is liable to the original D for all or part that D is liable to P</w:t>
      </w:r>
    </w:p>
    <w:p w14:paraId="69489109" w14:textId="77777777" w:rsidR="005A4AB1" w:rsidRDefault="005A4AB1" w:rsidP="005A4AB1">
      <w:pPr>
        <w:pStyle w:val="ListParagraph"/>
        <w:numPr>
          <w:ilvl w:val="1"/>
          <w:numId w:val="1"/>
        </w:numPr>
      </w:pPr>
      <w:r>
        <w:t>Indemnification, such as in employer-employee relationship</w:t>
      </w:r>
    </w:p>
    <w:p w14:paraId="1FF0FD1C" w14:textId="77777777" w:rsidR="005A4AB1" w:rsidRDefault="005A4AB1" w:rsidP="005A4AB1">
      <w:pPr>
        <w:pStyle w:val="ListParagraph"/>
        <w:numPr>
          <w:ilvl w:val="1"/>
          <w:numId w:val="1"/>
        </w:numPr>
      </w:pPr>
      <w:r>
        <w:t>Contribution, such as with joint tortfeasors</w:t>
      </w:r>
    </w:p>
    <w:p w14:paraId="7B2AD1CB" w14:textId="77777777" w:rsidR="005A4AB1" w:rsidRDefault="005A4AB1" w:rsidP="005A4AB1">
      <w:pPr>
        <w:pStyle w:val="ListParagraph"/>
        <w:numPr>
          <w:ilvl w:val="0"/>
          <w:numId w:val="1"/>
        </w:numPr>
      </w:pPr>
      <w:r>
        <w:t>Here Green’s rules don’t work – they are not adversaries but it is the same T/</w:t>
      </w:r>
      <w:proofErr w:type="gramStart"/>
      <w:r>
        <w:t>O</w:t>
      </w:r>
      <w:proofErr w:type="gramEnd"/>
      <w:r>
        <w:t xml:space="preserve"> so joinder should be permitted but not required – but it is forbidden</w:t>
      </w:r>
    </w:p>
    <w:p w14:paraId="34BF428C" w14:textId="77777777" w:rsidR="005A4AB1" w:rsidRDefault="005A4AB1" w:rsidP="005A4AB1"/>
    <w:p w14:paraId="2868BA9F" w14:textId="77777777" w:rsidR="005A4AB1" w:rsidRDefault="005A4AB1" w:rsidP="005A4AB1">
      <w:r w:rsidRPr="00446068">
        <w:t>P, D, and X, each driving the</w:t>
      </w:r>
      <w:r>
        <w:t>ir own cars, are in an accident</w:t>
      </w:r>
      <w:r>
        <w:br/>
        <w:t>P sues D for negligence</w:t>
      </w:r>
      <w:r w:rsidRPr="00446068">
        <w:br/>
        <w:t>D believes that X is the one who was negligent and t</w:t>
      </w:r>
      <w:r>
        <w:t>hus the one that is liable to P</w:t>
      </w:r>
      <w:r w:rsidRPr="00446068">
        <w:br/>
        <w:t>OK for D to implead X?</w:t>
      </w:r>
    </w:p>
    <w:p w14:paraId="54CC1D5C" w14:textId="77777777" w:rsidR="005A4AB1" w:rsidRDefault="005A4AB1" w:rsidP="005A4AB1">
      <w:pPr>
        <w:pStyle w:val="ListParagraph"/>
        <w:numPr>
          <w:ilvl w:val="0"/>
          <w:numId w:val="1"/>
        </w:numPr>
      </w:pPr>
      <w:r>
        <w:t xml:space="preserve">NO X has to be responsible to D for all or part that D is liable to P in order to be brought in. It cannot be simply that X is directly liable to P. </w:t>
      </w:r>
    </w:p>
    <w:p w14:paraId="358F23B8" w14:textId="77777777" w:rsidR="005A4AB1" w:rsidRDefault="005A4AB1" w:rsidP="005A4AB1">
      <w:pPr>
        <w:ind w:left="360"/>
      </w:pPr>
    </w:p>
    <w:p w14:paraId="4F5A26C1" w14:textId="77777777" w:rsidR="005A4AB1" w:rsidRDefault="005A4AB1" w:rsidP="005A4AB1">
      <w:pPr>
        <w:pStyle w:val="ListParagraph"/>
        <w:numPr>
          <w:ilvl w:val="0"/>
          <w:numId w:val="1"/>
        </w:numPr>
      </w:pPr>
      <w:r>
        <w:t>D can claim that X is responsible at trial, but he cannot actually bring in X as a party.</w:t>
      </w:r>
    </w:p>
    <w:p w14:paraId="508D9CF1" w14:textId="77777777" w:rsidR="005A4AB1" w:rsidRDefault="005A4AB1" w:rsidP="005A4AB1">
      <w:pPr>
        <w:pStyle w:val="ListParagraph"/>
      </w:pPr>
    </w:p>
    <w:p w14:paraId="63CAB9CB" w14:textId="77777777" w:rsidR="005A4AB1" w:rsidRDefault="005A4AB1" w:rsidP="005A4AB1">
      <w:pPr>
        <w:pStyle w:val="ListParagraph"/>
        <w:numPr>
          <w:ilvl w:val="0"/>
          <w:numId w:val="1"/>
        </w:numPr>
      </w:pPr>
      <w:r>
        <w:t>Third-party defendants are subject to the waiver of defenses and waiver of counterclaims rules. – can also bring up D’s defenses</w:t>
      </w:r>
    </w:p>
    <w:p w14:paraId="73467E54" w14:textId="77777777" w:rsidR="005A4AB1" w:rsidRDefault="005A4AB1" w:rsidP="005A4AB1">
      <w:pPr>
        <w:pStyle w:val="ListParagraph"/>
      </w:pPr>
    </w:p>
    <w:p w14:paraId="726957B2" w14:textId="77777777" w:rsidR="005A4AB1" w:rsidRDefault="005A4AB1" w:rsidP="005A4AB1">
      <w:pPr>
        <w:pStyle w:val="ListParagraph"/>
      </w:pPr>
      <w:r w:rsidRPr="00FF3BA6">
        <w:t xml:space="preserve">P, </w:t>
      </w:r>
      <w:r>
        <w:t>Z, and X are in a barroom brawl</w:t>
      </w:r>
      <w:r w:rsidRPr="00FF3BA6">
        <w:br/>
        <w:t>P sues Y, Z’s employer on the ground that Z’s battery was commit</w:t>
      </w:r>
      <w:r>
        <w:t>ted in the course of employment</w:t>
      </w:r>
      <w:r>
        <w:br/>
        <w:t>May Y implead Z?</w:t>
      </w:r>
      <w:r>
        <w:br/>
        <w:t>May Y implead its insurer I?</w:t>
      </w:r>
      <w:r w:rsidRPr="00FF3BA6">
        <w:br/>
        <w:t>If P sues Z, may Z implead X?</w:t>
      </w:r>
    </w:p>
    <w:p w14:paraId="4E56392E" w14:textId="77777777" w:rsidR="005A4AB1" w:rsidRDefault="005A4AB1" w:rsidP="005A4AB1">
      <w:pPr>
        <w:pStyle w:val="ListParagraph"/>
      </w:pPr>
      <w:r>
        <w:t xml:space="preserve">Employer (Y) can implead employee (Z) – when there is </w:t>
      </w:r>
      <w:proofErr w:type="spellStart"/>
      <w:r>
        <w:t>respondeat</w:t>
      </w:r>
      <w:proofErr w:type="spellEnd"/>
      <w:r>
        <w:t xml:space="preserve"> superior action the employer can implead the employee for indemnification</w:t>
      </w:r>
      <w:proofErr w:type="gramStart"/>
      <w:r>
        <w:t>. .</w:t>
      </w:r>
      <w:proofErr w:type="gramEnd"/>
      <w:r>
        <w:t xml:space="preserve"> Employer (Y) can implead insurance company (I) – indemnification under the insurance contract</w:t>
      </w:r>
    </w:p>
    <w:p w14:paraId="5CDC7ABE" w14:textId="77777777" w:rsidR="005A4AB1" w:rsidRDefault="005A4AB1" w:rsidP="005A4AB1">
      <w:pPr>
        <w:pStyle w:val="ListParagraph"/>
      </w:pPr>
      <w:r>
        <w:t>Employee (Z) can implead X but only under theory that X is a joint tortfeasor – if so, Z can be liable to P for all P’s damages, but Z will have a contribution action against X</w:t>
      </w:r>
    </w:p>
    <w:p w14:paraId="115DAD7B" w14:textId="77777777" w:rsidR="005A4AB1" w:rsidRDefault="005A4AB1" w:rsidP="005A4AB1">
      <w:pPr>
        <w:pStyle w:val="ListParagraph"/>
      </w:pPr>
    </w:p>
    <w:p w14:paraId="51D51515" w14:textId="77777777" w:rsidR="005A4AB1" w:rsidRDefault="005A4AB1" w:rsidP="005A4AB1">
      <w:pPr>
        <w:pStyle w:val="ListParagraph"/>
      </w:pPr>
      <w:r w:rsidRPr="00C979ED">
        <w:t>P sues D for n</w:t>
      </w:r>
      <w:r>
        <w:t>egligence in federal court</w:t>
      </w:r>
      <w:r w:rsidRPr="00C979ED">
        <w:br/>
        <w:t xml:space="preserve">D fails to </w:t>
      </w:r>
      <w:r>
        <w:t>implead his insurance company I</w:t>
      </w:r>
      <w:r>
        <w:br/>
        <w:t>D loses</w:t>
      </w:r>
      <w:r w:rsidRPr="00C979ED">
        <w:br/>
        <w:t>D then brings an action against I for indemnification under the insurance contract</w:t>
      </w:r>
      <w:r w:rsidRPr="00C979ED">
        <w:br/>
        <w:t>What defenses can I bring up?</w:t>
      </w:r>
    </w:p>
    <w:p w14:paraId="7696B8D1" w14:textId="77777777" w:rsidR="005A4AB1" w:rsidRDefault="005A4AB1" w:rsidP="005A4AB1">
      <w:pPr>
        <w:pStyle w:val="ListParagraph"/>
      </w:pPr>
    </w:p>
    <w:p w14:paraId="0F3D233D" w14:textId="77777777" w:rsidR="005A4AB1" w:rsidRDefault="005A4AB1" w:rsidP="005A4AB1">
      <w:pPr>
        <w:pStyle w:val="ListParagraph"/>
        <w:numPr>
          <w:ilvl w:val="0"/>
          <w:numId w:val="3"/>
        </w:numPr>
      </w:pPr>
      <w:r>
        <w:t>The insurance company can claim that the defendant was not negligent. And this question would have to be re-litigated because I was not a party in earlier suit</w:t>
      </w:r>
    </w:p>
    <w:p w14:paraId="377D91A2" w14:textId="77777777" w:rsidR="005A4AB1" w:rsidRDefault="005A4AB1" w:rsidP="005A4AB1">
      <w:pPr>
        <w:pStyle w:val="ListParagraph"/>
        <w:numPr>
          <w:ilvl w:val="0"/>
          <w:numId w:val="3"/>
        </w:numPr>
      </w:pPr>
      <w:r>
        <w:t>that is why it is so important to join under R 14</w:t>
      </w:r>
    </w:p>
    <w:p w14:paraId="6748CFB6" w14:textId="77777777" w:rsidR="005A4AB1" w:rsidRDefault="005A4AB1" w:rsidP="005A4AB1">
      <w:pPr>
        <w:pStyle w:val="ListParagraph"/>
      </w:pPr>
      <w:r w:rsidRPr="00C979ED">
        <w:br/>
      </w:r>
      <w:r>
        <w:t>- P sues D for negligence</w:t>
      </w:r>
      <w:r w:rsidRPr="00EB063E">
        <w:br/>
        <w:t>- D im</w:t>
      </w:r>
      <w:r>
        <w:t>pleads X, his insurance company</w:t>
      </w:r>
      <w:r w:rsidRPr="00EB063E">
        <w:rPr>
          <w:i/>
          <w:iCs/>
        </w:rPr>
        <w:br/>
        <w:t xml:space="preserve">- </w:t>
      </w:r>
      <w:r w:rsidRPr="00EB063E">
        <w:t>D is found liable and it is determined that X must indemnify D</w:t>
      </w:r>
      <w:r>
        <w:t xml:space="preserve"> under the insurance contract.</w:t>
      </w:r>
      <w:r w:rsidRPr="00EB063E">
        <w:br/>
        <w:t xml:space="preserve">- Subsequently X sues D for premiums that were past due at the </w:t>
      </w:r>
      <w:r>
        <w:t>time of D's impleader against X</w:t>
      </w:r>
      <w:r w:rsidRPr="00EB063E">
        <w:br/>
        <w:t>- May the suit proceed?</w:t>
      </w:r>
    </w:p>
    <w:p w14:paraId="6F556D7A" w14:textId="77777777" w:rsidR="005A4AB1" w:rsidRDefault="005A4AB1" w:rsidP="005A4AB1">
      <w:pPr>
        <w:pStyle w:val="ListParagraph"/>
        <w:numPr>
          <w:ilvl w:val="0"/>
          <w:numId w:val="1"/>
        </w:numPr>
      </w:pPr>
      <w:r>
        <w:t>This claim is probably precluded because it was compulsory CC</w:t>
      </w:r>
    </w:p>
    <w:p w14:paraId="3B55E4E5" w14:textId="77777777" w:rsidR="005A4AB1" w:rsidRDefault="005A4AB1" w:rsidP="005A4AB1">
      <w:pPr>
        <w:pStyle w:val="ListParagraph"/>
      </w:pPr>
    </w:p>
    <w:p w14:paraId="693AFD88" w14:textId="77777777" w:rsidR="005A4AB1" w:rsidRDefault="005A4AB1" w:rsidP="005A4AB1">
      <w:pPr>
        <w:pStyle w:val="ListParagraph"/>
      </w:pPr>
      <w:r w:rsidRPr="00BA05A4">
        <w:t>- X, employee of D, gets in car accident with P</w:t>
      </w:r>
      <w:r w:rsidRPr="00BA05A4">
        <w:br/>
        <w:t xml:space="preserve">- P sues D under theory of </w:t>
      </w:r>
      <w:proofErr w:type="spellStart"/>
      <w:r w:rsidRPr="00BA05A4">
        <w:t>respondeat</w:t>
      </w:r>
      <w:proofErr w:type="spellEnd"/>
      <w:r w:rsidRPr="00BA05A4">
        <w:t xml:space="preserve"> superior</w:t>
      </w:r>
      <w:r w:rsidRPr="00BA05A4">
        <w:br/>
        <w:t>- D impleads X for indemnification</w:t>
      </w:r>
      <w:r w:rsidRPr="00BA05A4">
        <w:br/>
        <w:t xml:space="preserve">- May X bring an action against P for X’s damages in the car accident? </w:t>
      </w:r>
    </w:p>
    <w:p w14:paraId="171D2A2B" w14:textId="77777777" w:rsidR="005A4AB1" w:rsidRDefault="005A4AB1" w:rsidP="005A4AB1">
      <w:pPr>
        <w:pStyle w:val="ListParagraph"/>
      </w:pPr>
      <w:proofErr w:type="gramStart"/>
      <w:r>
        <w:t>YES</w:t>
      </w:r>
      <w:proofErr w:type="gramEnd"/>
      <w:r>
        <w:t xml:space="preserve"> see R 14</w:t>
      </w:r>
    </w:p>
    <w:p w14:paraId="54E76C57" w14:textId="77777777" w:rsidR="005A4AB1" w:rsidRDefault="005A4AB1" w:rsidP="005A4AB1">
      <w:pPr>
        <w:pStyle w:val="ListParagraph"/>
      </w:pPr>
      <w:r w:rsidRPr="00BA05A4">
        <w:t xml:space="preserve">14(a)(2) </w:t>
      </w:r>
      <w:r w:rsidRPr="00BA05A4">
        <w:br/>
        <w:t>             </w:t>
      </w:r>
      <w:r>
        <w:t>third party defendant</w:t>
      </w:r>
      <w:r w:rsidRPr="00BA05A4">
        <w:t xml:space="preserve"> (D) may also assert against the plaintiff any claim arising out of the transaction or occurrence that is the subject matter of the </w:t>
      </w:r>
      <w:r w:rsidRPr="00BA05A4">
        <w:lastRenderedPageBreak/>
        <w:t>plaintiff’s claim against the third-party plaintiff.</w:t>
      </w:r>
      <w:r w:rsidRPr="00BA05A4">
        <w:br/>
        <w:t> </w:t>
      </w:r>
      <w:proofErr w:type="gramStart"/>
      <w:r w:rsidRPr="00BA05A4">
        <w:t>   (</w:t>
      </w:r>
      <w:proofErr w:type="gramEnd"/>
      <w:r w:rsidRPr="00BA05A4">
        <w:t>3) Plaintiff’s Claims Against a Third-Party Defendant.  The plaintiff may assert against the third-party defendant any claim arising out of the transaction or occurrence that is the subject matter of the plaintiff’s claim against the third-party plaintiff.</w:t>
      </w:r>
    </w:p>
    <w:p w14:paraId="4D3432B3" w14:textId="77777777" w:rsidR="005A4AB1" w:rsidRDefault="005A4AB1" w:rsidP="005A4AB1">
      <w:pPr>
        <w:pStyle w:val="ListParagraph"/>
      </w:pPr>
      <w:r w:rsidRPr="00BA05A4">
        <w:br/>
        <w:t>- Must he?</w:t>
      </w:r>
      <w:r>
        <w:t xml:space="preserve"> NO</w:t>
      </w:r>
      <w:r w:rsidRPr="00BA05A4">
        <w:br/>
        <w:t>- If X does not bring an action against P concerning the car accident, may X bring an action against P for P’s breach of a contract to mow X’s lawn?</w:t>
      </w:r>
      <w:r>
        <w:t xml:space="preserve"> NO – not same T/O as P’s action against D</w:t>
      </w:r>
    </w:p>
    <w:p w14:paraId="6689E8D9" w14:textId="77777777" w:rsidR="005A4AB1" w:rsidRDefault="005A4AB1" w:rsidP="005A4AB1">
      <w:pPr>
        <w:pStyle w:val="ListParagraph"/>
      </w:pPr>
    </w:p>
    <w:p w14:paraId="53B6B548" w14:textId="77777777" w:rsidR="005A4AB1" w:rsidRDefault="005A4AB1" w:rsidP="005A4AB1"/>
    <w:p w14:paraId="23556CF1" w14:textId="77777777" w:rsidR="005A4AB1" w:rsidRDefault="005A4AB1" w:rsidP="005A4AB1">
      <w:r>
        <w:t>Intersection between joinder and PJ and venue</w:t>
      </w:r>
    </w:p>
    <w:p w14:paraId="1F410E9A" w14:textId="77777777" w:rsidR="005A4AB1" w:rsidRDefault="005A4AB1" w:rsidP="005A4AB1"/>
    <w:p w14:paraId="1DD9F480" w14:textId="77777777" w:rsidR="005A4AB1" w:rsidRDefault="005A4AB1" w:rsidP="005A4AB1">
      <w:pPr>
        <w:pStyle w:val="ListParagraph"/>
      </w:pPr>
      <w:r w:rsidRPr="007A2582">
        <w:t xml:space="preserve">causes of actions joined under 18(a) by plaintiffs against </w:t>
      </w:r>
      <w:r>
        <w:t>defendants</w:t>
      </w:r>
      <w:r w:rsidRPr="007A2582">
        <w:br/>
        <w:t>each must satisfy venue statute and there must be PJ over the defendants for each</w:t>
      </w:r>
    </w:p>
    <w:p w14:paraId="4D85A213" w14:textId="77777777" w:rsidR="005A4AB1" w:rsidRDefault="005A4AB1" w:rsidP="005A4AB1">
      <w:pPr>
        <w:pStyle w:val="ListParagraph"/>
      </w:pPr>
    </w:p>
    <w:p w14:paraId="1AA788FF" w14:textId="77777777" w:rsidR="005A4AB1" w:rsidRDefault="005A4AB1" w:rsidP="005A4AB1">
      <w:pPr>
        <w:pStyle w:val="ListParagraph"/>
      </w:pPr>
      <w:r w:rsidRPr="007A2582">
        <w:t>j</w:t>
      </w:r>
      <w:r>
        <w:t>oinder of defendants under R 20</w:t>
      </w:r>
      <w:r w:rsidRPr="007A2582">
        <w:br/>
        <w:t>there must be PJ over each defendant, the venue statute must be satisfied with respect to all defendants</w:t>
      </w:r>
    </w:p>
    <w:p w14:paraId="283F6D2A" w14:textId="77777777" w:rsidR="005A4AB1" w:rsidRDefault="005A4AB1" w:rsidP="005A4AB1">
      <w:pPr>
        <w:pStyle w:val="ListParagraph"/>
      </w:pPr>
    </w:p>
    <w:p w14:paraId="244BA586" w14:textId="77777777" w:rsidR="005A4AB1" w:rsidRDefault="005A4AB1" w:rsidP="005A4AB1">
      <w:pPr>
        <w:pStyle w:val="ListParagraph"/>
      </w:pPr>
      <w:r w:rsidRPr="007A2582">
        <w:t>compulsory counterclaims b</w:t>
      </w:r>
      <w:r>
        <w:t>y defendants against plaintiffs</w:t>
      </w:r>
      <w:r w:rsidRPr="007A2582">
        <w:br/>
        <w:t>PJ is considered satisfied (or waived)</w:t>
      </w:r>
      <w:r w:rsidRPr="007A2582">
        <w:br/>
        <w:t>venue statute need not be satisfied</w:t>
      </w:r>
    </w:p>
    <w:p w14:paraId="0519C12D" w14:textId="77777777" w:rsidR="005A4AB1" w:rsidRDefault="005A4AB1" w:rsidP="005A4AB1">
      <w:pPr>
        <w:pStyle w:val="ListParagraph"/>
      </w:pPr>
    </w:p>
    <w:p w14:paraId="4814975D" w14:textId="77777777" w:rsidR="005A4AB1" w:rsidRDefault="005A4AB1" w:rsidP="005A4AB1">
      <w:pPr>
        <w:pStyle w:val="ListParagraph"/>
      </w:pPr>
      <w:r w:rsidRPr="007A2582">
        <w:t>Permissive counterclaims b</w:t>
      </w:r>
      <w:r>
        <w:t>y defendants against plaintiffs</w:t>
      </w:r>
      <w:r w:rsidRPr="007A2582">
        <w:br/>
        <w:t>majority view is PJ is considered satisfied (or waived)</w:t>
      </w:r>
      <w:r w:rsidRPr="007A2582">
        <w:br/>
        <w:t xml:space="preserve"> majority view is venue statute need not be satisfied</w:t>
      </w:r>
    </w:p>
    <w:p w14:paraId="58FFB794" w14:textId="77777777" w:rsidR="005A4AB1" w:rsidRDefault="005A4AB1" w:rsidP="005A4AB1">
      <w:pPr>
        <w:pStyle w:val="ListParagraph"/>
      </w:pPr>
    </w:p>
    <w:p w14:paraId="65329F13" w14:textId="77777777" w:rsidR="005A4AB1" w:rsidRDefault="005A4AB1" w:rsidP="005A4AB1">
      <w:pPr>
        <w:pStyle w:val="ListParagraph"/>
      </w:pPr>
      <w:r w:rsidRPr="007A2582">
        <w:t>third party c</w:t>
      </w:r>
      <w:r>
        <w:t>omplaints brought by defendants</w:t>
      </w:r>
      <w:r w:rsidRPr="007A2582">
        <w:br/>
        <w:t>there must be PJ</w:t>
      </w:r>
      <w:r>
        <w:t xml:space="preserve"> over the </w:t>
      </w:r>
      <w:proofErr w:type="gramStart"/>
      <w:r>
        <w:t>third party</w:t>
      </w:r>
      <w:proofErr w:type="gramEnd"/>
      <w:r>
        <w:t xml:space="preserve"> defendant</w:t>
      </w:r>
      <w:r w:rsidRPr="007A2582">
        <w:br/>
        <w:t>venue statute need not be satisfied</w:t>
      </w:r>
    </w:p>
    <w:p w14:paraId="620D94D6" w14:textId="77777777" w:rsidR="005A4AB1" w:rsidRDefault="005A4AB1" w:rsidP="005A4AB1">
      <w:pPr>
        <w:pStyle w:val="ListParagraph"/>
      </w:pPr>
    </w:p>
    <w:p w14:paraId="3E13B607" w14:textId="77777777" w:rsidR="005A4AB1" w:rsidRDefault="005A4AB1" w:rsidP="005A4AB1"/>
    <w:p w14:paraId="153AEDAF" w14:textId="77777777" w:rsidR="005A4AB1" w:rsidRDefault="005A4AB1" w:rsidP="005A4AB1">
      <w:r>
        <w:t>Necessary Parties</w:t>
      </w:r>
    </w:p>
    <w:p w14:paraId="10BCFC76" w14:textId="77777777" w:rsidR="005A4AB1" w:rsidRDefault="005A4AB1" w:rsidP="005A4AB1"/>
    <w:p w14:paraId="3D2E02F3" w14:textId="77777777" w:rsidR="005A4AB1" w:rsidRDefault="005A4AB1" w:rsidP="005A4AB1">
      <w:r>
        <w:t>easy to think someone is a necessary party when he isn’t</w:t>
      </w:r>
    </w:p>
    <w:p w14:paraId="2933F414" w14:textId="77777777" w:rsidR="005A4AB1" w:rsidRDefault="005A4AB1" w:rsidP="005A4AB1"/>
    <w:p w14:paraId="492767E6" w14:textId="77777777" w:rsidR="005A4AB1" w:rsidRDefault="005A4AB1" w:rsidP="005A4AB1">
      <w:r w:rsidRPr="00092D5E">
        <w:t>P, D, and X are in an accident in whi</w:t>
      </w:r>
      <w:r>
        <w:t xml:space="preserve">ch D runs into P’s and X’s car </w:t>
      </w:r>
      <w:r>
        <w:br/>
        <w:t>P sues D for negligence</w:t>
      </w:r>
      <w:r w:rsidRPr="00092D5E">
        <w:br/>
        <w:t>Is X a necessary party on the ground that a determination of D’s negligence in X’s absence will impair X’s ability to protect his interest?</w:t>
      </w:r>
    </w:p>
    <w:p w14:paraId="07C9CB15" w14:textId="77777777" w:rsidR="005A4AB1" w:rsidRDefault="005A4AB1" w:rsidP="005A4AB1">
      <w:pPr>
        <w:pStyle w:val="ListParagraph"/>
        <w:numPr>
          <w:ilvl w:val="0"/>
          <w:numId w:val="2"/>
        </w:numPr>
      </w:pPr>
      <w:r>
        <w:lastRenderedPageBreak/>
        <w:t>NO - Additional plaintiff is not a necessary party because he will not be bound by the finding in the first lawsuit. Additional plaintiff can have his own day in court. Cannot be bound if you were not a party.</w:t>
      </w:r>
    </w:p>
    <w:p w14:paraId="6380A703" w14:textId="77777777" w:rsidR="005A4AB1" w:rsidRDefault="005A4AB1" w:rsidP="005A4AB1">
      <w:pPr>
        <w:pStyle w:val="ListParagraph"/>
      </w:pPr>
    </w:p>
    <w:p w14:paraId="59941BBE" w14:textId="77777777" w:rsidR="005A4AB1" w:rsidRDefault="005A4AB1" w:rsidP="005A4AB1">
      <w:pPr>
        <w:pStyle w:val="ListParagraph"/>
      </w:pPr>
    </w:p>
    <w:p w14:paraId="21F93951" w14:textId="77777777" w:rsidR="005A4AB1" w:rsidRDefault="005A4AB1" w:rsidP="005A4AB1">
      <w:pPr>
        <w:pStyle w:val="ListParagraph"/>
        <w:numPr>
          <w:ilvl w:val="0"/>
          <w:numId w:val="2"/>
        </w:numPr>
      </w:pPr>
      <w:r>
        <w:t xml:space="preserve">e.g. </w:t>
      </w:r>
      <w:r w:rsidRPr="00092D5E">
        <w:t>P, D, and X are in an accident in whi</w:t>
      </w:r>
      <w:r>
        <w:t xml:space="preserve">ch D runs into P’s and X’s car </w:t>
      </w:r>
      <w:r>
        <w:br/>
        <w:t>P sues D for negligence</w:t>
      </w:r>
      <w:r w:rsidRPr="00092D5E">
        <w:br/>
        <w:t>D is</w:t>
      </w:r>
      <w:r>
        <w:t xml:space="preserve"> determined to be not negligent</w:t>
      </w:r>
      <w:r>
        <w:br/>
        <w:t>X then sues D for negligence</w:t>
      </w:r>
      <w:r w:rsidRPr="00092D5E">
        <w:br/>
        <w:t>can D preclude X from relitigating the issue of D’s negligence?</w:t>
      </w:r>
      <w:r>
        <w:t xml:space="preserve"> NO</w:t>
      </w:r>
    </w:p>
    <w:p w14:paraId="7118A47A" w14:textId="77777777" w:rsidR="005A4AB1" w:rsidRDefault="005A4AB1" w:rsidP="005A4AB1">
      <w:pPr>
        <w:pStyle w:val="ListParagraph"/>
      </w:pPr>
    </w:p>
    <w:p w14:paraId="596AC42B" w14:textId="77777777" w:rsidR="005A4AB1" w:rsidRDefault="005A4AB1" w:rsidP="005A4AB1">
      <w:pPr>
        <w:pStyle w:val="ListParagraph"/>
        <w:numPr>
          <w:ilvl w:val="0"/>
          <w:numId w:val="2"/>
        </w:numPr>
      </w:pPr>
      <w:r>
        <w:t>This might lead to inconsistent determinations of D’s negligence, but that’s just how it is.</w:t>
      </w:r>
    </w:p>
    <w:p w14:paraId="6FF49C88" w14:textId="77777777" w:rsidR="005A4AB1" w:rsidRDefault="005A4AB1" w:rsidP="005A4AB1">
      <w:pPr>
        <w:pStyle w:val="ListParagraph"/>
      </w:pPr>
    </w:p>
    <w:p w14:paraId="1625F15D" w14:textId="77777777" w:rsidR="005A4AB1" w:rsidRDefault="005A4AB1" w:rsidP="005A4AB1">
      <w:pPr>
        <w:pStyle w:val="ListParagraph"/>
        <w:numPr>
          <w:ilvl w:val="0"/>
          <w:numId w:val="2"/>
        </w:numPr>
      </w:pPr>
      <w:r>
        <w:t xml:space="preserve">Inconsistency is fine as long as there are not inconsistent </w:t>
      </w:r>
      <w:r w:rsidRPr="00E32F92">
        <w:rPr>
          <w:b/>
        </w:rPr>
        <w:t>obligations</w:t>
      </w:r>
      <w:r>
        <w:t>.</w:t>
      </w:r>
    </w:p>
    <w:p w14:paraId="48A93C40" w14:textId="77777777" w:rsidR="005A4AB1" w:rsidRDefault="005A4AB1" w:rsidP="005A4AB1">
      <w:pPr>
        <w:pStyle w:val="ListParagraph"/>
      </w:pPr>
    </w:p>
    <w:p w14:paraId="1F793752" w14:textId="77777777" w:rsidR="005A4AB1" w:rsidRDefault="005A4AB1" w:rsidP="005A4AB1">
      <w:pPr>
        <w:ind w:left="360"/>
      </w:pPr>
    </w:p>
    <w:p w14:paraId="084C16FD" w14:textId="77777777" w:rsidR="005A4AB1" w:rsidRDefault="005A4AB1" w:rsidP="005A4AB1">
      <w:pPr>
        <w:ind w:left="360"/>
      </w:pPr>
      <w:r>
        <w:t>COMPARE</w:t>
      </w:r>
    </w:p>
    <w:p w14:paraId="6A1AA559" w14:textId="77777777" w:rsidR="005A4AB1" w:rsidRDefault="005A4AB1" w:rsidP="005A4AB1">
      <w:pPr>
        <w:ind w:left="360"/>
      </w:pPr>
      <w:r w:rsidRPr="00A94C9E">
        <w:t xml:space="preserve">P, D, and X are in an accident in which all </w:t>
      </w:r>
      <w:r>
        <w:t>three cars run into one another</w:t>
      </w:r>
      <w:r>
        <w:br/>
        <w:t>P sues D for negligence</w:t>
      </w:r>
      <w:r w:rsidRPr="00A94C9E">
        <w:br/>
        <w:t>D is found not liable on the ground the</w:t>
      </w:r>
      <w:r>
        <w:t xml:space="preserve"> P was contributorily negligent</w:t>
      </w:r>
      <w:r w:rsidRPr="00A94C9E">
        <w:br/>
        <w:t>P then su</w:t>
      </w:r>
      <w:r>
        <w:t>es X for negligence</w:t>
      </w:r>
      <w:r w:rsidRPr="00A94C9E">
        <w:br/>
        <w:t>Can X preclude P from relitigating the issue of P’s contributory negligence?</w:t>
      </w:r>
    </w:p>
    <w:p w14:paraId="1B464570" w14:textId="77777777" w:rsidR="005A4AB1" w:rsidRDefault="005A4AB1" w:rsidP="005A4AB1">
      <w:pPr>
        <w:ind w:left="360"/>
      </w:pPr>
      <w:r>
        <w:t>YES – P was a party in the earlier suit</w:t>
      </w:r>
    </w:p>
    <w:p w14:paraId="71E2A80F" w14:textId="77777777" w:rsidR="005A4AB1" w:rsidRDefault="005A4AB1" w:rsidP="005A4AB1">
      <w:pPr>
        <w:pStyle w:val="ListParagraph"/>
        <w:numPr>
          <w:ilvl w:val="0"/>
          <w:numId w:val="2"/>
        </w:numPr>
      </w:pPr>
      <w:r>
        <w:t>the plaintiff who was found to be contributorily negligent in a case against one party cannot re-litigate the case against another potential defendant (for negligence).</w:t>
      </w:r>
    </w:p>
    <w:p w14:paraId="1F564781" w14:textId="77777777" w:rsidR="005A4AB1" w:rsidRDefault="005A4AB1" w:rsidP="005A4AB1">
      <w:pPr>
        <w:pStyle w:val="ListParagraph"/>
      </w:pPr>
    </w:p>
    <w:p w14:paraId="4C01E3AC" w14:textId="77777777" w:rsidR="005A4AB1" w:rsidRDefault="005A4AB1" w:rsidP="005A4AB1">
      <w:r>
        <w:t>A, B and C are in a brawl</w:t>
      </w:r>
      <w:r w:rsidRPr="008E382F">
        <w:br/>
        <w:t>A sues B fo</w:t>
      </w:r>
      <w:r>
        <w:t>r battery (but C really did it)</w:t>
      </w:r>
      <w:r w:rsidRPr="008E382F">
        <w:br/>
        <w:t>Is C a necessary party because he is essential for B’s defense?</w:t>
      </w:r>
    </w:p>
    <w:p w14:paraId="7F882615" w14:textId="77777777" w:rsidR="005A4AB1" w:rsidRDefault="005A4AB1" w:rsidP="005A4AB1">
      <w:r>
        <w:t>NO – can simply offer defense that C did it – don’t need to make him a party to do that</w:t>
      </w:r>
    </w:p>
    <w:p w14:paraId="2529E359" w14:textId="77777777" w:rsidR="005A4AB1" w:rsidRDefault="005A4AB1" w:rsidP="005A4AB1"/>
    <w:p w14:paraId="5303A094" w14:textId="77777777" w:rsidR="005A4AB1" w:rsidRDefault="005A4AB1" w:rsidP="005A4AB1">
      <w:pPr>
        <w:pStyle w:val="ListParagraph"/>
        <w:numPr>
          <w:ilvl w:val="0"/>
          <w:numId w:val="2"/>
        </w:numPr>
      </w:pPr>
      <w:r>
        <w:t>It is more likely that there will be necessary parties in cases where injunctive relief is requested.</w:t>
      </w:r>
    </w:p>
    <w:p w14:paraId="4D342009" w14:textId="77777777" w:rsidR="005A4AB1" w:rsidRDefault="005A4AB1" w:rsidP="005A4AB1">
      <w:pPr>
        <w:pStyle w:val="ListParagraph"/>
      </w:pPr>
    </w:p>
    <w:p w14:paraId="63BDE40A" w14:textId="77777777" w:rsidR="005A4AB1" w:rsidRDefault="005A4AB1" w:rsidP="005A4AB1">
      <w:pPr>
        <w:pStyle w:val="ListParagraph"/>
        <w:numPr>
          <w:ilvl w:val="0"/>
          <w:numId w:val="2"/>
        </w:numPr>
      </w:pPr>
      <w:proofErr w:type="gramStart"/>
      <w:r>
        <w:t>So</w:t>
      </w:r>
      <w:proofErr w:type="gramEnd"/>
      <w:r>
        <w:t xml:space="preserve"> when is there a necessary party? (1) If court cannot provide complete relief. </w:t>
      </w:r>
    </w:p>
    <w:p w14:paraId="06E24D9F" w14:textId="77777777" w:rsidR="005A4AB1" w:rsidRDefault="005A4AB1" w:rsidP="005A4AB1">
      <w:pPr>
        <w:pStyle w:val="ListParagraph"/>
        <w:numPr>
          <w:ilvl w:val="0"/>
          <w:numId w:val="2"/>
        </w:numPr>
      </w:pPr>
      <w:r w:rsidRPr="006A447D">
        <w:t>- you are suing a corporation to have certain dividends declared in your name, but the majority of a board of directors has to sign on for that to happen</w:t>
      </w:r>
      <w:r w:rsidRPr="006A447D">
        <w:br/>
        <w:t>- are the members of the board necessary parties?</w:t>
      </w:r>
      <w:r>
        <w:t xml:space="preserve"> </w:t>
      </w:r>
    </w:p>
    <w:p w14:paraId="32C87526" w14:textId="77777777" w:rsidR="005A4AB1" w:rsidRDefault="005A4AB1" w:rsidP="005A4AB1">
      <w:pPr>
        <w:pStyle w:val="ListParagraph"/>
        <w:numPr>
          <w:ilvl w:val="0"/>
          <w:numId w:val="2"/>
        </w:numPr>
      </w:pPr>
      <w:r>
        <w:t xml:space="preserve">YES - Relief is not possible if other parties are not brought into the case. </w:t>
      </w:r>
    </w:p>
    <w:p w14:paraId="4F4308F9" w14:textId="77777777" w:rsidR="005A4AB1" w:rsidRDefault="005A4AB1" w:rsidP="005A4AB1"/>
    <w:p w14:paraId="59BC0DF3" w14:textId="77777777" w:rsidR="005A4AB1" w:rsidRDefault="005A4AB1" w:rsidP="005A4AB1">
      <w:pPr>
        <w:pStyle w:val="ListParagraph"/>
      </w:pPr>
    </w:p>
    <w:p w14:paraId="1E7006C9" w14:textId="77777777" w:rsidR="005A4AB1" w:rsidRDefault="005A4AB1" w:rsidP="005A4AB1">
      <w:pPr>
        <w:pStyle w:val="ListParagraph"/>
        <w:numPr>
          <w:ilvl w:val="0"/>
          <w:numId w:val="2"/>
        </w:numPr>
      </w:pPr>
      <w:r w:rsidRPr="006A447D">
        <w:lastRenderedPageBreak/>
        <w:t>- water flows from D’s property down to P’s, flooding it</w:t>
      </w:r>
      <w:r w:rsidRPr="006A447D">
        <w:br/>
        <w:t>- P sues D to erect a dam to protect P’s property</w:t>
      </w:r>
      <w:r w:rsidRPr="006A447D">
        <w:br/>
        <w:t>- if the dam is erected X’s property, upstream from D’s will be flooded</w:t>
      </w:r>
      <w:r w:rsidRPr="006A447D">
        <w:br/>
        <w:t>- Is X a necessary party?</w:t>
      </w:r>
    </w:p>
    <w:p w14:paraId="4AC108E3" w14:textId="77777777" w:rsidR="005A4AB1" w:rsidRDefault="005A4AB1" w:rsidP="005A4AB1">
      <w:pPr>
        <w:pStyle w:val="ListParagraph"/>
      </w:pPr>
      <w:r>
        <w:t>YES</w:t>
      </w:r>
    </w:p>
    <w:p w14:paraId="6A7ECB52" w14:textId="77777777" w:rsidR="005A4AB1" w:rsidRDefault="005A4AB1" w:rsidP="005A4AB1">
      <w:pPr>
        <w:pStyle w:val="ListParagraph"/>
      </w:pPr>
      <w:r>
        <w:t xml:space="preserve">19(a)(1)(B) </w:t>
      </w:r>
      <w:r w:rsidRPr="006A447D">
        <w:t>that person claims an interest relating to the subject of the action and is so situated that disposing of the action in the person’s absence may:</w:t>
      </w:r>
      <w:r w:rsidRPr="006A447D">
        <w:br/>
        <w:t>            (</w:t>
      </w:r>
      <w:proofErr w:type="spellStart"/>
      <w:r w:rsidRPr="006A447D">
        <w:t>i</w:t>
      </w:r>
      <w:proofErr w:type="spellEnd"/>
      <w:r w:rsidRPr="006A447D">
        <w:t>) as a practical matter impair or impede the person’s ability to protect the interest; or</w:t>
      </w:r>
      <w:r w:rsidRPr="006A447D">
        <w:br/>
        <w:t>            (ii) leave an existing party subject to a substantial risk of incurring double, multiple, or otherwise inconsistent obligations because of the interest.</w:t>
      </w:r>
    </w:p>
    <w:p w14:paraId="1D4B0758" w14:textId="77777777" w:rsidR="005A4AB1" w:rsidRDefault="005A4AB1" w:rsidP="005A4AB1">
      <w:pPr>
        <w:pStyle w:val="ListParagraph"/>
        <w:numPr>
          <w:ilvl w:val="0"/>
          <w:numId w:val="2"/>
        </w:numPr>
      </w:pPr>
      <w:r>
        <w:t>Often, the problem can be framed in terms of B(</w:t>
      </w:r>
      <w:proofErr w:type="spellStart"/>
      <w:r>
        <w:t>i</w:t>
      </w:r>
      <w:proofErr w:type="spellEnd"/>
      <w:r>
        <w:t>) or B(ii). As a practical matter, you can look at the problem under either section.</w:t>
      </w:r>
    </w:p>
    <w:p w14:paraId="62658CCA" w14:textId="77777777" w:rsidR="005A4AB1" w:rsidRDefault="005A4AB1" w:rsidP="005A4AB1">
      <w:pPr>
        <w:pStyle w:val="ListParagraph"/>
      </w:pPr>
    </w:p>
    <w:p w14:paraId="6CD708B5" w14:textId="77777777" w:rsidR="005A4AB1" w:rsidRDefault="005A4AB1" w:rsidP="005A4AB1">
      <w:r>
        <w:t>could say that X will not be able to protect his interest because the injunction to build the dam will already have been litigated</w:t>
      </w:r>
    </w:p>
    <w:p w14:paraId="1075F41A" w14:textId="77777777" w:rsidR="005A4AB1" w:rsidRDefault="005A4AB1" w:rsidP="005A4AB1"/>
    <w:p w14:paraId="1822561A" w14:textId="77777777" w:rsidR="005A4AB1" w:rsidRDefault="005A4AB1" w:rsidP="005A4AB1">
      <w:r>
        <w:t>or could say that if X is able to relitigate and win, then D could be subject to inconsistent obligations – build dam and tear it down</w:t>
      </w:r>
    </w:p>
    <w:p w14:paraId="784DCFF3" w14:textId="77777777" w:rsidR="005A4AB1" w:rsidRDefault="005A4AB1" w:rsidP="005A4AB1"/>
    <w:p w14:paraId="5C2F996F" w14:textId="77777777" w:rsidR="005A4AB1" w:rsidRDefault="005A4AB1" w:rsidP="005A4AB1">
      <w:proofErr w:type="spellStart"/>
      <w:r w:rsidRPr="006A447D">
        <w:t>Glueck</w:t>
      </w:r>
      <w:proofErr w:type="spellEnd"/>
      <w:r w:rsidRPr="006A447D">
        <w:t xml:space="preserve"> sues Company to have Company reissue shares currently held by H</w:t>
      </w:r>
      <w:r>
        <w:t xml:space="preserve">aas in </w:t>
      </w:r>
      <w:proofErr w:type="spellStart"/>
      <w:r>
        <w:t>Glueck</w:t>
      </w:r>
      <w:proofErr w:type="spellEnd"/>
      <w:r>
        <w:t xml:space="preserve"> and Haas’s name</w:t>
      </w:r>
      <w:r w:rsidRPr="006A447D">
        <w:br/>
        <w:t>Haas (who thinks shares ar</w:t>
      </w:r>
      <w:r>
        <w:t>e all his) is a necessary party</w:t>
      </w:r>
      <w:r w:rsidRPr="006A447D">
        <w:br/>
        <w:t>why?</w:t>
      </w:r>
    </w:p>
    <w:p w14:paraId="291E106A" w14:textId="77777777" w:rsidR="005A4AB1" w:rsidRDefault="005A4AB1" w:rsidP="005A4AB1">
      <w:pPr>
        <w:pStyle w:val="ListParagraph"/>
        <w:numPr>
          <w:ilvl w:val="0"/>
          <w:numId w:val="2"/>
        </w:numPr>
      </w:pPr>
      <w:r>
        <w:t>There can be a necessary party when ownership is disputed to avoid a party’s having to pay out twice on the same claim.</w:t>
      </w:r>
    </w:p>
    <w:p w14:paraId="01688B3A" w14:textId="77777777" w:rsidR="005A4AB1" w:rsidRDefault="005A4AB1" w:rsidP="005A4AB1">
      <w:pPr>
        <w:pStyle w:val="ListParagraph"/>
        <w:numPr>
          <w:ilvl w:val="0"/>
          <w:numId w:val="2"/>
        </w:numPr>
      </w:pPr>
      <w:r>
        <w:t xml:space="preserve">assume Company loses to </w:t>
      </w:r>
      <w:proofErr w:type="spellStart"/>
      <w:r>
        <w:t>Glueck</w:t>
      </w:r>
      <w:proofErr w:type="spellEnd"/>
      <w:r>
        <w:t xml:space="preserve"> and gives him ½ of shares</w:t>
      </w:r>
    </w:p>
    <w:p w14:paraId="22B1E5F2" w14:textId="77777777" w:rsidR="005A4AB1" w:rsidRDefault="005A4AB1" w:rsidP="005A4AB1">
      <w:pPr>
        <w:pStyle w:val="ListParagraph"/>
        <w:numPr>
          <w:ilvl w:val="0"/>
          <w:numId w:val="2"/>
        </w:numPr>
      </w:pPr>
      <w:r>
        <w:t xml:space="preserve">here if Haas is not </w:t>
      </w:r>
      <w:proofErr w:type="gramStart"/>
      <w:r>
        <w:t>made</w:t>
      </w:r>
      <w:proofErr w:type="gramEnd"/>
      <w:r>
        <w:t xml:space="preserve"> a party, he could sue Company and get all of the shares</w:t>
      </w:r>
    </w:p>
    <w:p w14:paraId="1DCF3F65" w14:textId="5CC40971" w:rsidR="005A4AB1" w:rsidRDefault="005A4AB1" w:rsidP="005A4AB1">
      <w:pPr>
        <w:pStyle w:val="ListParagraph"/>
        <w:numPr>
          <w:ilvl w:val="0"/>
          <w:numId w:val="2"/>
        </w:numPr>
      </w:pPr>
      <w:r>
        <w:t>concerning ½ of shares Company will have paid out twice</w:t>
      </w:r>
    </w:p>
    <w:p w14:paraId="67AB12AF" w14:textId="77777777" w:rsidR="005A4AB1" w:rsidRDefault="005A4AB1" w:rsidP="005A4AB1">
      <w:pPr>
        <w:pStyle w:val="ListParagraph"/>
      </w:pPr>
    </w:p>
    <w:p w14:paraId="6FE04A98" w14:textId="77777777" w:rsidR="005A4AB1" w:rsidRPr="00F566D4" w:rsidRDefault="005A4AB1" w:rsidP="005A4AB1">
      <w:pPr>
        <w:pStyle w:val="ListParagraph"/>
        <w:numPr>
          <w:ilvl w:val="0"/>
          <w:numId w:val="2"/>
        </w:numPr>
        <w:rPr>
          <w:rFonts w:ascii="Calibri" w:hAnsi="Calibri"/>
          <w:sz w:val="22"/>
          <w:szCs w:val="22"/>
        </w:rPr>
      </w:pPr>
      <w:r w:rsidRPr="00F566D4">
        <w:rPr>
          <w:rFonts w:ascii="Calibri" w:hAnsi="Calibri"/>
          <w:b/>
          <w:sz w:val="22"/>
          <w:szCs w:val="22"/>
        </w:rPr>
        <w:t xml:space="preserve">Hypo #5 –example of necessary party </w:t>
      </w:r>
    </w:p>
    <w:p w14:paraId="0A9A9B30" w14:textId="77777777" w:rsidR="005A4AB1" w:rsidRPr="00F566D4" w:rsidRDefault="005A4AB1" w:rsidP="005A4AB1">
      <w:pPr>
        <w:pStyle w:val="ListParagraph"/>
        <w:numPr>
          <w:ilvl w:val="1"/>
          <w:numId w:val="2"/>
        </w:numPr>
        <w:rPr>
          <w:rFonts w:ascii="Calibri" w:hAnsi="Calibri"/>
          <w:sz w:val="22"/>
          <w:szCs w:val="22"/>
        </w:rPr>
      </w:pPr>
      <w:r w:rsidRPr="00F566D4">
        <w:rPr>
          <w:rFonts w:ascii="Calibri" w:hAnsi="Calibri"/>
          <w:sz w:val="22"/>
          <w:szCs w:val="22"/>
        </w:rPr>
        <w:t xml:space="preserve"> P claims a vase in D’s possession</w:t>
      </w:r>
      <w:r w:rsidRPr="00F566D4">
        <w:rPr>
          <w:rFonts w:ascii="Calibri" w:hAnsi="Calibri"/>
          <w:sz w:val="22"/>
          <w:szCs w:val="22"/>
        </w:rPr>
        <w:br/>
      </w:r>
      <w:r w:rsidRPr="00F566D4">
        <w:rPr>
          <w:rFonts w:ascii="Calibri" w:hAnsi="Calibri"/>
          <w:sz w:val="22"/>
          <w:szCs w:val="22"/>
        </w:rPr>
        <w:br/>
        <w:t>X also claims the vase</w:t>
      </w:r>
      <w:r w:rsidRPr="00F566D4">
        <w:rPr>
          <w:rFonts w:ascii="Calibri" w:hAnsi="Calibri"/>
          <w:sz w:val="22"/>
          <w:szCs w:val="22"/>
        </w:rPr>
        <w:br/>
      </w:r>
      <w:r w:rsidRPr="00F566D4">
        <w:rPr>
          <w:rFonts w:ascii="Calibri" w:hAnsi="Calibri"/>
          <w:sz w:val="22"/>
          <w:szCs w:val="22"/>
        </w:rPr>
        <w:br/>
        <w:t>X is a necessary party</w:t>
      </w:r>
      <w:r w:rsidRPr="00F566D4">
        <w:rPr>
          <w:rFonts w:ascii="Calibri" w:hAnsi="Calibri"/>
          <w:sz w:val="22"/>
          <w:szCs w:val="22"/>
        </w:rPr>
        <w:br/>
      </w:r>
      <w:r w:rsidRPr="00F566D4">
        <w:rPr>
          <w:rFonts w:ascii="Calibri" w:hAnsi="Calibri"/>
          <w:sz w:val="22"/>
          <w:szCs w:val="22"/>
        </w:rPr>
        <w:br/>
        <w:t>why?</w:t>
      </w:r>
    </w:p>
    <w:p w14:paraId="68403E8D" w14:textId="77777777" w:rsidR="005A4AB1" w:rsidRPr="00F566D4" w:rsidRDefault="005A4AB1" w:rsidP="005A4AB1">
      <w:pPr>
        <w:pStyle w:val="ListParagraph"/>
        <w:numPr>
          <w:ilvl w:val="1"/>
          <w:numId w:val="2"/>
        </w:numPr>
        <w:rPr>
          <w:rFonts w:ascii="Calibri" w:hAnsi="Calibri"/>
          <w:b/>
          <w:sz w:val="22"/>
          <w:szCs w:val="22"/>
        </w:rPr>
      </w:pPr>
      <w:r w:rsidRPr="00F566D4">
        <w:rPr>
          <w:rFonts w:ascii="Calibri" w:hAnsi="Calibri"/>
          <w:b/>
          <w:sz w:val="22"/>
          <w:szCs w:val="22"/>
        </w:rPr>
        <w:t xml:space="preserve">Because it can also be X’s property </w:t>
      </w:r>
    </w:p>
    <w:p w14:paraId="03AC9752" w14:textId="77777777" w:rsidR="005A4AB1" w:rsidRPr="00F566D4" w:rsidRDefault="005A4AB1" w:rsidP="005A4AB1">
      <w:pPr>
        <w:pStyle w:val="ListParagraph"/>
        <w:numPr>
          <w:ilvl w:val="1"/>
          <w:numId w:val="2"/>
        </w:numPr>
        <w:rPr>
          <w:rFonts w:ascii="Calibri" w:hAnsi="Calibri"/>
          <w:b/>
          <w:sz w:val="22"/>
          <w:szCs w:val="22"/>
        </w:rPr>
      </w:pPr>
      <w:r w:rsidRPr="00F566D4">
        <w:rPr>
          <w:rFonts w:ascii="Calibri" w:hAnsi="Calibri"/>
          <w:b/>
          <w:sz w:val="22"/>
          <w:szCs w:val="22"/>
        </w:rPr>
        <w:t>It would satisfy properties of R19</w:t>
      </w:r>
    </w:p>
    <w:p w14:paraId="0F35CE14" w14:textId="77777777" w:rsidR="005A4AB1" w:rsidRPr="00F566D4" w:rsidRDefault="005A4AB1" w:rsidP="005A4AB1">
      <w:pPr>
        <w:pStyle w:val="ListParagraph"/>
        <w:numPr>
          <w:ilvl w:val="2"/>
          <w:numId w:val="2"/>
        </w:numPr>
        <w:rPr>
          <w:rFonts w:ascii="Calibri" w:hAnsi="Calibri"/>
          <w:b/>
          <w:sz w:val="22"/>
          <w:szCs w:val="22"/>
        </w:rPr>
      </w:pPr>
      <w:r w:rsidRPr="00F566D4">
        <w:rPr>
          <w:rFonts w:ascii="Calibri" w:hAnsi="Calibri"/>
          <w:b/>
          <w:sz w:val="22"/>
          <w:szCs w:val="22"/>
        </w:rPr>
        <w:t xml:space="preserve">X has interest in action b/c he says it’s his vase </w:t>
      </w:r>
    </w:p>
    <w:p w14:paraId="1E2F8BF7" w14:textId="77777777" w:rsidR="005A4AB1" w:rsidRPr="00F566D4" w:rsidRDefault="005A4AB1" w:rsidP="005A4AB1">
      <w:pPr>
        <w:pStyle w:val="ListParagraph"/>
        <w:numPr>
          <w:ilvl w:val="2"/>
          <w:numId w:val="2"/>
        </w:numPr>
        <w:rPr>
          <w:rFonts w:ascii="Calibri" w:hAnsi="Calibri"/>
          <w:b/>
          <w:sz w:val="22"/>
          <w:szCs w:val="22"/>
        </w:rPr>
      </w:pPr>
      <w:r w:rsidRPr="00F566D4">
        <w:rPr>
          <w:rFonts w:ascii="Calibri" w:hAnsi="Calibri"/>
          <w:b/>
          <w:sz w:val="22"/>
          <w:szCs w:val="22"/>
        </w:rPr>
        <w:t>If P wins and gets vase, and X tries to sue</w:t>
      </w:r>
      <w:r>
        <w:rPr>
          <w:rFonts w:ascii="Calibri" w:hAnsi="Calibri"/>
          <w:b/>
          <w:sz w:val="22"/>
          <w:szCs w:val="22"/>
        </w:rPr>
        <w:t xml:space="preserve"> D</w:t>
      </w:r>
      <w:r w:rsidRPr="00F566D4">
        <w:rPr>
          <w:rFonts w:ascii="Calibri" w:hAnsi="Calibri"/>
          <w:b/>
          <w:sz w:val="22"/>
          <w:szCs w:val="22"/>
        </w:rPr>
        <w:t xml:space="preserve">, P has it </w:t>
      </w:r>
    </w:p>
    <w:p w14:paraId="21194D23" w14:textId="77777777" w:rsidR="005A4AB1" w:rsidRPr="00F566D4" w:rsidRDefault="005A4AB1" w:rsidP="005A4AB1">
      <w:pPr>
        <w:pStyle w:val="ListParagraph"/>
        <w:numPr>
          <w:ilvl w:val="2"/>
          <w:numId w:val="2"/>
        </w:numPr>
        <w:rPr>
          <w:rFonts w:ascii="Calibri" w:hAnsi="Calibri"/>
          <w:b/>
          <w:sz w:val="22"/>
          <w:szCs w:val="22"/>
        </w:rPr>
      </w:pPr>
      <w:r w:rsidRPr="00F566D4">
        <w:rPr>
          <w:rFonts w:ascii="Calibri" w:hAnsi="Calibri"/>
          <w:b/>
          <w:sz w:val="22"/>
          <w:szCs w:val="22"/>
        </w:rPr>
        <w:t xml:space="preserve">But maybe he sues for the value of the vase </w:t>
      </w:r>
    </w:p>
    <w:p w14:paraId="62B0F95A" w14:textId="77777777" w:rsidR="005A4AB1" w:rsidRPr="00F566D4" w:rsidRDefault="005A4AB1" w:rsidP="005A4AB1">
      <w:pPr>
        <w:pStyle w:val="ListParagraph"/>
        <w:numPr>
          <w:ilvl w:val="2"/>
          <w:numId w:val="2"/>
        </w:numPr>
        <w:rPr>
          <w:rFonts w:ascii="Calibri" w:hAnsi="Calibri"/>
          <w:b/>
          <w:sz w:val="22"/>
          <w:szCs w:val="22"/>
        </w:rPr>
      </w:pPr>
      <w:r w:rsidRPr="00F566D4">
        <w:rPr>
          <w:rFonts w:ascii="Calibri" w:hAnsi="Calibri"/>
          <w:b/>
          <w:sz w:val="22"/>
          <w:szCs w:val="22"/>
        </w:rPr>
        <w:t xml:space="preserve">But then D would be subject for multiple obligations to pay </w:t>
      </w:r>
    </w:p>
    <w:p w14:paraId="3A5AD008" w14:textId="77777777" w:rsidR="005A4AB1" w:rsidRPr="00F566D4" w:rsidRDefault="005A4AB1" w:rsidP="005A4AB1">
      <w:pPr>
        <w:pStyle w:val="ListParagraph"/>
        <w:numPr>
          <w:ilvl w:val="2"/>
          <w:numId w:val="2"/>
        </w:numPr>
        <w:rPr>
          <w:rFonts w:ascii="Calibri" w:hAnsi="Calibri"/>
          <w:b/>
          <w:sz w:val="22"/>
          <w:szCs w:val="22"/>
        </w:rPr>
      </w:pPr>
      <w:r w:rsidRPr="00F566D4">
        <w:rPr>
          <w:rFonts w:ascii="Calibri" w:hAnsi="Calibri"/>
          <w:b/>
          <w:sz w:val="22"/>
          <w:szCs w:val="22"/>
        </w:rPr>
        <w:t xml:space="preserve">X and any other claim </w:t>
      </w:r>
      <w:proofErr w:type="gramStart"/>
      <w:r w:rsidRPr="00F566D4">
        <w:rPr>
          <w:rFonts w:ascii="Calibri" w:hAnsi="Calibri"/>
          <w:b/>
          <w:sz w:val="22"/>
          <w:szCs w:val="22"/>
        </w:rPr>
        <w:t>is</w:t>
      </w:r>
      <w:proofErr w:type="gramEnd"/>
      <w:r w:rsidRPr="00F566D4">
        <w:rPr>
          <w:rFonts w:ascii="Calibri" w:hAnsi="Calibri"/>
          <w:b/>
          <w:sz w:val="22"/>
          <w:szCs w:val="22"/>
        </w:rPr>
        <w:t xml:space="preserve"> necessary party </w:t>
      </w:r>
    </w:p>
    <w:p w14:paraId="48EB90AE" w14:textId="77777777" w:rsidR="005A4AB1" w:rsidRPr="00F566D4" w:rsidRDefault="005A4AB1" w:rsidP="005A4AB1">
      <w:pPr>
        <w:pStyle w:val="ListParagraph"/>
        <w:numPr>
          <w:ilvl w:val="2"/>
          <w:numId w:val="2"/>
        </w:numPr>
        <w:rPr>
          <w:rFonts w:ascii="Calibri" w:hAnsi="Calibri"/>
          <w:b/>
          <w:sz w:val="22"/>
          <w:szCs w:val="22"/>
        </w:rPr>
      </w:pPr>
      <w:r w:rsidRPr="00F566D4">
        <w:rPr>
          <w:rFonts w:ascii="Calibri" w:hAnsi="Calibri"/>
          <w:b/>
          <w:sz w:val="22"/>
          <w:szCs w:val="22"/>
        </w:rPr>
        <w:lastRenderedPageBreak/>
        <w:t xml:space="preserve">We also see why in rem action is important b/c it would bring in all these claimants </w:t>
      </w:r>
      <w:r>
        <w:rPr>
          <w:rFonts w:ascii="Calibri" w:hAnsi="Calibri"/>
          <w:b/>
          <w:sz w:val="22"/>
          <w:szCs w:val="22"/>
        </w:rPr>
        <w:t>together</w:t>
      </w:r>
    </w:p>
    <w:p w14:paraId="101A51E2" w14:textId="77777777" w:rsidR="005A4AB1" w:rsidRPr="00F566D4" w:rsidRDefault="005A4AB1" w:rsidP="005A4AB1">
      <w:pPr>
        <w:pStyle w:val="ListParagraph"/>
        <w:numPr>
          <w:ilvl w:val="2"/>
          <w:numId w:val="2"/>
        </w:numPr>
        <w:rPr>
          <w:rFonts w:ascii="Calibri" w:hAnsi="Calibri"/>
          <w:b/>
          <w:sz w:val="22"/>
          <w:szCs w:val="22"/>
        </w:rPr>
      </w:pPr>
      <w:r w:rsidRPr="00F566D4">
        <w:rPr>
          <w:rFonts w:ascii="Calibri" w:hAnsi="Calibri"/>
          <w:b/>
          <w:sz w:val="22"/>
          <w:szCs w:val="22"/>
        </w:rPr>
        <w:t xml:space="preserve">Green: when not in rem action but instead </w:t>
      </w:r>
      <w:r>
        <w:rPr>
          <w:rFonts w:ascii="Calibri" w:hAnsi="Calibri"/>
          <w:b/>
          <w:sz w:val="22"/>
          <w:szCs w:val="22"/>
        </w:rPr>
        <w:t xml:space="preserve">try to bring in </w:t>
      </w:r>
      <w:r w:rsidRPr="00F566D4">
        <w:rPr>
          <w:rFonts w:ascii="Calibri" w:hAnsi="Calibri"/>
          <w:b/>
          <w:sz w:val="22"/>
          <w:szCs w:val="22"/>
        </w:rPr>
        <w:t xml:space="preserve">multiple claimants, </w:t>
      </w:r>
      <w:proofErr w:type="gramStart"/>
      <w:r w:rsidRPr="00F566D4">
        <w:rPr>
          <w:rFonts w:ascii="Calibri" w:hAnsi="Calibri"/>
          <w:b/>
          <w:sz w:val="22"/>
          <w:szCs w:val="22"/>
        </w:rPr>
        <w:t>you  yourself</w:t>
      </w:r>
      <w:proofErr w:type="gramEnd"/>
      <w:r w:rsidRPr="00F566D4">
        <w:rPr>
          <w:rFonts w:ascii="Calibri" w:hAnsi="Calibri"/>
          <w:b/>
          <w:sz w:val="22"/>
          <w:szCs w:val="22"/>
        </w:rPr>
        <w:t xml:space="preserve"> are not claiming to be owner, the name for this </w:t>
      </w:r>
      <w:r w:rsidRPr="00F566D4">
        <w:rPr>
          <w:rFonts w:ascii="Calibri" w:hAnsi="Calibri"/>
          <w:b/>
          <w:sz w:val="22"/>
          <w:szCs w:val="22"/>
          <w:u w:val="single"/>
        </w:rPr>
        <w:t>interpleader</w:t>
      </w:r>
    </w:p>
    <w:p w14:paraId="32BFD9CD" w14:textId="77777777" w:rsidR="005A4AB1" w:rsidRDefault="005A4AB1" w:rsidP="005A4AB1">
      <w:pPr>
        <w:pStyle w:val="ListParagraph"/>
      </w:pPr>
    </w:p>
    <w:sectPr w:rsidR="005A4AB1" w:rsidSect="004D6EF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E3D"/>
    <w:multiLevelType w:val="hybridMultilevel"/>
    <w:tmpl w:val="B9DA87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77557"/>
    <w:multiLevelType w:val="hybridMultilevel"/>
    <w:tmpl w:val="E132D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DB943C72">
      <w:numFmt w:val="bullet"/>
      <w:lvlText w:val="-"/>
      <w:lvlJc w:val="left"/>
      <w:pPr>
        <w:ind w:left="5040" w:hanging="360"/>
      </w:pPr>
      <w:rPr>
        <w:rFonts w:ascii="Calibri" w:eastAsiaTheme="minorEastAsia" w:hAnsi="Calibri" w:cs="Calibri"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B0274"/>
    <w:multiLevelType w:val="hybridMultilevel"/>
    <w:tmpl w:val="B7104F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185648"/>
    <w:multiLevelType w:val="hybridMultilevel"/>
    <w:tmpl w:val="3800CEFE"/>
    <w:lvl w:ilvl="0" w:tplc="B68EDA88">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AB1"/>
    <w:rsid w:val="005A4AB1"/>
    <w:rsid w:val="00AD559E"/>
    <w:rsid w:val="00E35B05"/>
    <w:rsid w:val="00FB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9D2DF4"/>
  <w15:chartTrackingRefBased/>
  <w15:docId w15:val="{C09BA9B5-801F-7A42-84DF-6BC262A9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1970</Words>
  <Characters>11230</Characters>
  <Application>Microsoft Office Word</Application>
  <DocSecurity>0</DocSecurity>
  <Lines>93</Lines>
  <Paragraphs>26</Paragraphs>
  <ScaleCrop>false</ScaleCrop>
  <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1</cp:revision>
  <dcterms:created xsi:type="dcterms:W3CDTF">2018-11-06T14:25:00Z</dcterms:created>
  <dcterms:modified xsi:type="dcterms:W3CDTF">2018-11-06T14:31:00Z</dcterms:modified>
</cp:coreProperties>
</file>