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1E9" w:rsidRDefault="008001E9">
      <w:pPr>
        <w:rPr>
          <w:u w:val="single"/>
        </w:rPr>
      </w:pPr>
      <w:r>
        <w:rPr>
          <w:u w:val="single"/>
        </w:rPr>
        <w:t xml:space="preserve">R. </w:t>
      </w:r>
      <w:proofErr w:type="spellStart"/>
      <w:r>
        <w:rPr>
          <w:u w:val="single"/>
        </w:rPr>
        <w:t>Rozanski</w:t>
      </w:r>
      <w:proofErr w:type="spellEnd"/>
    </w:p>
    <w:p w:rsidR="008001E9" w:rsidRDefault="008001E9">
      <w:pPr>
        <w:rPr>
          <w:u w:val="single"/>
        </w:rPr>
      </w:pPr>
    </w:p>
    <w:p w:rsidR="00DF6946" w:rsidRDefault="008001E9">
      <w:proofErr w:type="spellStart"/>
      <w:r>
        <w:rPr>
          <w:u w:val="single"/>
        </w:rPr>
        <w:t>La</w:t>
      </w:r>
      <w:r w:rsidR="00664278">
        <w:rPr>
          <w:u w:val="single"/>
        </w:rPr>
        <w:t>denson</w:t>
      </w:r>
      <w:proofErr w:type="spellEnd"/>
    </w:p>
    <w:p w:rsidR="00664278" w:rsidRDefault="00664278">
      <w:r>
        <w:t>-It’s natural to think that if you have a privilege, then it entails a duty of non-interference.  But this is not analytically true.</w:t>
      </w:r>
    </w:p>
    <w:p w:rsidR="00664278" w:rsidRDefault="00BB4603">
      <w:r>
        <w:t xml:space="preserve">-Under </w:t>
      </w:r>
      <w:proofErr w:type="spellStart"/>
      <w:r>
        <w:t>Lad</w:t>
      </w:r>
      <w:r w:rsidR="00664278">
        <w:t>enson</w:t>
      </w:r>
      <w:proofErr w:type="spellEnd"/>
      <w:r w:rsidR="00664278">
        <w:t xml:space="preserve">, if the government has a privilege to punish, we don’t </w:t>
      </w:r>
      <w:r w:rsidR="001C79E6">
        <w:t xml:space="preserve">necessarily </w:t>
      </w:r>
      <w:r w:rsidR="00664278">
        <w:t xml:space="preserve">have a duty to accept the punishment.  That is the </w:t>
      </w:r>
      <w:proofErr w:type="spellStart"/>
      <w:r w:rsidR="00664278">
        <w:t>Applbaum</w:t>
      </w:r>
      <w:proofErr w:type="spellEnd"/>
      <w:r w:rsidR="00664278">
        <w:t xml:space="preserve"> approach.</w:t>
      </w:r>
    </w:p>
    <w:p w:rsidR="00BB4603" w:rsidRDefault="00BB4603">
      <w:r>
        <w:t xml:space="preserve">-Under </w:t>
      </w:r>
      <w:proofErr w:type="spellStart"/>
      <w:r>
        <w:t>La</w:t>
      </w:r>
      <w:r w:rsidR="00664278">
        <w:t>denson</w:t>
      </w:r>
      <w:proofErr w:type="spellEnd"/>
      <w:r w:rsidR="00664278">
        <w:t xml:space="preserve">, when the government passes a law, that does not change our moral situation at all.  </w:t>
      </w:r>
    </w:p>
    <w:p w:rsidR="00BB4603" w:rsidRDefault="00BB4603"/>
    <w:p w:rsidR="00664278" w:rsidRDefault="00BB4603">
      <w:r>
        <w:t>But Green has a problem with this: W</w:t>
      </w:r>
      <w:r w:rsidR="00664278">
        <w:t xml:space="preserve">hen the government enacts a law, it seems like this </w:t>
      </w:r>
      <w:r w:rsidR="00664278" w:rsidRPr="00BB4603">
        <w:rPr>
          <w:i/>
        </w:rPr>
        <w:t>gives</w:t>
      </w:r>
      <w:r w:rsidR="00664278">
        <w:t xml:space="preserve"> government the </w:t>
      </w:r>
      <w:r w:rsidRPr="00BB4603">
        <w:t>privilege</w:t>
      </w:r>
      <w:r>
        <w:t xml:space="preserve"> to punish.  </w:t>
      </w:r>
      <w:proofErr w:type="spellStart"/>
      <w:r>
        <w:t>Lad</w:t>
      </w:r>
      <w:r w:rsidR="00664278">
        <w:t>enson</w:t>
      </w:r>
      <w:proofErr w:type="spellEnd"/>
      <w:r w:rsidR="00664278">
        <w:t xml:space="preserve"> may require a government to announce a law before it can permissibly punish you.</w:t>
      </w:r>
      <w:r>
        <w:t xml:space="preserve"> That would mean that announcing the law is the exercise of a power</w:t>
      </w:r>
    </w:p>
    <w:p w:rsidR="00BB4603" w:rsidRDefault="00BB4603">
      <w:r>
        <w:t xml:space="preserve">Still – this is less than the type of powers that </w:t>
      </w:r>
      <w:proofErr w:type="spellStart"/>
      <w:r>
        <w:t>Applbaum</w:t>
      </w:r>
      <w:proofErr w:type="spellEnd"/>
      <w:r>
        <w:t xml:space="preserve"> says a legitimate </w:t>
      </w:r>
      <w:proofErr w:type="spellStart"/>
      <w:r>
        <w:t>govt</w:t>
      </w:r>
      <w:proofErr w:type="spellEnd"/>
      <w:r>
        <w:t xml:space="preserve"> has</w:t>
      </w:r>
    </w:p>
    <w:p w:rsidR="00664278" w:rsidRDefault="00664278"/>
    <w:p w:rsidR="00664278" w:rsidRDefault="00664278">
      <w:r>
        <w:rPr>
          <w:u w:val="single"/>
        </w:rPr>
        <w:t>Shapiro, Chapter 1</w:t>
      </w:r>
    </w:p>
    <w:p w:rsidR="00664278" w:rsidRDefault="00791536">
      <w:r>
        <w:t>-We are trying to come up with the necessary and sufficient conditions for something being law, wherever it occurs.</w:t>
      </w:r>
    </w:p>
    <w:p w:rsidR="00791536" w:rsidRDefault="00791536">
      <w:r>
        <w:t xml:space="preserve">-There may be borderline cases (this is </w:t>
      </w:r>
      <w:r>
        <w:rPr>
          <w:i/>
        </w:rPr>
        <w:t>almost</w:t>
      </w:r>
      <w:r>
        <w:t xml:space="preserve"> law, but I’m not sure):</w:t>
      </w:r>
    </w:p>
    <w:p w:rsidR="00791536" w:rsidRDefault="00791536">
      <w:r>
        <w:tab/>
        <w:t xml:space="preserve">-church law </w:t>
      </w:r>
      <w:r>
        <w:sym w:font="Wingdings" w:char="F0E0"/>
      </w:r>
      <w:r>
        <w:t xml:space="preserve"> rules that the church community abides by</w:t>
      </w:r>
    </w:p>
    <w:p w:rsidR="00791536" w:rsidRDefault="00791536">
      <w:r>
        <w:tab/>
        <w:t>-a college’s parking regulations</w:t>
      </w:r>
    </w:p>
    <w:p w:rsidR="00791536" w:rsidRDefault="00791536">
      <w:r>
        <w:t>-These are problematic examples because there are enforcement mechanisms but those mechanisms are confined to the specific community.  The church will not put me in prison for violating its rules.</w:t>
      </w:r>
    </w:p>
    <w:p w:rsidR="00791536" w:rsidRDefault="00791536">
      <w:r>
        <w:t xml:space="preserve">-Additionally, with a church and a college, I am only subject to their rules when I </w:t>
      </w:r>
      <w:r>
        <w:rPr>
          <w:i/>
        </w:rPr>
        <w:t>choose</w:t>
      </w:r>
      <w:r>
        <w:t xml:space="preserve"> to associate myself with the institutions.</w:t>
      </w:r>
      <w:r w:rsidR="001C79E6">
        <w:t xml:space="preserve"> That is not possible concerning </w:t>
      </w:r>
      <w:proofErr w:type="spellStart"/>
      <w:r w:rsidR="001C79E6">
        <w:t>eg</w:t>
      </w:r>
      <w:proofErr w:type="spellEnd"/>
      <w:r w:rsidR="001C79E6">
        <w:t xml:space="preserve"> US law</w:t>
      </w:r>
    </w:p>
    <w:p w:rsidR="00791536" w:rsidRDefault="00791536">
      <w:r>
        <w:t>-International law does have a universality element, but international law does not have its own police force/method of enforcement.</w:t>
      </w:r>
    </w:p>
    <w:p w:rsidR="00CA0821" w:rsidRDefault="00CA0821"/>
    <w:p w:rsidR="00722596" w:rsidRDefault="00CA0821">
      <w:r>
        <w:t>-This inquiry is not about words and definitions.  We are talking about the concept of law</w:t>
      </w:r>
    </w:p>
    <w:p w:rsidR="00722596" w:rsidRDefault="00722596">
      <w:r>
        <w:t>What is the content of the concept of law?</w:t>
      </w:r>
    </w:p>
    <w:p w:rsidR="00722596" w:rsidRDefault="00722596">
      <w:r>
        <w:t xml:space="preserve"> </w:t>
      </w:r>
      <w:proofErr w:type="gramStart"/>
      <w:r>
        <w:t>associated</w:t>
      </w:r>
      <w:proofErr w:type="gramEnd"/>
      <w:r>
        <w:t xml:space="preserve"> criteria?</w:t>
      </w:r>
      <w:r w:rsidR="00CA0821">
        <w:t xml:space="preserve">  </w:t>
      </w:r>
    </w:p>
    <w:p w:rsidR="00722596" w:rsidRDefault="00CA0821" w:rsidP="00722596">
      <w:r>
        <w:t>What if two people have different</w:t>
      </w:r>
      <w:r w:rsidR="00722596">
        <w:t xml:space="preserve"> </w:t>
      </w:r>
      <w:r w:rsidR="00722596">
        <w:t xml:space="preserve">associated criteria?  </w:t>
      </w:r>
    </w:p>
    <w:p w:rsidR="00CA0821" w:rsidRDefault="00722596">
      <w:r>
        <w:t>Do they have different</w:t>
      </w:r>
      <w:r w:rsidR="00CA0821">
        <w:t xml:space="preserve"> concepts of the law?</w:t>
      </w:r>
    </w:p>
    <w:p w:rsidR="003919D5" w:rsidRDefault="003919D5"/>
    <w:p w:rsidR="001969A6" w:rsidRDefault="001969A6">
      <w:r>
        <w:t>Some people draw a distinction between concept and conception</w:t>
      </w:r>
    </w:p>
    <w:p w:rsidR="001969A6" w:rsidRDefault="001969A6"/>
    <w:p w:rsidR="00CA0821" w:rsidRDefault="00CA0821">
      <w:r>
        <w:t xml:space="preserve">-People in the sixteenth century and people now have different </w:t>
      </w:r>
      <w:r w:rsidR="001969A6">
        <w:t>“</w:t>
      </w:r>
      <w:r>
        <w:t>conceptions</w:t>
      </w:r>
      <w:r w:rsidR="001969A6">
        <w:t>”</w:t>
      </w:r>
      <w:r>
        <w:t xml:space="preserve"> of water (clear liquid vs. H20).  The </w:t>
      </w:r>
      <w:r>
        <w:rPr>
          <w:b/>
        </w:rPr>
        <w:t>concept</w:t>
      </w:r>
      <w:r>
        <w:t xml:space="preserve"> of water is what both of these groups </w:t>
      </w:r>
      <w:r w:rsidR="003919D5">
        <w:t>share</w:t>
      </w:r>
    </w:p>
    <w:p w:rsidR="001969A6" w:rsidRDefault="001969A6"/>
    <w:p w:rsidR="001969A6" w:rsidRDefault="001969A6">
      <w:r>
        <w:t xml:space="preserve">Shapiro is working with an understanding of a concept as more than the </w:t>
      </w:r>
      <w:proofErr w:type="gramStart"/>
      <w:r>
        <w:t>criteria  you</w:t>
      </w:r>
      <w:proofErr w:type="gramEnd"/>
      <w:r>
        <w:t xml:space="preserve"> associate with it – </w:t>
      </w:r>
    </w:p>
    <w:p w:rsidR="00CA0821" w:rsidRDefault="001969A6">
      <w:r>
        <w:lastRenderedPageBreak/>
        <w:t>Meanings (content</w:t>
      </w:r>
      <w:r w:rsidR="001C79E6">
        <w:t>s</w:t>
      </w:r>
      <w:r>
        <w:t xml:space="preserve"> of concepts) </w:t>
      </w:r>
      <w:proofErr w:type="spellStart"/>
      <w:r>
        <w:t>ain’t</w:t>
      </w:r>
      <w:proofErr w:type="spellEnd"/>
      <w:r>
        <w:t xml:space="preserve"> in the head…</w:t>
      </w:r>
    </w:p>
    <w:p w:rsidR="001969A6" w:rsidRDefault="001969A6"/>
    <w:p w:rsidR="001969A6" w:rsidRDefault="001969A6">
      <w:r>
        <w:t xml:space="preserve">One reason </w:t>
      </w:r>
      <w:r w:rsidR="001C79E6">
        <w:t xml:space="preserve">meanings </w:t>
      </w:r>
      <w:proofErr w:type="spellStart"/>
      <w:r w:rsidR="001C79E6">
        <w:t>aint</w:t>
      </w:r>
      <w:proofErr w:type="spellEnd"/>
      <w:r w:rsidR="001C79E6">
        <w:t xml:space="preserve"> in the head is</w:t>
      </w:r>
      <w:r>
        <w:t xml:space="preserve"> that what our concept is about (water) fixes the content of the concept</w:t>
      </w:r>
    </w:p>
    <w:p w:rsidR="001969A6" w:rsidRDefault="001969A6">
      <w:r>
        <w:t xml:space="preserve">But might say that the reason </w:t>
      </w:r>
      <w:r w:rsidR="001C79E6">
        <w:t xml:space="preserve">sometimes </w:t>
      </w:r>
      <w:r>
        <w:t>is that what our community thinks fixes the content</w:t>
      </w:r>
    </w:p>
    <w:p w:rsidR="00CA0821" w:rsidRDefault="001969A6" w:rsidP="001969A6">
      <w:r>
        <w:t xml:space="preserve"> </w:t>
      </w:r>
      <w:proofErr w:type="spellStart"/>
      <w:r>
        <w:t>Eg</w:t>
      </w:r>
      <w:proofErr w:type="spellEnd"/>
      <w:r>
        <w:t xml:space="preserve"> I say “my bone has arthritis” </w:t>
      </w:r>
    </w:p>
    <w:p w:rsidR="001969A6" w:rsidRDefault="001969A6" w:rsidP="001969A6">
      <w:r>
        <w:t>This could be contrary to my concept of arthritis because I am pegging it to socially accepted criteria and under those criteria only joints can have arthritis, not bones.</w:t>
      </w:r>
    </w:p>
    <w:p w:rsidR="001969A6" w:rsidRDefault="001969A6" w:rsidP="001969A6"/>
    <w:p w:rsidR="001969A6" w:rsidRDefault="001969A6" w:rsidP="001969A6">
      <w:r>
        <w:t xml:space="preserve">- </w:t>
      </w:r>
      <w:proofErr w:type="gramStart"/>
      <w:r>
        <w:t>but</w:t>
      </w:r>
      <w:proofErr w:type="gramEnd"/>
      <w:r>
        <w:t xml:space="preserve"> this social approach may not be enough</w:t>
      </w:r>
      <w:r w:rsidR="001C79E6">
        <w:t xml:space="preserve"> to explain why meanings </w:t>
      </w:r>
      <w:proofErr w:type="spellStart"/>
      <w:r w:rsidR="001C79E6">
        <w:t>aint</w:t>
      </w:r>
      <w:proofErr w:type="spellEnd"/>
      <w:r w:rsidR="001C79E6">
        <w:t xml:space="preserve"> in the head</w:t>
      </w:r>
      <w:r>
        <w:t xml:space="preserve"> because it would still follow that social groups with different criteria would have different concepts</w:t>
      </w:r>
    </w:p>
    <w:p w:rsidR="001969A6" w:rsidRDefault="001969A6" w:rsidP="001969A6"/>
    <w:p w:rsidR="001969A6" w:rsidRDefault="001C79E6" w:rsidP="001969A6">
      <w:r>
        <w:t>That’s a problem</w:t>
      </w:r>
      <w:r w:rsidR="001969A6">
        <w:t xml:space="preserve"> –</w:t>
      </w:r>
      <w:r w:rsidR="00937EAD">
        <w:t xml:space="preserve"> southerners before civil war would have a different concept of justice than us</w:t>
      </w:r>
    </w:p>
    <w:p w:rsidR="00937EAD" w:rsidRDefault="00937EAD" w:rsidP="001969A6">
      <w:r>
        <w:t>It would follow that when we disagree about whether slavery is just we would simply be talking past one another</w:t>
      </w:r>
    </w:p>
    <w:p w:rsidR="00937EAD" w:rsidRDefault="00937EAD" w:rsidP="001969A6">
      <w:r>
        <w:t>That seems wrong</w:t>
      </w:r>
    </w:p>
    <w:p w:rsidR="00937EAD" w:rsidRDefault="00937EAD" w:rsidP="001969A6">
      <w:r>
        <w:t>It seems like we are talking about the same thing, not choosing to talk about different things</w:t>
      </w:r>
    </w:p>
    <w:p w:rsidR="00937EAD" w:rsidRDefault="00937EAD" w:rsidP="001969A6"/>
    <w:p w:rsidR="00937EAD" w:rsidRDefault="00D9185F" w:rsidP="001969A6">
      <w:r>
        <w:t>That means we need an idea of the content of our concepts that is independent even of socially accepted criteria</w:t>
      </w:r>
    </w:p>
    <w:p w:rsidR="00D9185F" w:rsidRDefault="00D9185F" w:rsidP="001969A6"/>
    <w:p w:rsidR="001969A6" w:rsidRDefault="00D9185F" w:rsidP="001969A6">
      <w:r>
        <w:t>NOTE: even if it were true that the content of a concept is just the criteria we have for using the concept some people could be right about the content</w:t>
      </w:r>
      <w:r w:rsidR="001C79E6">
        <w:t xml:space="preserve"> and other wrong</w:t>
      </w:r>
    </w:p>
    <w:p w:rsidR="00CA0821" w:rsidRDefault="00CA0821">
      <w:r>
        <w:tab/>
        <w:t>-people can be bad at introspectively identifying criteria.  A great tennis player, for</w:t>
      </w:r>
    </w:p>
    <w:p w:rsidR="00CA0821" w:rsidRDefault="00CA0821">
      <w:r>
        <w:tab/>
        <w:t xml:space="preserve"> </w:t>
      </w:r>
      <w:proofErr w:type="gramStart"/>
      <w:r>
        <w:t>instance</w:t>
      </w:r>
      <w:proofErr w:type="gramEnd"/>
      <w:r>
        <w:t>, may be very bad a</w:t>
      </w:r>
      <w:r w:rsidR="00D9185F">
        <w:t>t describing how to make a good move</w:t>
      </w:r>
    </w:p>
    <w:p w:rsidR="00CA0821" w:rsidRDefault="008D05B9">
      <w:r>
        <w:tab/>
        <w:t>-you may have criteria in your head, but need a counterexample from someone to</w:t>
      </w:r>
    </w:p>
    <w:p w:rsidR="008D05B9" w:rsidRDefault="008D05B9">
      <w:r>
        <w:tab/>
        <w:t xml:space="preserve"> </w:t>
      </w:r>
      <w:proofErr w:type="gramStart"/>
      <w:r>
        <w:t>identify</w:t>
      </w:r>
      <w:proofErr w:type="gramEnd"/>
      <w:r>
        <w:t xml:space="preserve"> it (realizing that “bachelor” excludes the Pope).</w:t>
      </w:r>
    </w:p>
    <w:p w:rsidR="00D9185F" w:rsidRDefault="00D9185F"/>
    <w:p w:rsidR="008D05B9" w:rsidRDefault="008D05B9">
      <w:r>
        <w:t>-</w:t>
      </w:r>
      <w:r>
        <w:rPr>
          <w:b/>
        </w:rPr>
        <w:t>Reflective Equilibrium</w:t>
      </w:r>
      <w:r>
        <w:t>: start out with truisms about law and try to come up with a theory that captures them.  We may, along the way, throw out some truisms because they do not align with the theory.</w:t>
      </w:r>
    </w:p>
    <w:p w:rsidR="00D9185F" w:rsidRDefault="00D9185F"/>
    <w:p w:rsidR="00B455EC" w:rsidRDefault="00B455EC">
      <w:r>
        <w:t>-Reflective equilibrium attempts to strike a balance between your intuitions and the proposed theory.</w:t>
      </w:r>
    </w:p>
    <w:p w:rsidR="00B455EC" w:rsidRDefault="00B455EC"/>
    <w:p w:rsidR="00B455EC" w:rsidRDefault="00B455EC">
      <w:r>
        <w:t>-Why bother coming up with a theory of law?</w:t>
      </w:r>
    </w:p>
    <w:p w:rsidR="00D9185F" w:rsidRDefault="00D9185F">
      <w:r>
        <w:t>Shapiro:</w:t>
      </w:r>
    </w:p>
    <w:p w:rsidR="00B455EC" w:rsidRDefault="00B455EC">
      <w:r>
        <w:t xml:space="preserve">-It will help us determine which proclamations are actually law.  We’re not confused about whether the Securities Exchange Act is law, but </w:t>
      </w:r>
      <w:r w:rsidR="001C79E6">
        <w:t>cases</w:t>
      </w:r>
      <w:r>
        <w:t xml:space="preserve"> are unclear.</w:t>
      </w:r>
    </w:p>
    <w:p w:rsidR="00D9185F" w:rsidRDefault="00D9185F">
      <w:r>
        <w:t>This is especially true of how to interpret law</w:t>
      </w:r>
    </w:p>
    <w:p w:rsidR="001C79E6" w:rsidRDefault="00B455EC">
      <w:r>
        <w:t>-Does the death penalty violate the 8</w:t>
      </w:r>
      <w:r w:rsidRPr="00B455EC">
        <w:rPr>
          <w:vertAlign w:val="superscript"/>
        </w:rPr>
        <w:t>th</w:t>
      </w:r>
      <w:r>
        <w:t xml:space="preserve"> Amendment?  Different approaches may give different answers. </w:t>
      </w:r>
    </w:p>
    <w:p w:rsidR="00B455EC" w:rsidRDefault="001C79E6">
      <w:r>
        <w:lastRenderedPageBreak/>
        <w:t>1)</w:t>
      </w:r>
      <w:r w:rsidR="00B455EC">
        <w:t xml:space="preserve"> The drafters used “cruel” to identify something objective and it’s our job reach a conclusion about what “cruel” means.</w:t>
      </w:r>
    </w:p>
    <w:p w:rsidR="00D9185F" w:rsidRDefault="001C79E6">
      <w:r>
        <w:t xml:space="preserve">2) </w:t>
      </w:r>
      <w:r w:rsidR="00D9185F">
        <w:t xml:space="preserve">Or we should track what the drafters </w:t>
      </w:r>
      <w:r w:rsidR="00D9185F" w:rsidRPr="00D9185F">
        <w:rPr>
          <w:i/>
        </w:rPr>
        <w:t>thought</w:t>
      </w:r>
      <w:r w:rsidR="00D9185F">
        <w:t xml:space="preserve"> was cruel</w:t>
      </w:r>
    </w:p>
    <w:p w:rsidR="00B455EC" w:rsidRDefault="00B455EC" w:rsidP="00D9185F"/>
    <w:p w:rsidR="003F6286" w:rsidRDefault="003F6286">
      <w:r>
        <w:tab/>
        <w:t>-can a theory of law inform us on the correct interpretive method?</w:t>
      </w:r>
    </w:p>
    <w:p w:rsidR="00D9185F" w:rsidRDefault="00D9185F"/>
    <w:p w:rsidR="00D9185F" w:rsidRDefault="00D9185F">
      <w:r>
        <w:t xml:space="preserve">Shapiro says </w:t>
      </w:r>
      <w:proofErr w:type="gramStart"/>
      <w:r>
        <w:t>Yes</w:t>
      </w:r>
      <w:proofErr w:type="gramEnd"/>
    </w:p>
    <w:p w:rsidR="00D9185F" w:rsidRDefault="00D9185F"/>
    <w:p w:rsidR="00D9185F" w:rsidRDefault="00D9185F">
      <w:r>
        <w:t>Green is skeptical</w:t>
      </w:r>
    </w:p>
    <w:p w:rsidR="00D9185F" w:rsidRDefault="00D9185F">
      <w:r>
        <w:t>It would mean that the people who come to the wrong answer are actually conceptually confused about what law is</w:t>
      </w:r>
    </w:p>
    <w:p w:rsidR="00D9185F" w:rsidRDefault="00D9185F">
      <w:r>
        <w:t>That seems unlikely</w:t>
      </w:r>
    </w:p>
    <w:p w:rsidR="00D9185F" w:rsidRDefault="00D9185F"/>
    <w:p w:rsidR="00D9185F" w:rsidRDefault="00D9185F">
      <w:r>
        <w:t>BUT sometimes even Green wants to say this</w:t>
      </w:r>
    </w:p>
    <w:p w:rsidR="00D9185F" w:rsidRDefault="00D9185F">
      <w:r>
        <w:t>Some people will say things l</w:t>
      </w:r>
      <w:r w:rsidR="001C79E6">
        <w:t>ike:</w:t>
      </w:r>
      <w:r>
        <w:t xml:space="preserve"> EPA </w:t>
      </w:r>
      <w:proofErr w:type="spellStart"/>
      <w:r>
        <w:t>regs</w:t>
      </w:r>
      <w:proofErr w:type="spellEnd"/>
      <w:r>
        <w:t xml:space="preserve"> are unconstitutional because they violate the Commerce Clause, which allows the fed gov’t only to regulate what is really interstate commerce</w:t>
      </w:r>
      <w:r w:rsidR="001C79E6">
        <w:t xml:space="preserve"> (they reject </w:t>
      </w:r>
      <w:proofErr w:type="spellStart"/>
      <w:r w:rsidR="001C79E6">
        <w:t>Wickard</w:t>
      </w:r>
      <w:proofErr w:type="spellEnd"/>
      <w:r w:rsidR="001C79E6">
        <w:t xml:space="preserve"> v </w:t>
      </w:r>
      <w:proofErr w:type="spellStart"/>
      <w:r w:rsidR="001C79E6">
        <w:t>Filburn</w:t>
      </w:r>
      <w:proofErr w:type="spellEnd"/>
      <w:r w:rsidR="001C79E6">
        <w:t>…)</w:t>
      </w:r>
    </w:p>
    <w:p w:rsidR="00D9185F" w:rsidRDefault="00D9185F"/>
    <w:p w:rsidR="00D9185F" w:rsidRDefault="00D9185F" w:rsidP="00D9185F">
      <w:r>
        <w:t>Green wants to say that these people are conceptually confused about what the law is:</w:t>
      </w:r>
    </w:p>
    <w:p w:rsidR="00D9185F" w:rsidRDefault="00D9185F" w:rsidP="00D9185F">
      <w:r>
        <w:t xml:space="preserve">Using positivist theory of law the law is determined by what officials generally accept as law right now – and they accept the EPA </w:t>
      </w:r>
      <w:proofErr w:type="spellStart"/>
      <w:r>
        <w:t>regs</w:t>
      </w:r>
      <w:proofErr w:type="spellEnd"/>
      <w:r>
        <w:t xml:space="preserve"> as law</w:t>
      </w:r>
    </w:p>
    <w:p w:rsidR="00D9185F" w:rsidRDefault="00D9185F" w:rsidP="00D9185F"/>
    <w:p w:rsidR="00D9185F" w:rsidRDefault="00D9185F"/>
    <w:p w:rsidR="003F6286" w:rsidRDefault="003F6286">
      <w:r>
        <w:t>-</w:t>
      </w:r>
      <w:r>
        <w:rPr>
          <w:b/>
        </w:rPr>
        <w:t>Positivism</w:t>
      </w:r>
      <w:r>
        <w:t xml:space="preserve">: the law is ultimately </w:t>
      </w:r>
      <w:r w:rsidRPr="001C79E6">
        <w:rPr>
          <w:i/>
        </w:rPr>
        <w:t>solely</w:t>
      </w:r>
      <w:r>
        <w:t xml:space="preserve"> about social facts within a community.</w:t>
      </w:r>
    </w:p>
    <w:p w:rsidR="00D9185F" w:rsidRDefault="00D9185F"/>
    <w:p w:rsidR="00BC0BC1" w:rsidRDefault="00BC0BC1">
      <w:r>
        <w:tab/>
        <w:t xml:space="preserve">-but isn’t something like “cruel” </w:t>
      </w:r>
      <w:r w:rsidR="00D9185F">
        <w:t>in the 8</w:t>
      </w:r>
      <w:r w:rsidR="00D9185F" w:rsidRPr="00D9185F">
        <w:rPr>
          <w:vertAlign w:val="superscript"/>
        </w:rPr>
        <w:t>th</w:t>
      </w:r>
      <w:r w:rsidR="00D9185F">
        <w:t xml:space="preserve"> A </w:t>
      </w:r>
      <w:proofErr w:type="spellStart"/>
      <w:r>
        <w:t>a</w:t>
      </w:r>
      <w:proofErr w:type="spellEnd"/>
      <w:r>
        <w:t xml:space="preserve"> moral fact?</w:t>
      </w:r>
    </w:p>
    <w:p w:rsidR="00D9185F" w:rsidRDefault="00D9185F">
      <w:r>
        <w:t>Doesn’t that show that positivism is false</w:t>
      </w:r>
      <w:r w:rsidR="001C79E6">
        <w:t>?</w:t>
      </w:r>
    </w:p>
    <w:p w:rsidR="00D9185F" w:rsidRDefault="00BC0BC1">
      <w:r>
        <w:tab/>
        <w:t xml:space="preserve">-you can still explain </w:t>
      </w:r>
      <w:r w:rsidR="00D9185F">
        <w:t>8</w:t>
      </w:r>
      <w:r w:rsidR="00D9185F" w:rsidRPr="00D9185F">
        <w:rPr>
          <w:vertAlign w:val="superscript"/>
        </w:rPr>
        <w:t>th</w:t>
      </w:r>
      <w:r w:rsidR="00D9185F">
        <w:t xml:space="preserve"> A</w:t>
      </w:r>
      <w:r>
        <w:t xml:space="preserve"> in a positivist universe.  </w:t>
      </w:r>
    </w:p>
    <w:p w:rsidR="00BC0BC1" w:rsidRDefault="00D9185F" w:rsidP="00D9185F">
      <w:r>
        <w:t xml:space="preserve">This moral consideration is relevant ultimately solely because of social facts </w:t>
      </w:r>
    </w:p>
    <w:p w:rsidR="00D9185F" w:rsidRDefault="00D9185F" w:rsidP="00D9185F">
      <w:r>
        <w:t>What are these social facts?</w:t>
      </w:r>
    </w:p>
    <w:p w:rsidR="00D9185F" w:rsidRDefault="00D9185F" w:rsidP="00D9185F">
      <w:r>
        <w:t>That officials treat the 8</w:t>
      </w:r>
      <w:r w:rsidRPr="00D9185F">
        <w:rPr>
          <w:vertAlign w:val="superscript"/>
        </w:rPr>
        <w:t>th</w:t>
      </w:r>
      <w:r>
        <w:t xml:space="preserve"> A as law</w:t>
      </w:r>
    </w:p>
    <w:p w:rsidR="00D9185F" w:rsidRDefault="00D9185F"/>
    <w:p w:rsidR="00BC0BC1" w:rsidRDefault="00BC0BC1">
      <w:r>
        <w:t>The existence of a legal system with laws (some of which may refer to morality) is just a question of social facts.</w:t>
      </w:r>
    </w:p>
    <w:p w:rsidR="00D9185F" w:rsidRDefault="00D9185F"/>
    <w:p w:rsidR="00A81341" w:rsidRDefault="00A81341">
      <w:r>
        <w:t>-</w:t>
      </w:r>
      <w:r w:rsidR="00D9185F">
        <w:rPr>
          <w:b/>
        </w:rPr>
        <w:t>Natural law theorist</w:t>
      </w:r>
      <w:r>
        <w:t xml:space="preserve">: in order to identify what law is, you obviously have to start with </w:t>
      </w:r>
      <w:r w:rsidR="001C79E6">
        <w:t>social facts in a community</w:t>
      </w:r>
      <w:r>
        <w:t>, but you are also</w:t>
      </w:r>
      <w:r w:rsidR="00D9185F">
        <w:t xml:space="preserve"> going to have to think morally too</w:t>
      </w:r>
    </w:p>
    <w:p w:rsidR="00A92A1C" w:rsidRDefault="00A92A1C"/>
    <w:p w:rsidR="00A92A1C" w:rsidRPr="00A81341" w:rsidRDefault="00A92A1C">
      <w:r>
        <w:t>Positivism and natural law theory will come to different answers about how to interpret laws</w:t>
      </w:r>
    </w:p>
    <w:p w:rsidR="003F6286" w:rsidRDefault="003F6286"/>
    <w:p w:rsidR="003F6286" w:rsidRDefault="003F6286">
      <w:r>
        <w:rPr>
          <w:u w:val="single"/>
        </w:rPr>
        <w:t>Shapiro, Chapter 2</w:t>
      </w:r>
    </w:p>
    <w:p w:rsidR="003F6286" w:rsidRDefault="003F6286">
      <w:r>
        <w:lastRenderedPageBreak/>
        <w:t>-</w:t>
      </w:r>
      <w:r w:rsidR="00A81341">
        <w:rPr>
          <w:b/>
        </w:rPr>
        <w:t>Possibility Puzzle</w:t>
      </w:r>
      <w:r w:rsidR="00A81341">
        <w:t xml:space="preserve">:  </w:t>
      </w:r>
      <w:r w:rsidR="004A6901">
        <w:t xml:space="preserve">Just as first-time job seekers often find themselves in the awkward position of needing job experience in order to be able to get job experience, acquiring legal authority too seems to involve a catch-22: </w:t>
      </w:r>
      <w:r w:rsidR="004A6901">
        <w:rPr>
          <w:b/>
        </w:rPr>
        <w:t>in order to get legal power, one must already have legal power</w:t>
      </w:r>
      <w:r w:rsidR="004A6901">
        <w:t>.</w:t>
      </w:r>
    </w:p>
    <w:p w:rsidR="004A6901" w:rsidRDefault="004A6901">
      <w:r>
        <w:t>-What gave a ruler the authority to make himself a rule-maker?</w:t>
      </w:r>
    </w:p>
    <w:p w:rsidR="004A6901" w:rsidRDefault="004A6901" w:rsidP="004A6901">
      <w:r>
        <w:t>- Phil’s Objection:</w:t>
      </w:r>
    </w:p>
    <w:p w:rsidR="004A6901" w:rsidRDefault="004A6901" w:rsidP="004A6901">
      <w:r>
        <w:tab/>
        <w:t>Egg: Somebody has power to create legal norms only if an existing norm confers that</w:t>
      </w:r>
    </w:p>
    <w:p w:rsidR="004A6901" w:rsidRDefault="004A6901" w:rsidP="004A6901">
      <w:r>
        <w:tab/>
        <w:t xml:space="preserve">         </w:t>
      </w:r>
      <w:proofErr w:type="gramStart"/>
      <w:r>
        <w:t>power</w:t>
      </w:r>
      <w:proofErr w:type="gramEnd"/>
      <w:r>
        <w:t>.</w:t>
      </w:r>
    </w:p>
    <w:p w:rsidR="004A6901" w:rsidRDefault="004A6901" w:rsidP="004A6901">
      <w:r>
        <w:tab/>
        <w:t>Chicken: A norm conferring power to create legal norms exists only if somebody with</w:t>
      </w:r>
    </w:p>
    <w:p w:rsidR="004A6901" w:rsidRDefault="004A6901" w:rsidP="004A6901">
      <w:r>
        <w:tab/>
      </w:r>
      <w:r>
        <w:tab/>
        <w:t xml:space="preserve">    </w:t>
      </w:r>
      <w:proofErr w:type="gramStart"/>
      <w:r>
        <w:t>power</w:t>
      </w:r>
      <w:proofErr w:type="gramEnd"/>
      <w:r>
        <w:t xml:space="preserve"> to do so created it.</w:t>
      </w:r>
    </w:p>
    <w:p w:rsidR="001C79E6" w:rsidRDefault="001C79E6" w:rsidP="004A6901"/>
    <w:p w:rsidR="004A6901" w:rsidRDefault="00FA5660">
      <w:r>
        <w:t>-There has to be something fundamental to legal reasoning – you cannot go on forever tracing back chains of authority.</w:t>
      </w:r>
    </w:p>
    <w:p w:rsidR="00250028" w:rsidRDefault="00250028"/>
    <w:p w:rsidR="00FA5660" w:rsidRDefault="00FA5660">
      <w:r>
        <w:t>-</w:t>
      </w:r>
      <w:r>
        <w:rPr>
          <w:b/>
        </w:rPr>
        <w:t>Chicken Approach</w:t>
      </w:r>
      <w:r>
        <w:t>: Stop with a law-maker.</w:t>
      </w:r>
    </w:p>
    <w:p w:rsidR="00FA5660" w:rsidRDefault="00250028">
      <w:r>
        <w:tab/>
        <w:t>-Natural law version</w:t>
      </w:r>
      <w:r w:rsidR="00FA5660">
        <w:t>: the law-maker is God</w:t>
      </w:r>
    </w:p>
    <w:p w:rsidR="00FA5660" w:rsidRDefault="00FA5660">
      <w:r>
        <w:tab/>
      </w:r>
      <w:r>
        <w:tab/>
        <w:t>-but must</w:t>
      </w:r>
      <w:r w:rsidR="001C79E6">
        <w:t>n’t there have been</w:t>
      </w:r>
      <w:r>
        <w:t xml:space="preserve"> some moral principle that gave God power</w:t>
      </w:r>
      <w:r w:rsidR="00250028">
        <w:t>…?</w:t>
      </w:r>
    </w:p>
    <w:p w:rsidR="00FA5660" w:rsidRDefault="00FA5660">
      <w:r>
        <w:tab/>
        <w:t>-Positivist</w:t>
      </w:r>
      <w:r w:rsidR="00250028">
        <w:t xml:space="preserve"> version</w:t>
      </w:r>
      <w:r>
        <w:t>: find a sovereign – someone who is habitually obeyed and who habitually obeys nobody else</w:t>
      </w:r>
    </w:p>
    <w:p w:rsidR="00250028" w:rsidRDefault="00250028"/>
    <w:p w:rsidR="00FA5660" w:rsidRDefault="00FA5660">
      <w:r>
        <w:t>-</w:t>
      </w:r>
      <w:r>
        <w:rPr>
          <w:b/>
        </w:rPr>
        <w:t>Egg Approach</w:t>
      </w:r>
      <w:r>
        <w:t>: Stop with a rule that authorizes a law-maker</w:t>
      </w:r>
    </w:p>
    <w:p w:rsidR="00FA5660" w:rsidRDefault="00250028">
      <w:r>
        <w:tab/>
        <w:t>-Natural law version</w:t>
      </w:r>
      <w:r w:rsidR="00FA5660">
        <w:t>: an ultimate moral principle that gives authorization</w:t>
      </w:r>
      <w:r w:rsidR="001C79E6">
        <w:t xml:space="preserve"> to a community</w:t>
      </w:r>
    </w:p>
    <w:p w:rsidR="008E4FF3" w:rsidRPr="00FA5660" w:rsidRDefault="008E4FF3">
      <w:r>
        <w:tab/>
        <w:t>-Positivist: by officials having a certain practice, that creates an authorization</w:t>
      </w:r>
      <w:bookmarkStart w:id="0" w:name="_GoBack"/>
      <w:bookmarkEnd w:id="0"/>
    </w:p>
    <w:sectPr w:rsidR="008E4FF3" w:rsidRPr="00FA5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44"/>
    <w:rsid w:val="00022189"/>
    <w:rsid w:val="001969A6"/>
    <w:rsid w:val="001C79E6"/>
    <w:rsid w:val="00250028"/>
    <w:rsid w:val="003919D5"/>
    <w:rsid w:val="003F6286"/>
    <w:rsid w:val="004A6901"/>
    <w:rsid w:val="00505CA1"/>
    <w:rsid w:val="00592844"/>
    <w:rsid w:val="00664278"/>
    <w:rsid w:val="00674FEB"/>
    <w:rsid w:val="00722596"/>
    <w:rsid w:val="00791536"/>
    <w:rsid w:val="008001E9"/>
    <w:rsid w:val="008D05B9"/>
    <w:rsid w:val="008E4FF3"/>
    <w:rsid w:val="00937EAD"/>
    <w:rsid w:val="009A38E2"/>
    <w:rsid w:val="00A81341"/>
    <w:rsid w:val="00A92A1C"/>
    <w:rsid w:val="00B455EC"/>
    <w:rsid w:val="00BB4603"/>
    <w:rsid w:val="00BC0BC1"/>
    <w:rsid w:val="00CA0821"/>
    <w:rsid w:val="00D9185F"/>
    <w:rsid w:val="00DF6946"/>
    <w:rsid w:val="00E55D99"/>
    <w:rsid w:val="00FA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10DE6-D89E-4EFB-BABB-B6E498FD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D99"/>
    <w:pPr>
      <w:spacing w:line="259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Rozanski</dc:creator>
  <cp:keywords/>
  <dc:description/>
  <cp:lastModifiedBy>Green, Michael S</cp:lastModifiedBy>
  <cp:revision>13</cp:revision>
  <dcterms:created xsi:type="dcterms:W3CDTF">2017-02-10T19:14:00Z</dcterms:created>
  <dcterms:modified xsi:type="dcterms:W3CDTF">2017-02-11T15:08:00Z</dcterms:modified>
</cp:coreProperties>
</file>