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66A" w:rsidRDefault="00782F0E">
      <w:r>
        <w:t>Recap</w:t>
      </w:r>
    </w:p>
    <w:p w:rsidR="00782F0E" w:rsidRDefault="00782F0E" w:rsidP="00782F0E">
      <w:pPr>
        <w:pStyle w:val="ListParagraph"/>
        <w:numPr>
          <w:ilvl w:val="0"/>
          <w:numId w:val="1"/>
        </w:numPr>
      </w:pPr>
      <w:r>
        <w:t>We’ve established the difference between a claim-right and a privilege (“justification-right”)</w:t>
      </w:r>
    </w:p>
    <w:p w:rsidR="00782F0E" w:rsidRDefault="00782F0E" w:rsidP="00782F0E">
      <w:pPr>
        <w:pStyle w:val="ListParagraph"/>
        <w:numPr>
          <w:ilvl w:val="1"/>
          <w:numId w:val="1"/>
        </w:numPr>
      </w:pPr>
      <w:r>
        <w:t>Claim-rights entail duties, privileges just entail “no claims”</w:t>
      </w:r>
      <w:r w:rsidR="00666C40">
        <w:t xml:space="preserve"> – meaning you have no duty not to do it</w:t>
      </w:r>
    </w:p>
    <w:p w:rsidR="00782F0E" w:rsidRDefault="00782F0E" w:rsidP="00782F0E">
      <w:pPr>
        <w:pStyle w:val="ListParagraph"/>
        <w:numPr>
          <w:ilvl w:val="1"/>
          <w:numId w:val="1"/>
        </w:numPr>
      </w:pPr>
      <w:r>
        <w:t>You could never really have a functioning society with only privileges and no claim-rights</w:t>
      </w:r>
    </w:p>
    <w:p w:rsidR="00782F0E" w:rsidRDefault="00782F0E" w:rsidP="00782F0E">
      <w:pPr>
        <w:pStyle w:val="ListParagraph"/>
        <w:numPr>
          <w:ilvl w:val="1"/>
          <w:numId w:val="1"/>
        </w:numPr>
      </w:pPr>
      <w:r>
        <w:t xml:space="preserve">There are large areas of society that can function well with privileges, however </w:t>
      </w:r>
    </w:p>
    <w:p w:rsidR="00782F0E" w:rsidRDefault="00782F0E" w:rsidP="00782F0E">
      <w:pPr>
        <w:pStyle w:val="ListParagraph"/>
        <w:numPr>
          <w:ilvl w:val="2"/>
          <w:numId w:val="1"/>
        </w:numPr>
      </w:pPr>
      <w:r>
        <w:t>Usually circumscribed by claim-rights, which can make it seem like they are “rights” in the general sense</w:t>
      </w:r>
    </w:p>
    <w:p w:rsidR="00782F0E" w:rsidRDefault="00782F0E" w:rsidP="00782F0E">
      <w:pPr>
        <w:pStyle w:val="ListParagraph"/>
        <w:numPr>
          <w:ilvl w:val="1"/>
          <w:numId w:val="1"/>
        </w:numPr>
      </w:pPr>
      <w:r>
        <w:t>A society with no privileges and only claim-rights/corresponding duties seems overly stifling</w:t>
      </w:r>
    </w:p>
    <w:p w:rsidR="00782F0E" w:rsidRDefault="00782F0E" w:rsidP="00782F0E">
      <w:pPr>
        <w:pStyle w:val="ListParagraph"/>
        <w:numPr>
          <w:ilvl w:val="0"/>
          <w:numId w:val="1"/>
        </w:numPr>
      </w:pPr>
      <w:r>
        <w:t>Powers</w:t>
      </w:r>
    </w:p>
    <w:p w:rsidR="00782F0E" w:rsidRDefault="00782F0E" w:rsidP="00782F0E">
      <w:pPr>
        <w:pStyle w:val="ListParagraph"/>
        <w:numPr>
          <w:ilvl w:val="1"/>
          <w:numId w:val="1"/>
        </w:numPr>
      </w:pPr>
      <w:r>
        <w:t xml:space="preserve">We’re not referring to acts (e.g. “X has a ____ with respect to Y concerning Act Z”), but to the ability to change other </w:t>
      </w:r>
      <w:proofErr w:type="spellStart"/>
      <w:r>
        <w:t>Hohfeldian</w:t>
      </w:r>
      <w:proofErr w:type="spellEnd"/>
      <w:r>
        <w:t xml:space="preserve"> rights</w:t>
      </w:r>
    </w:p>
    <w:p w:rsidR="00782F0E" w:rsidRDefault="00782F0E" w:rsidP="00782F0E">
      <w:pPr>
        <w:pStyle w:val="ListParagraph"/>
        <w:numPr>
          <w:ilvl w:val="2"/>
          <w:numId w:val="1"/>
        </w:numPr>
      </w:pPr>
      <w:r>
        <w:t>Specifically the ability to change claim-rights, privileges, and powers</w:t>
      </w:r>
    </w:p>
    <w:p w:rsidR="00782F0E" w:rsidRDefault="00782F0E" w:rsidP="00782F0E">
      <w:pPr>
        <w:pStyle w:val="ListParagraph"/>
        <w:numPr>
          <w:ilvl w:val="1"/>
          <w:numId w:val="1"/>
        </w:numPr>
      </w:pPr>
      <w:r>
        <w:t>Example: MSG gives student a coffee mug. MSG has used his power over the mug to give the student a claim-right to use the mug and eliminate his own claim-right; same thing for the powers concerning the mug.</w:t>
      </w:r>
    </w:p>
    <w:p w:rsidR="00782F0E" w:rsidRDefault="00782F0E" w:rsidP="00782F0E">
      <w:pPr>
        <w:pStyle w:val="ListParagraph"/>
        <w:numPr>
          <w:ilvl w:val="1"/>
          <w:numId w:val="1"/>
        </w:numPr>
      </w:pPr>
      <w:r>
        <w:t>Powers are not unlimited</w:t>
      </w:r>
    </w:p>
    <w:p w:rsidR="00782F0E" w:rsidRDefault="00782F0E" w:rsidP="00782F0E">
      <w:pPr>
        <w:pStyle w:val="ListParagraph"/>
        <w:numPr>
          <w:ilvl w:val="2"/>
          <w:numId w:val="1"/>
        </w:numPr>
      </w:pPr>
      <w:r>
        <w:t xml:space="preserve">The power to change your own </w:t>
      </w:r>
      <w:r w:rsidR="00666C40">
        <w:t>property privileges, claim-rights and powers</w:t>
      </w:r>
      <w:r>
        <w:t xml:space="preserve"> is limited, becaus</w:t>
      </w:r>
      <w:r w:rsidR="00666C40">
        <w:t xml:space="preserve">e you must find someone else who consents before you can exercise your power </w:t>
      </w:r>
      <w:r>
        <w:t>(“no one wants the junk car, so I’m stuck with it”). In other words, you have an immunity against yourself</w:t>
      </w:r>
      <w:r w:rsidR="00666C40">
        <w:t xml:space="preserve"> in the absence of another person’s consent to the thing </w:t>
      </w:r>
    </w:p>
    <w:p w:rsidR="00782F0E" w:rsidRDefault="00782F0E" w:rsidP="00782F0E">
      <w:pPr>
        <w:pStyle w:val="ListParagraph"/>
        <w:numPr>
          <w:ilvl w:val="2"/>
          <w:numId w:val="1"/>
        </w:numPr>
      </w:pPr>
      <w:r>
        <w:t>Inalienable rights cannot be given away</w:t>
      </w:r>
    </w:p>
    <w:p w:rsidR="00782F0E" w:rsidRDefault="00782F0E" w:rsidP="00782F0E">
      <w:pPr>
        <w:pStyle w:val="ListParagraph"/>
        <w:numPr>
          <w:ilvl w:val="3"/>
          <w:numId w:val="1"/>
        </w:numPr>
      </w:pPr>
      <w:r>
        <w:t>BUT, you can forfeit rights back to the government, which does look like you lose those rights (e.g. by committing a crime and getting sent to jail)</w:t>
      </w:r>
    </w:p>
    <w:p w:rsidR="00782F0E" w:rsidRDefault="00782F0E" w:rsidP="00782F0E">
      <w:pPr>
        <w:pStyle w:val="ListParagraph"/>
        <w:numPr>
          <w:ilvl w:val="3"/>
          <w:numId w:val="1"/>
        </w:numPr>
      </w:pPr>
      <w:r>
        <w:t xml:space="preserve">This has the odd quality of </w:t>
      </w:r>
      <w:r w:rsidR="002569EA">
        <w:t>being the exercise of</w:t>
      </w:r>
      <w:r>
        <w:t xml:space="preserve"> a power by violating a duty to someone else’s claim right (e.g. “I exercised power to forfeit my rights by violating my neighbor’s claim-right to not punch him in the face”)</w:t>
      </w:r>
      <w:r w:rsidR="00666C40">
        <w:t xml:space="preserve"> – punching him will also give him a claim-right to compensation and so is the exercise of a power in this sense too</w:t>
      </w:r>
    </w:p>
    <w:p w:rsidR="00782F0E" w:rsidRPr="002569EA" w:rsidRDefault="002569EA" w:rsidP="002569EA">
      <w:pPr>
        <w:pStyle w:val="ListParagraph"/>
        <w:numPr>
          <w:ilvl w:val="4"/>
          <w:numId w:val="1"/>
        </w:numPr>
      </w:pPr>
      <w:r>
        <w:t>Another example of exercising power via the violation of a duty is a legislature passing a law that is unconstitutional; the legislature has a duty to not pass a law that is unconstitutional, but if they do it anyway it is still enforceable until it is struck down; the law isn’t just a nullity (unless in extreme circumstances, maybe)</w:t>
      </w:r>
    </w:p>
    <w:p w:rsidR="002569EA" w:rsidRDefault="002569EA" w:rsidP="002569EA">
      <w:pPr>
        <w:pStyle w:val="ListParagraph"/>
        <w:numPr>
          <w:ilvl w:val="0"/>
          <w:numId w:val="1"/>
        </w:numPr>
      </w:pPr>
      <w:r>
        <w:t>Political revolutions violate duties to the previous government, but they do indeed exercise powers because they change everyone else’s claim-rights and privileges</w:t>
      </w:r>
    </w:p>
    <w:p w:rsidR="002569EA" w:rsidRDefault="002569EA" w:rsidP="002569EA">
      <w:pPr>
        <w:pStyle w:val="ListParagraph"/>
        <w:numPr>
          <w:ilvl w:val="0"/>
          <w:numId w:val="1"/>
        </w:numPr>
      </w:pPr>
      <w:r>
        <w:t>A “disability” is a lack of power</w:t>
      </w:r>
    </w:p>
    <w:p w:rsidR="00666C40" w:rsidRDefault="00666C40" w:rsidP="00666C40">
      <w:pPr>
        <w:pStyle w:val="ListParagraph"/>
      </w:pPr>
    </w:p>
    <w:p w:rsidR="000E7829" w:rsidRDefault="00666C40" w:rsidP="0008317D">
      <w:pPr>
        <w:ind w:left="360"/>
      </w:pPr>
      <w:proofErr w:type="spellStart"/>
      <w:r>
        <w:t>Lad</w:t>
      </w:r>
      <w:r w:rsidR="000E7829">
        <w:t>ensonian</w:t>
      </w:r>
      <w:proofErr w:type="spellEnd"/>
      <w:r w:rsidR="000E7829">
        <w:t xml:space="preserve"> view: the legitimacy of a government is simply based on a </w:t>
      </w:r>
      <w:proofErr w:type="spellStart"/>
      <w:r w:rsidR="000E7829">
        <w:t>Hohfeldian</w:t>
      </w:r>
      <w:proofErr w:type="spellEnd"/>
      <w:r w:rsidR="000E7829">
        <w:t xml:space="preserve"> privilege to punish</w:t>
      </w:r>
      <w:r w:rsidR="0008317D">
        <w:t xml:space="preserve"> citizens for violating a law</w:t>
      </w:r>
      <w:r w:rsidR="000E7829">
        <w:t xml:space="preserve">. Violation of a law, like stopping at a red light, is not a violation of a duty, but you can’t </w:t>
      </w:r>
      <w:r>
        <w:t>complain that your claim-right has been violated</w:t>
      </w:r>
      <w:r w:rsidR="000E7829">
        <w:t xml:space="preserve"> </w:t>
      </w:r>
      <w:r>
        <w:t xml:space="preserve">if </w:t>
      </w:r>
      <w:r w:rsidR="000E7829">
        <w:t xml:space="preserve">the government </w:t>
      </w:r>
      <w:r>
        <w:t xml:space="preserve">punishes you. You </w:t>
      </w:r>
      <w:r w:rsidR="007B27E2">
        <w:t>may be</w:t>
      </w:r>
      <w:r>
        <w:t xml:space="preserve"> privileged to resist the punishment however.</w:t>
      </w:r>
    </w:p>
    <w:p w:rsidR="00666C40" w:rsidRDefault="00666C40" w:rsidP="00666C40">
      <w:pPr>
        <w:pStyle w:val="ListParagraph"/>
        <w:numPr>
          <w:ilvl w:val="0"/>
          <w:numId w:val="1"/>
        </w:numPr>
      </w:pPr>
      <w:proofErr w:type="gramStart"/>
      <w:r>
        <w:t>is</w:t>
      </w:r>
      <w:proofErr w:type="gramEnd"/>
      <w:r>
        <w:t xml:space="preserve"> there a way of making sense of this idea…?</w:t>
      </w:r>
    </w:p>
    <w:p w:rsidR="000E7829" w:rsidRDefault="000E7829" w:rsidP="0008317D">
      <w:pPr>
        <w:pStyle w:val="ListParagraph"/>
        <w:numPr>
          <w:ilvl w:val="0"/>
          <w:numId w:val="1"/>
        </w:numPr>
      </w:pPr>
      <w:r>
        <w:t xml:space="preserve">POW camp example: prisoners have done nothing wrong by fighting for their country, so they have a privilege to try to escape; their escape is morally permissible. The German </w:t>
      </w:r>
      <w:proofErr w:type="spellStart"/>
      <w:r>
        <w:t>Kommandant</w:t>
      </w:r>
      <w:proofErr w:type="spellEnd"/>
      <w:r>
        <w:t xml:space="preserve"> </w:t>
      </w:r>
      <w:r>
        <w:lastRenderedPageBreak/>
        <w:t>also has a privilege to keep the POWs inside the camp; his keeping them in the camp is also morally permissible</w:t>
      </w:r>
      <w:r w:rsidR="00666C40">
        <w:t xml:space="preserve"> as is punishing them for escaping</w:t>
      </w:r>
      <w:r>
        <w:t xml:space="preserve">. They are in a constant morally permissible struggle where </w:t>
      </w:r>
      <w:r w:rsidR="00007919">
        <w:t>both parties understand that no duties are violated.</w:t>
      </w:r>
      <w:r w:rsidR="00666C40">
        <w:t xml:space="preserve"> </w:t>
      </w:r>
    </w:p>
    <w:p w:rsidR="00007919" w:rsidRDefault="00007919" w:rsidP="0008317D">
      <w:pPr>
        <w:pStyle w:val="ListParagraph"/>
        <w:numPr>
          <w:ilvl w:val="0"/>
          <w:numId w:val="1"/>
        </w:numPr>
      </w:pPr>
      <w:r>
        <w:t>Compare to a concentration camp, where the illegitimate Nazi government violates the claim-rights of its citizens to not be punished by an illegitimate power.</w:t>
      </w:r>
    </w:p>
    <w:p w:rsidR="00666C40" w:rsidRDefault="00666C40" w:rsidP="0008317D">
      <w:pPr>
        <w:pStyle w:val="ListParagraph"/>
        <w:numPr>
          <w:ilvl w:val="0"/>
          <w:numId w:val="1"/>
        </w:numPr>
      </w:pPr>
    </w:p>
    <w:p w:rsidR="00007919" w:rsidRDefault="00007919" w:rsidP="0008317D">
      <w:pPr>
        <w:pStyle w:val="ListParagraph"/>
        <w:numPr>
          <w:ilvl w:val="0"/>
          <w:numId w:val="1"/>
        </w:numPr>
      </w:pPr>
      <w:r>
        <w:t>How might a government actually function well by having only a privilege to punish?</w:t>
      </w:r>
    </w:p>
    <w:p w:rsidR="00007919" w:rsidRDefault="00007919" w:rsidP="0008317D">
      <w:pPr>
        <w:pStyle w:val="ListParagraph"/>
        <w:numPr>
          <w:ilvl w:val="1"/>
          <w:numId w:val="1"/>
        </w:numPr>
      </w:pPr>
      <w:r>
        <w:t>If a legitimate government usually passes good, moral laws, punishment is all that is needed to keep society from devolving into a bad state of nature when there are a few bad laws that happen to also be passed</w:t>
      </w:r>
    </w:p>
    <w:p w:rsidR="00007919" w:rsidRDefault="00007919" w:rsidP="0008317D">
      <w:pPr>
        <w:pStyle w:val="ListParagraph"/>
        <w:numPr>
          <w:ilvl w:val="0"/>
          <w:numId w:val="1"/>
        </w:numPr>
      </w:pPr>
      <w:r>
        <w:t>This view is missing something, though; it seems like when people struggle to get out of prison, they are making a statement that the government is actually illegitimate; they aren’t just using their privilege to struggle, they are challenging the underlying assumption</w:t>
      </w:r>
    </w:p>
    <w:p w:rsidR="00666C40" w:rsidRDefault="00666C40" w:rsidP="0008317D">
      <w:pPr>
        <w:pStyle w:val="ListParagraph"/>
        <w:numPr>
          <w:ilvl w:val="0"/>
          <w:numId w:val="1"/>
        </w:numPr>
      </w:pPr>
      <w:r>
        <w:t>in addition, when the government punishes it seems like it is doing so because some duty has been violated</w:t>
      </w:r>
    </w:p>
    <w:p w:rsidR="00666C40" w:rsidRDefault="00666C40" w:rsidP="0008317D">
      <w:pPr>
        <w:pStyle w:val="ListParagraph"/>
        <w:numPr>
          <w:ilvl w:val="0"/>
          <w:numId w:val="1"/>
        </w:numPr>
      </w:pPr>
      <w:r>
        <w:t xml:space="preserve">Passage of a law in a </w:t>
      </w:r>
      <w:proofErr w:type="spellStart"/>
      <w:r>
        <w:t>Ladensonian</w:t>
      </w:r>
      <w:proofErr w:type="spellEnd"/>
      <w:r>
        <w:t xml:space="preserve"> universe as </w:t>
      </w:r>
      <w:proofErr w:type="spellStart"/>
      <w:r>
        <w:t>Applbaum</w:t>
      </w:r>
      <w:proofErr w:type="spellEnd"/>
      <w:r>
        <w:t xml:space="preserve"> describes it is not the exercise of a power at all. It leaves everyone morally where they were before. But it is the announcement that certain conduct will be punished (which is, already permissible)</w:t>
      </w:r>
    </w:p>
    <w:p w:rsidR="008D41AC" w:rsidRDefault="008D41AC" w:rsidP="0008317D">
      <w:pPr>
        <w:pStyle w:val="ListParagraph"/>
        <w:numPr>
          <w:ilvl w:val="0"/>
          <w:numId w:val="1"/>
        </w:numPr>
      </w:pPr>
      <w:r>
        <w:t xml:space="preserve">NOTE: Green worries that even in the </w:t>
      </w:r>
      <w:proofErr w:type="spellStart"/>
      <w:r>
        <w:t>Ladenson</w:t>
      </w:r>
      <w:proofErr w:type="spellEnd"/>
      <w:r>
        <w:t xml:space="preserve"> view the passage of a law is an exercise of a power – the punishment is not permissible until the law is announced. But this is still a weaker form of power than under the </w:t>
      </w:r>
      <w:proofErr w:type="spellStart"/>
      <w:r>
        <w:t>Applbaum</w:t>
      </w:r>
      <w:proofErr w:type="spellEnd"/>
      <w:r>
        <w:t xml:space="preserve"> view</w:t>
      </w:r>
    </w:p>
    <w:p w:rsidR="00666C40" w:rsidRDefault="00666C40" w:rsidP="00666C40">
      <w:pPr>
        <w:pStyle w:val="ListParagraph"/>
      </w:pPr>
    </w:p>
    <w:p w:rsidR="00007919" w:rsidRDefault="00007919" w:rsidP="0008317D">
      <w:proofErr w:type="spellStart"/>
      <w:r>
        <w:t>Ra</w:t>
      </w:r>
      <w:r w:rsidR="0008317D">
        <w:t>z</w:t>
      </w:r>
      <w:r>
        <w:t>ian</w:t>
      </w:r>
      <w:proofErr w:type="spellEnd"/>
      <w:r>
        <w:t xml:space="preserve"> view: </w:t>
      </w:r>
      <w:r w:rsidR="0008317D">
        <w:t>The authority the government has must be something more</w:t>
      </w:r>
      <w:r w:rsidR="008D41AC">
        <w:t xml:space="preserve"> – the passage of a law creates a claim-right of the government. Those subject have a duty to obey.</w:t>
      </w:r>
    </w:p>
    <w:p w:rsidR="0008317D" w:rsidRDefault="0008317D" w:rsidP="0008317D">
      <w:pPr>
        <w:pStyle w:val="ListParagraph"/>
        <w:numPr>
          <w:ilvl w:val="0"/>
          <w:numId w:val="1"/>
        </w:numPr>
      </w:pPr>
      <w:r>
        <w:t>Rubbish example</w:t>
      </w:r>
      <w:r w:rsidR="008D41AC">
        <w:t xml:space="preserve"> against the </w:t>
      </w:r>
      <w:proofErr w:type="spellStart"/>
      <w:r w:rsidR="008D41AC">
        <w:t>Ladenson</w:t>
      </w:r>
      <w:proofErr w:type="spellEnd"/>
      <w:r w:rsidR="008D41AC">
        <w:t xml:space="preserve"> view</w:t>
      </w:r>
      <w:r>
        <w:t xml:space="preserve">: if we grant a privilege to A to burn trash in his backyard, neighbors B and C can </w:t>
      </w:r>
      <w:r w:rsidR="008D41AC">
        <w:t>blow the smoke back</w:t>
      </w:r>
      <w:r>
        <w:t>.</w:t>
      </w:r>
      <w:r w:rsidR="008D41AC">
        <w:t xml:space="preserve"> There is no duty of not to interfere in the exercise of the duty. </w:t>
      </w:r>
      <w:proofErr w:type="spellStart"/>
      <w:r w:rsidR="008D41AC">
        <w:t>Lad</w:t>
      </w:r>
      <w:r>
        <w:t>enson</w:t>
      </w:r>
      <w:proofErr w:type="spellEnd"/>
      <w:r>
        <w:t xml:space="preserve"> seems to say that this is the situation between government and its citizens, but that just seems inaccurate.</w:t>
      </w:r>
      <w:r w:rsidR="008D41AC">
        <w:t xml:space="preserve"> Authority requires more than a privilege to punish.</w:t>
      </w:r>
    </w:p>
    <w:p w:rsidR="00CD27AF" w:rsidRDefault="00CD27AF" w:rsidP="0008317D">
      <w:pPr>
        <w:pStyle w:val="ListParagraph"/>
        <w:numPr>
          <w:ilvl w:val="0"/>
          <w:numId w:val="1"/>
        </w:numPr>
      </w:pPr>
      <w:r>
        <w:t>Instead of using a privilege, the government actually creates moral claim-rights against its citizens, who have duties to obey.</w:t>
      </w:r>
    </w:p>
    <w:p w:rsidR="008D41AC" w:rsidRDefault="008D41AC" w:rsidP="0008317D">
      <w:pPr>
        <w:pStyle w:val="ListParagraph"/>
        <w:numPr>
          <w:ilvl w:val="0"/>
          <w:numId w:val="1"/>
        </w:numPr>
      </w:pPr>
    </w:p>
    <w:p w:rsidR="0008317D" w:rsidRDefault="009C2124" w:rsidP="0008317D">
      <w:proofErr w:type="spellStart"/>
      <w:r>
        <w:t>App</w:t>
      </w:r>
      <w:r w:rsidR="0008317D">
        <w:t>lbaum</w:t>
      </w:r>
      <w:r w:rsidR="008E6994">
        <w:t>’s</w:t>
      </w:r>
      <w:proofErr w:type="spellEnd"/>
      <w:r w:rsidR="008E6994">
        <w:t xml:space="preserve"> Power-Liability account </w:t>
      </w:r>
      <w:r w:rsidR="008D41AC">
        <w:t xml:space="preserve">(middle ground between </w:t>
      </w:r>
      <w:proofErr w:type="spellStart"/>
      <w:r w:rsidR="008D41AC">
        <w:t>Ladenson</w:t>
      </w:r>
      <w:proofErr w:type="spellEnd"/>
      <w:r w:rsidR="008D41AC">
        <w:t xml:space="preserve"> &amp; </w:t>
      </w:r>
      <w:proofErr w:type="spellStart"/>
      <w:r w:rsidR="008D41AC">
        <w:t>Ra</w:t>
      </w:r>
      <w:r w:rsidR="0008317D">
        <w:t>z</w:t>
      </w:r>
      <w:proofErr w:type="spellEnd"/>
      <w:r w:rsidR="0008317D">
        <w:t>)</w:t>
      </w:r>
    </w:p>
    <w:p w:rsidR="0008317D" w:rsidRDefault="008D41AC" w:rsidP="0008317D">
      <w:pPr>
        <w:pStyle w:val="ListParagraph"/>
        <w:numPr>
          <w:ilvl w:val="0"/>
          <w:numId w:val="1"/>
        </w:numPr>
      </w:pPr>
      <w:r>
        <w:t>L</w:t>
      </w:r>
      <w:r w:rsidR="0008317D">
        <w:t>egitimate government’s</w:t>
      </w:r>
      <w:r>
        <w:t xml:space="preserve"> has a</w:t>
      </w:r>
      <w:r w:rsidR="0008317D">
        <w:t xml:space="preserve"> </w:t>
      </w:r>
      <w:r w:rsidR="0008317D" w:rsidRPr="000E7829">
        <w:rPr>
          <w:i/>
        </w:rPr>
        <w:t>moral</w:t>
      </w:r>
      <w:r w:rsidR="0008317D">
        <w:t xml:space="preserve"> power, but </w:t>
      </w:r>
      <w:r>
        <w:t>that power is not necessarily one of creating</w:t>
      </w:r>
      <w:r w:rsidR="0008317D">
        <w:t xml:space="preserve"> </w:t>
      </w:r>
      <w:r w:rsidR="0008317D" w:rsidRPr="008D41AC">
        <w:t>moral</w:t>
      </w:r>
      <w:r w:rsidR="0008317D">
        <w:rPr>
          <w:i/>
        </w:rPr>
        <w:t xml:space="preserve"> </w:t>
      </w:r>
      <w:r w:rsidR="0008317D">
        <w:t xml:space="preserve">claim-rights </w:t>
      </w:r>
      <w:r>
        <w:t xml:space="preserve">for the government to obedience to the law and </w:t>
      </w:r>
      <w:r w:rsidR="0008317D">
        <w:t xml:space="preserve">corresponding </w:t>
      </w:r>
      <w:r w:rsidR="0008317D" w:rsidRPr="008D41AC">
        <w:t>moral</w:t>
      </w:r>
      <w:r w:rsidR="0008317D">
        <w:rPr>
          <w:i/>
        </w:rPr>
        <w:t xml:space="preserve"> </w:t>
      </w:r>
      <w:r w:rsidR="0008317D">
        <w:t>duties</w:t>
      </w:r>
      <w:r>
        <w:t xml:space="preserve"> on citizens to obey the law</w:t>
      </w:r>
    </w:p>
    <w:p w:rsidR="0008317D" w:rsidRDefault="0008317D" w:rsidP="0008317D">
      <w:pPr>
        <w:pStyle w:val="ListParagraph"/>
        <w:numPr>
          <w:ilvl w:val="0"/>
          <w:numId w:val="1"/>
        </w:numPr>
      </w:pPr>
      <w:proofErr w:type="spellStart"/>
      <w:r>
        <w:t>Clamdigger</w:t>
      </w:r>
      <w:proofErr w:type="spellEnd"/>
      <w:r>
        <w:t xml:space="preserve"> &amp; </w:t>
      </w:r>
      <w:proofErr w:type="spellStart"/>
      <w:r>
        <w:t>Beachowner</w:t>
      </w:r>
      <w:proofErr w:type="spellEnd"/>
      <w:r>
        <w:t xml:space="preserve"> Example</w:t>
      </w:r>
    </w:p>
    <w:p w:rsidR="0008317D" w:rsidRDefault="0008317D" w:rsidP="0008317D">
      <w:pPr>
        <w:pStyle w:val="ListParagraph"/>
        <w:numPr>
          <w:ilvl w:val="1"/>
          <w:numId w:val="1"/>
        </w:numPr>
      </w:pPr>
      <w:proofErr w:type="spellStart"/>
      <w:r>
        <w:t>Clamdigger</w:t>
      </w:r>
      <w:proofErr w:type="spellEnd"/>
      <w:r>
        <w:t xml:space="preserve"> has used a path down to the water for generations, but when </w:t>
      </w:r>
      <w:proofErr w:type="spellStart"/>
      <w:r>
        <w:t>Beachowner</w:t>
      </w:r>
      <w:proofErr w:type="spellEnd"/>
      <w:r>
        <w:t xml:space="preserve"> buys the property through which the path goes he sues to exclude outsiders from using the path. The cour</w:t>
      </w:r>
      <w:r w:rsidR="004177AA">
        <w:t xml:space="preserve">t finds for </w:t>
      </w:r>
      <w:proofErr w:type="spellStart"/>
      <w:r w:rsidR="004177AA">
        <w:t>Beachowner</w:t>
      </w:r>
      <w:proofErr w:type="spellEnd"/>
      <w:r w:rsidR="004177AA">
        <w:t xml:space="preserve"> wrongly - </w:t>
      </w:r>
      <w:proofErr w:type="spellStart"/>
      <w:r w:rsidR="008E6994">
        <w:t>Beachowner</w:t>
      </w:r>
      <w:proofErr w:type="spellEnd"/>
      <w:r w:rsidR="008E6994">
        <w:t xml:space="preserve"> gets the </w:t>
      </w:r>
      <w:r w:rsidR="008D41AC">
        <w:t xml:space="preserve">legal </w:t>
      </w:r>
      <w:r w:rsidR="008E6994">
        <w:t>right to exclude and puts up a chain/no-trespassing sign.</w:t>
      </w:r>
    </w:p>
    <w:p w:rsidR="008E6994" w:rsidRDefault="008D41AC" w:rsidP="008E6994">
      <w:pPr>
        <w:pStyle w:val="ListParagraph"/>
        <w:numPr>
          <w:ilvl w:val="2"/>
          <w:numId w:val="1"/>
        </w:numPr>
      </w:pPr>
      <w:r>
        <w:t xml:space="preserve">In a </w:t>
      </w:r>
      <w:proofErr w:type="spellStart"/>
      <w:r>
        <w:t>Lad</w:t>
      </w:r>
      <w:r w:rsidR="008E6994">
        <w:t>ensonian</w:t>
      </w:r>
      <w:proofErr w:type="spellEnd"/>
      <w:r w:rsidR="008E6994">
        <w:t xml:space="preserve"> universe, the </w:t>
      </w:r>
      <w:r>
        <w:t xml:space="preserve">decision by the government has not changed anyone morally. It is an announcement however that </w:t>
      </w:r>
      <w:r w:rsidR="008E6994">
        <w:t xml:space="preserve">government </w:t>
      </w:r>
      <w:r>
        <w:t>will now</w:t>
      </w:r>
      <w:r w:rsidR="008E6994">
        <w:t xml:space="preserve"> punish </w:t>
      </w:r>
      <w:proofErr w:type="spellStart"/>
      <w:r w:rsidR="008E6994">
        <w:t>Clamdigger</w:t>
      </w:r>
      <w:proofErr w:type="spellEnd"/>
      <w:r w:rsidR="008E6994">
        <w:t xml:space="preserve"> for </w:t>
      </w:r>
      <w:r>
        <w:t xml:space="preserve">going on the property – and this punishment is permissible, though </w:t>
      </w:r>
      <w:proofErr w:type="spellStart"/>
      <w:r>
        <w:t>clamdigger</w:t>
      </w:r>
      <w:proofErr w:type="spellEnd"/>
      <w:r>
        <w:t xml:space="preserve"> is permitted to resist. </w:t>
      </w:r>
    </w:p>
    <w:p w:rsidR="008D41AC" w:rsidRDefault="008D41AC" w:rsidP="008E6994">
      <w:pPr>
        <w:pStyle w:val="ListParagraph"/>
        <w:numPr>
          <w:ilvl w:val="2"/>
          <w:numId w:val="1"/>
        </w:numPr>
      </w:pPr>
      <w:r>
        <w:t xml:space="preserve">In </w:t>
      </w:r>
      <w:proofErr w:type="spellStart"/>
      <w:r>
        <w:t>Razian</w:t>
      </w:r>
      <w:proofErr w:type="spellEnd"/>
      <w:r>
        <w:t xml:space="preserve"> universe, the decision by the government is the exercise of a moral power – it has put a duty on </w:t>
      </w:r>
      <w:proofErr w:type="spellStart"/>
      <w:r>
        <w:t>clamdigger</w:t>
      </w:r>
      <w:proofErr w:type="spellEnd"/>
      <w:r>
        <w:t xml:space="preserve"> not to go on the property. </w:t>
      </w:r>
      <w:proofErr w:type="spellStart"/>
      <w:r>
        <w:t>Beachowner</w:t>
      </w:r>
      <w:proofErr w:type="spellEnd"/>
      <w:r>
        <w:t xml:space="preserve"> has a claim-right against </w:t>
      </w:r>
      <w:proofErr w:type="spellStart"/>
      <w:r>
        <w:t>clamdigger</w:t>
      </w:r>
      <w:proofErr w:type="spellEnd"/>
    </w:p>
    <w:p w:rsidR="008E6994" w:rsidRDefault="009C2124" w:rsidP="008E6994">
      <w:pPr>
        <w:pStyle w:val="ListParagraph"/>
        <w:numPr>
          <w:ilvl w:val="2"/>
          <w:numId w:val="1"/>
        </w:numPr>
      </w:pPr>
      <w:r>
        <w:lastRenderedPageBreak/>
        <w:t xml:space="preserve">In </w:t>
      </w:r>
      <w:proofErr w:type="spellStart"/>
      <w:r>
        <w:t>App</w:t>
      </w:r>
      <w:r w:rsidR="008E6994">
        <w:t>lbaum’s</w:t>
      </w:r>
      <w:proofErr w:type="spellEnd"/>
      <w:r w:rsidR="008E6994">
        <w:t xml:space="preserve"> universe, before the judgment </w:t>
      </w:r>
      <w:proofErr w:type="spellStart"/>
      <w:r w:rsidR="008E6994">
        <w:t>Clamdigger</w:t>
      </w:r>
      <w:proofErr w:type="spellEnd"/>
      <w:r w:rsidR="008E6994">
        <w:t xml:space="preserve"> had a moral claim-right</w:t>
      </w:r>
      <w:r w:rsidR="008D41AC">
        <w:t xml:space="preserve"> against </w:t>
      </w:r>
      <w:proofErr w:type="spellStart"/>
      <w:r w:rsidR="008D41AC">
        <w:t>Beachowner</w:t>
      </w:r>
      <w:proofErr w:type="spellEnd"/>
      <w:r w:rsidR="008D41AC">
        <w:t xml:space="preserve"> </w:t>
      </w:r>
      <w:r w:rsidR="008E6994">
        <w:t xml:space="preserve">to use the path, and </w:t>
      </w:r>
      <w:proofErr w:type="spellStart"/>
      <w:r w:rsidR="008E6994">
        <w:t>Beachowner</w:t>
      </w:r>
      <w:proofErr w:type="spellEnd"/>
      <w:r w:rsidR="008E6994">
        <w:t xml:space="preserve"> had a moral duty to not put up a chain. After the judgment </w:t>
      </w:r>
      <w:proofErr w:type="spellStart"/>
      <w:r w:rsidR="008E6994">
        <w:t>Clamdigger</w:t>
      </w:r>
      <w:proofErr w:type="spellEnd"/>
      <w:r w:rsidR="008E6994">
        <w:t xml:space="preserve"> has a moral privilege to use the path (although he </w:t>
      </w:r>
      <w:r w:rsidR="008D41AC">
        <w:t>has</w:t>
      </w:r>
      <w:r w:rsidR="008E6994">
        <w:t xml:space="preserve"> a duty to not damage the property), and </w:t>
      </w:r>
      <w:proofErr w:type="spellStart"/>
      <w:r w:rsidR="008E6994">
        <w:t>Beachowner</w:t>
      </w:r>
      <w:proofErr w:type="spellEnd"/>
      <w:r w:rsidR="008E6994">
        <w:t xml:space="preserve"> has a moral privilege to put up a chain (but not a moral claim-right</w:t>
      </w:r>
      <w:r w:rsidR="008D41AC">
        <w:t xml:space="preserve"> against </w:t>
      </w:r>
      <w:proofErr w:type="spellStart"/>
      <w:r w:rsidR="008D41AC">
        <w:t>Clamdigger</w:t>
      </w:r>
      <w:proofErr w:type="spellEnd"/>
      <w:r w:rsidR="008D41AC">
        <w:t xml:space="preserve"> jumping over it</w:t>
      </w:r>
      <w:r w:rsidR="008E6994">
        <w:t>). In this case, then, the government exercised its power to change moral claim-rights into moral privileges, but not to create new moral cl</w:t>
      </w:r>
      <w:r>
        <w:t>aim-rights/corresponding duties to obey the law.</w:t>
      </w:r>
    </w:p>
    <w:p w:rsidR="008E6994" w:rsidRDefault="008E6994" w:rsidP="008E6994">
      <w:pPr>
        <w:pStyle w:val="ListParagraph"/>
        <w:numPr>
          <w:ilvl w:val="0"/>
          <w:numId w:val="1"/>
        </w:numPr>
      </w:pPr>
      <w:r>
        <w:t>Stoplight Example</w:t>
      </w:r>
    </w:p>
    <w:p w:rsidR="008E6994" w:rsidRDefault="009C2124" w:rsidP="008E6994">
      <w:pPr>
        <w:pStyle w:val="ListParagraph"/>
        <w:numPr>
          <w:ilvl w:val="1"/>
          <w:numId w:val="1"/>
        </w:numPr>
      </w:pPr>
      <w:proofErr w:type="spellStart"/>
      <w:r>
        <w:t>Raz</w:t>
      </w:r>
      <w:r w:rsidR="00CD27AF">
        <w:t>ian</w:t>
      </w:r>
      <w:proofErr w:type="spellEnd"/>
      <w:r w:rsidR="00CD27AF">
        <w:t xml:space="preserve"> answer: the government putting up a red light created a moral duty for citizens to obey; you violated a moral duty by driving through the red light</w:t>
      </w:r>
    </w:p>
    <w:p w:rsidR="00CD27AF" w:rsidRDefault="009C2124" w:rsidP="008E6994">
      <w:pPr>
        <w:pStyle w:val="ListParagraph"/>
        <w:numPr>
          <w:ilvl w:val="1"/>
          <w:numId w:val="1"/>
        </w:numPr>
      </w:pPr>
      <w:proofErr w:type="spellStart"/>
      <w:r>
        <w:t>La</w:t>
      </w:r>
      <w:r w:rsidR="00CD27AF">
        <w:t>densonian</w:t>
      </w:r>
      <w:proofErr w:type="spellEnd"/>
      <w:r w:rsidR="00CD27AF">
        <w:t xml:space="preserve"> answer: you have a privilege to pass through the red light, and the government has a privilege to punish you</w:t>
      </w:r>
      <w:r>
        <w:t>. The light did not change anything morally. It was not the exercise of a moral power at all.</w:t>
      </w:r>
    </w:p>
    <w:p w:rsidR="00CD27AF" w:rsidRDefault="009C2124" w:rsidP="008E6994">
      <w:pPr>
        <w:pStyle w:val="ListParagraph"/>
        <w:numPr>
          <w:ilvl w:val="1"/>
          <w:numId w:val="1"/>
        </w:numPr>
      </w:pPr>
      <w:proofErr w:type="spellStart"/>
      <w:r>
        <w:t>App</w:t>
      </w:r>
      <w:r w:rsidR="00CD27AF">
        <w:t>lbaum’s</w:t>
      </w:r>
      <w:proofErr w:type="spellEnd"/>
      <w:r w:rsidR="00CD27AF">
        <w:t xml:space="preserve"> answer: you don’t have a moral duty to stop at the red light (passing through is a privilege that is morally permissible), but you do have a moral duty to pay the fine (the legitimate government has a claim-right to your obedience</w:t>
      </w:r>
      <w:r>
        <w:t xml:space="preserve"> concerning that</w:t>
      </w:r>
      <w:r w:rsidR="00CD27AF">
        <w:t>)</w:t>
      </w:r>
    </w:p>
    <w:p w:rsidR="00CD27AF" w:rsidRDefault="00CD27AF" w:rsidP="00CD27AF">
      <w:pPr>
        <w:pStyle w:val="ListParagraph"/>
        <w:numPr>
          <w:ilvl w:val="2"/>
          <w:numId w:val="1"/>
        </w:numPr>
      </w:pPr>
      <w:r>
        <w:t>This explains civil disobedience against a legit</w:t>
      </w:r>
      <w:r w:rsidR="009C2124">
        <w:t xml:space="preserve">imate government quite well; </w:t>
      </w:r>
      <w:proofErr w:type="spellStart"/>
      <w:r w:rsidR="009C2124">
        <w:t>Ra</w:t>
      </w:r>
      <w:r>
        <w:t>z</w:t>
      </w:r>
      <w:proofErr w:type="spellEnd"/>
      <w:r>
        <w:t xml:space="preserve"> doesn’t</w:t>
      </w:r>
      <w:r w:rsidR="009C2124">
        <w:t xml:space="preserve"> leave much room for it, but </w:t>
      </w:r>
      <w:proofErr w:type="spellStart"/>
      <w:r w:rsidR="009C2124">
        <w:t>La</w:t>
      </w:r>
      <w:r>
        <w:t>denson</w:t>
      </w:r>
      <w:proofErr w:type="spellEnd"/>
      <w:r>
        <w:t xml:space="preserve"> doesn’t explain the moral claim-rights/duties that seem to exist between a government and its citizens</w:t>
      </w:r>
    </w:p>
    <w:p w:rsidR="00CD27AF" w:rsidRDefault="00A21E58" w:rsidP="00A21E58">
      <w:pPr>
        <w:pStyle w:val="ListParagraph"/>
        <w:numPr>
          <w:ilvl w:val="2"/>
          <w:numId w:val="1"/>
        </w:numPr>
      </w:pPr>
      <w:r>
        <w:t>3</w:t>
      </w:r>
      <w:r w:rsidRPr="00A21E58">
        <w:rPr>
          <w:vertAlign w:val="superscript"/>
        </w:rPr>
        <w:t>rd</w:t>
      </w:r>
      <w:r>
        <w:t xml:space="preserve"> countries can also interfere under this logic, while recognizing the legitimacy of the other government</w:t>
      </w:r>
      <w:bookmarkStart w:id="0" w:name="_GoBack"/>
      <w:bookmarkEnd w:id="0"/>
    </w:p>
    <w:sectPr w:rsidR="00CD2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566FE"/>
    <w:multiLevelType w:val="hybridMultilevel"/>
    <w:tmpl w:val="113EB5EA"/>
    <w:lvl w:ilvl="0" w:tplc="809AF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0E"/>
    <w:rsid w:val="00001D9D"/>
    <w:rsid w:val="00007919"/>
    <w:rsid w:val="0008317D"/>
    <w:rsid w:val="000E7829"/>
    <w:rsid w:val="002569EA"/>
    <w:rsid w:val="004177AA"/>
    <w:rsid w:val="00666C40"/>
    <w:rsid w:val="0070566A"/>
    <w:rsid w:val="00782F0E"/>
    <w:rsid w:val="007B27E2"/>
    <w:rsid w:val="008D41AC"/>
    <w:rsid w:val="008E6994"/>
    <w:rsid w:val="00982D19"/>
    <w:rsid w:val="009C2124"/>
    <w:rsid w:val="00A21E58"/>
    <w:rsid w:val="00C62AD3"/>
    <w:rsid w:val="00CC4B80"/>
    <w:rsid w:val="00CD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A01EE8-B4C2-4F86-90D6-9ECC74EC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Kehne, LLC</Company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Day</dc:creator>
  <cp:lastModifiedBy>Green, Michael S</cp:lastModifiedBy>
  <cp:revision>4</cp:revision>
  <dcterms:created xsi:type="dcterms:W3CDTF">2017-02-07T20:37:00Z</dcterms:created>
  <dcterms:modified xsi:type="dcterms:W3CDTF">2017-02-11T16:21:00Z</dcterms:modified>
</cp:coreProperties>
</file>