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53" w:rsidRPr="00BB2553" w:rsidRDefault="00BB2553" w:rsidP="00BB2553">
      <w:r w:rsidRPr="00BB2553">
        <w:t xml:space="preserve">Conflicts </w:t>
      </w:r>
      <w:proofErr w:type="spellStart"/>
      <w:r w:rsidRPr="00BB2553">
        <w:t>Lect</w:t>
      </w:r>
      <w:proofErr w:type="spellEnd"/>
      <w:r w:rsidRPr="00BB2553">
        <w:t xml:space="preserve"> 6</w:t>
      </w:r>
    </w:p>
    <w:p w:rsidR="00BB2553" w:rsidRPr="00BB2553" w:rsidRDefault="00BB2553" w:rsidP="00BB2553">
      <w:pPr>
        <w:jc w:val="center"/>
      </w:pPr>
    </w:p>
    <w:p w:rsidR="00BB2553" w:rsidRPr="00BB2553" w:rsidRDefault="00BB2553" w:rsidP="00BB2553">
      <w:pPr>
        <w:numPr>
          <w:ilvl w:val="0"/>
          <w:numId w:val="1"/>
        </w:numPr>
      </w:pPr>
      <w:r w:rsidRPr="00BB2553">
        <w:t>1</w:t>
      </w:r>
      <w:r w:rsidRPr="00BB2553">
        <w:rPr>
          <w:vertAlign w:val="superscript"/>
        </w:rPr>
        <w:t>st</w:t>
      </w:r>
      <w:r w:rsidRPr="00BB2553">
        <w:t xml:space="preserve"> Rest approach to </w:t>
      </w:r>
      <w:proofErr w:type="spellStart"/>
      <w:r w:rsidRPr="00BB2553">
        <w:t>subst</w:t>
      </w:r>
      <w:proofErr w:type="spellEnd"/>
      <w:r w:rsidRPr="00BB2553">
        <w:t>/proc</w:t>
      </w:r>
    </w:p>
    <w:p w:rsidR="00BB2553" w:rsidRPr="00BB2553" w:rsidRDefault="00BB2553" w:rsidP="00BB2553">
      <w:pPr>
        <w:numPr>
          <w:ilvl w:val="1"/>
          <w:numId w:val="1"/>
        </w:numPr>
      </w:pPr>
      <w:r w:rsidRPr="00BB2553">
        <w:t xml:space="preserve">formalism – </w:t>
      </w:r>
      <w:r w:rsidR="005E514E">
        <w:t xml:space="preserve">what is regulated – </w:t>
      </w:r>
      <w:proofErr w:type="spellStart"/>
      <w:r w:rsidR="005E514E">
        <w:t>litig</w:t>
      </w:r>
      <w:proofErr w:type="spellEnd"/>
      <w:r w:rsidR="005E514E">
        <w:t xml:space="preserve"> activity or out of </w:t>
      </w:r>
      <w:proofErr w:type="spellStart"/>
      <w:r w:rsidR="005E514E">
        <w:t>ct</w:t>
      </w:r>
      <w:proofErr w:type="spellEnd"/>
      <w:r w:rsidR="005E514E">
        <w:t xml:space="preserve"> activity</w:t>
      </w:r>
    </w:p>
    <w:p w:rsidR="00BB2553" w:rsidRPr="00BB2553" w:rsidRDefault="00BB2553" w:rsidP="00BB2553"/>
    <w:p w:rsidR="00BB2553" w:rsidRPr="00BB2553" w:rsidRDefault="00BB2553" w:rsidP="00BB2553">
      <w:pPr>
        <w:rPr>
          <w:rFonts w:cs="TimesNewRomanPSMT"/>
          <w:lang w:bidi="en-US"/>
        </w:rPr>
      </w:pPr>
      <w:r w:rsidRPr="00BB2553">
        <w:rPr>
          <w:rFonts w:cs="TimesNewRomanPSMT"/>
          <w:lang w:bidi="en-US"/>
        </w:rPr>
        <w:t xml:space="preserve">§ 592. Procedure </w:t>
      </w:r>
      <w:proofErr w:type="gramStart"/>
      <w:r w:rsidRPr="00BB2553">
        <w:rPr>
          <w:rFonts w:cs="TimesNewRomanPSMT"/>
          <w:lang w:bidi="en-US"/>
        </w:rPr>
        <w:t>In</w:t>
      </w:r>
      <w:proofErr w:type="gramEnd"/>
      <w:r w:rsidRPr="00BB2553">
        <w:rPr>
          <w:rFonts w:cs="TimesNewRomanPSMT"/>
          <w:lang w:bidi="en-US"/>
        </w:rPr>
        <w:t xml:space="preserve"> Court</w:t>
      </w:r>
    </w:p>
    <w:p w:rsidR="00BB2553" w:rsidRPr="00BB2553" w:rsidRDefault="00BB2553" w:rsidP="00BB2553">
      <w:pPr>
        <w:rPr>
          <w:rFonts w:cs="TimesNewRomanPSMT"/>
          <w:lang w:bidi="en-US"/>
        </w:rPr>
      </w:pPr>
      <w:r w:rsidRPr="00BB2553">
        <w:rPr>
          <w:rFonts w:cs="TimesNewRomanPSMT"/>
          <w:lang w:bidi="en-US"/>
        </w:rPr>
        <w:t>The law of the forum governs all matters of pleading and the conduct of proceedings in court.</w:t>
      </w:r>
    </w:p>
    <w:p w:rsidR="00BB2553" w:rsidRPr="00BB2553" w:rsidRDefault="00BB2553" w:rsidP="00BB2553">
      <w:pPr>
        <w:rPr>
          <w:rFonts w:cs="TimesNewRomanPSMT"/>
          <w:lang w:bidi="en-US"/>
        </w:rPr>
      </w:pPr>
    </w:p>
    <w:p w:rsidR="00BB2553" w:rsidRPr="00BB2553" w:rsidRDefault="00BB2553" w:rsidP="00BB2553">
      <w:pPr>
        <w:rPr>
          <w:rFonts w:cs="TimesNewRomanPSMT"/>
          <w:lang w:bidi="en-US"/>
        </w:rPr>
      </w:pPr>
      <w:r w:rsidRPr="00BB2553">
        <w:rPr>
          <w:rFonts w:cs="TimesNewRomanPSMT"/>
          <w:lang w:bidi="en-US"/>
        </w:rPr>
        <w:t xml:space="preserve">§ 594. Mode </w:t>
      </w:r>
      <w:proofErr w:type="gramStart"/>
      <w:r w:rsidRPr="00BB2553">
        <w:rPr>
          <w:rFonts w:cs="TimesNewRomanPSMT"/>
          <w:lang w:bidi="en-US"/>
        </w:rPr>
        <w:t>Of</w:t>
      </w:r>
      <w:proofErr w:type="gramEnd"/>
      <w:r w:rsidRPr="00BB2553">
        <w:rPr>
          <w:rFonts w:cs="TimesNewRomanPSMT"/>
          <w:lang w:bidi="en-US"/>
        </w:rPr>
        <w:t xml:space="preserve"> Trial</w:t>
      </w:r>
    </w:p>
    <w:p w:rsidR="00BB2553" w:rsidRPr="00BB2553" w:rsidRDefault="00BB2553" w:rsidP="00BB2553">
      <w:pPr>
        <w:rPr>
          <w:rFonts w:cs="TimesNewRomanPSMT"/>
          <w:lang w:bidi="en-US"/>
        </w:rPr>
      </w:pPr>
      <w:r w:rsidRPr="00BB2553">
        <w:rPr>
          <w:rFonts w:cs="TimesNewRomanPSMT"/>
          <w:lang w:bidi="en-US"/>
        </w:rPr>
        <w:t>The law of the forum determines whether an issue of fact shall be tried by the court or by a jury.</w:t>
      </w:r>
    </w:p>
    <w:p w:rsidR="00BB2553" w:rsidRPr="00BB2553" w:rsidRDefault="00BB2553" w:rsidP="00BB2553">
      <w:pPr>
        <w:rPr>
          <w:rFonts w:cs="TimesNewRomanPSMT"/>
          <w:lang w:bidi="en-US"/>
        </w:rPr>
      </w:pPr>
    </w:p>
    <w:p w:rsidR="00BB2553" w:rsidRPr="00BB2553" w:rsidRDefault="00BB2553" w:rsidP="00BB2553">
      <w:pPr>
        <w:rPr>
          <w:rFonts w:cs="Times-Roman"/>
          <w:lang w:bidi="en-US"/>
        </w:rPr>
      </w:pPr>
      <w:r w:rsidRPr="00BB2553">
        <w:rPr>
          <w:rFonts w:cs="Times-Roman"/>
          <w:lang w:bidi="en-US"/>
        </w:rPr>
        <w:t>§ 596. Witnesses</w:t>
      </w:r>
    </w:p>
    <w:p w:rsidR="00BB2553" w:rsidRPr="00BB2553" w:rsidRDefault="00BB2553" w:rsidP="00BB2553">
      <w:pPr>
        <w:rPr>
          <w:rFonts w:cs="Times-Roman"/>
          <w:lang w:bidi="en-US"/>
        </w:rPr>
      </w:pPr>
      <w:r w:rsidRPr="00BB2553">
        <w:rPr>
          <w:rFonts w:cs="Times-Roman"/>
          <w:lang w:bidi="en-US"/>
        </w:rPr>
        <w:t>The law of the forum determines the competency and the credibility of witnesses.</w:t>
      </w:r>
    </w:p>
    <w:p w:rsidR="00BB2553" w:rsidRPr="00BB2553" w:rsidRDefault="00BB2553" w:rsidP="00BB2553">
      <w:pPr>
        <w:rPr>
          <w:rFonts w:cs="Times-Roman"/>
          <w:lang w:bidi="en-US"/>
        </w:rPr>
      </w:pPr>
    </w:p>
    <w:p w:rsidR="00BB2553" w:rsidRPr="00BB2553" w:rsidRDefault="00BB2553" w:rsidP="00BB2553">
      <w:pPr>
        <w:rPr>
          <w:rFonts w:cs="Times-Roman"/>
          <w:lang w:bidi="en-US"/>
        </w:rPr>
      </w:pPr>
      <w:r w:rsidRPr="00BB2553">
        <w:rPr>
          <w:rFonts w:cs="Times-Roman"/>
          <w:lang w:bidi="en-US"/>
        </w:rPr>
        <w:t>§ 597. Evidence</w:t>
      </w:r>
    </w:p>
    <w:p w:rsidR="00BB2553" w:rsidRPr="00BB2553" w:rsidRDefault="00BB2553" w:rsidP="00BB2553">
      <w:pPr>
        <w:rPr>
          <w:rFonts w:cs="Times-Roman"/>
          <w:lang w:bidi="en-US"/>
        </w:rPr>
      </w:pPr>
      <w:r w:rsidRPr="00BB2553">
        <w:rPr>
          <w:rFonts w:cs="Times-Roman"/>
          <w:lang w:bidi="en-US"/>
        </w:rPr>
        <w:t>The law of the forum determines the admissibility of a particular piece of evidence.</w:t>
      </w:r>
    </w:p>
    <w:p w:rsidR="00BB2553" w:rsidRPr="00BB2553" w:rsidRDefault="00BB2553" w:rsidP="00BB2553"/>
    <w:p w:rsidR="00BB2553" w:rsidRPr="00BB2553" w:rsidRDefault="00BB2553" w:rsidP="00BB2553">
      <w:pPr>
        <w:numPr>
          <w:ilvl w:val="1"/>
          <w:numId w:val="1"/>
        </w:numPr>
      </w:pPr>
      <w:r w:rsidRPr="00BB2553">
        <w:t>evidence/proof of facts</w:t>
      </w:r>
    </w:p>
    <w:p w:rsidR="00BB2553" w:rsidRPr="00BB2553" w:rsidRDefault="00BB2553" w:rsidP="00BB2553">
      <w:pPr>
        <w:numPr>
          <w:ilvl w:val="1"/>
          <w:numId w:val="1"/>
        </w:numPr>
      </w:pPr>
      <w:r w:rsidRPr="00BB2553">
        <w:t>service</w:t>
      </w:r>
    </w:p>
    <w:p w:rsidR="00BB2553" w:rsidRPr="00BB2553" w:rsidRDefault="00BB2553" w:rsidP="00BB2553"/>
    <w:p w:rsidR="00BB2553" w:rsidRPr="00BB2553" w:rsidRDefault="00BB2553" w:rsidP="00BB2553"/>
    <w:p w:rsidR="00BB2553" w:rsidRPr="00BB2553" w:rsidRDefault="00BB2553" w:rsidP="00BB2553"/>
    <w:p w:rsidR="00BB2553" w:rsidRPr="00BB2553" w:rsidRDefault="00BB2553" w:rsidP="00BB2553">
      <w:proofErr w:type="gramStart"/>
      <w:r w:rsidRPr="00BB2553">
        <w:t>problem</w:t>
      </w:r>
      <w:proofErr w:type="gramEnd"/>
      <w:r w:rsidRPr="00BB2553">
        <w:t xml:space="preserve"> – ignores state interest – other state may want </w:t>
      </w:r>
      <w:r w:rsidR="005E514E">
        <w:t>its rule to be used by forum</w:t>
      </w:r>
    </w:p>
    <w:p w:rsidR="00BB2553" w:rsidRPr="00BB2553" w:rsidRDefault="00BB2553" w:rsidP="00BB2553">
      <w:proofErr w:type="gramStart"/>
      <w:r w:rsidRPr="00BB2553">
        <w:t>general</w:t>
      </w:r>
      <w:proofErr w:type="gramEnd"/>
      <w:r w:rsidRPr="00BB2553">
        <w:t xml:space="preserve"> problem of 1</w:t>
      </w:r>
      <w:r w:rsidRPr="00BB2553">
        <w:rPr>
          <w:vertAlign w:val="superscript"/>
        </w:rPr>
        <w:t>st</w:t>
      </w:r>
      <w:r w:rsidRPr="00BB2553">
        <w:t xml:space="preserve"> Rest – doesn’t actually consider other state’s view about scope of law – saw in other cases</w:t>
      </w:r>
    </w:p>
    <w:p w:rsidR="00BB2553" w:rsidRPr="00BB2553" w:rsidRDefault="00BB2553" w:rsidP="00BB2553"/>
    <w:p w:rsidR="00BB2553" w:rsidRPr="00BB2553" w:rsidRDefault="00BB2553" w:rsidP="00BB2553">
      <w:pPr>
        <w:numPr>
          <w:ilvl w:val="0"/>
          <w:numId w:val="3"/>
        </w:numPr>
      </w:pPr>
      <w:r w:rsidRPr="00BB2553">
        <w:t>How does 1</w:t>
      </w:r>
      <w:r w:rsidRPr="00BB2553">
        <w:rPr>
          <w:vertAlign w:val="superscript"/>
        </w:rPr>
        <w:t>st</w:t>
      </w:r>
      <w:r w:rsidRPr="00BB2553">
        <w:t xml:space="preserve"> Rest approach this case?</w:t>
      </w:r>
    </w:p>
    <w:p w:rsidR="00BB2553" w:rsidRPr="00BB2553" w:rsidRDefault="00BB2553" w:rsidP="00BB2553">
      <w:pPr>
        <w:numPr>
          <w:ilvl w:val="1"/>
          <w:numId w:val="3"/>
        </w:numPr>
      </w:pPr>
      <w:r w:rsidRPr="00BB2553">
        <w:t>P ships goods in Mass using D as transport</w:t>
      </w:r>
    </w:p>
    <w:p w:rsidR="00BB2553" w:rsidRPr="00BB2553" w:rsidRDefault="00BB2553" w:rsidP="00BB2553">
      <w:pPr>
        <w:numPr>
          <w:ilvl w:val="1"/>
          <w:numId w:val="3"/>
        </w:numPr>
      </w:pPr>
      <w:r w:rsidRPr="00BB2553">
        <w:t>P received printed bill of lading which contains limitations on liability</w:t>
      </w:r>
    </w:p>
    <w:p w:rsidR="00BB2553" w:rsidRPr="00BB2553" w:rsidRDefault="00BB2553" w:rsidP="00BB2553">
      <w:pPr>
        <w:numPr>
          <w:ilvl w:val="1"/>
          <w:numId w:val="3"/>
        </w:numPr>
      </w:pPr>
      <w:r w:rsidRPr="00BB2553">
        <w:t>Under law of Mass, this bill is not sufficient to show that P assented to limitation</w:t>
      </w:r>
    </w:p>
    <w:p w:rsidR="00BB2553" w:rsidRPr="00BB2553" w:rsidRDefault="00BB2553" w:rsidP="00BB2553">
      <w:pPr>
        <w:numPr>
          <w:ilvl w:val="1"/>
          <w:numId w:val="3"/>
        </w:numPr>
      </w:pPr>
      <w:r w:rsidRPr="00BB2553">
        <w:t>Under law of NH, it is, though it is rebuttable</w:t>
      </w:r>
    </w:p>
    <w:p w:rsidR="00BB2553" w:rsidRPr="00BB2553" w:rsidRDefault="00BB2553" w:rsidP="00BB2553">
      <w:pPr>
        <w:numPr>
          <w:ilvl w:val="1"/>
          <w:numId w:val="3"/>
        </w:numPr>
      </w:pPr>
      <w:r w:rsidRPr="00BB2553">
        <w:t>P sues D in NH</w:t>
      </w:r>
    </w:p>
    <w:p w:rsidR="00BB2553" w:rsidRPr="00BB2553" w:rsidRDefault="00BB2553" w:rsidP="00BB2553">
      <w:pPr>
        <w:numPr>
          <w:ilvl w:val="1"/>
          <w:numId w:val="3"/>
        </w:numPr>
      </w:pPr>
      <w:r w:rsidRPr="00BB2553">
        <w:t xml:space="preserve">Should court assume that </w:t>
      </w:r>
      <w:proofErr w:type="spellStart"/>
      <w:r w:rsidRPr="00BB2553">
        <w:t>liab</w:t>
      </w:r>
      <w:proofErr w:type="spellEnd"/>
      <w:r w:rsidRPr="00BB2553">
        <w:t xml:space="preserve"> is limited?</w:t>
      </w:r>
    </w:p>
    <w:p w:rsidR="00BB2553" w:rsidRDefault="00BB2553" w:rsidP="00BB2553">
      <w:pPr>
        <w:numPr>
          <w:ilvl w:val="1"/>
          <w:numId w:val="3"/>
        </w:numPr>
      </w:pPr>
      <w:r w:rsidRPr="00BB2553">
        <w:t>1</w:t>
      </w:r>
      <w:r w:rsidRPr="00BB2553">
        <w:rPr>
          <w:vertAlign w:val="superscript"/>
        </w:rPr>
        <w:t>st</w:t>
      </w:r>
      <w:r w:rsidRPr="00BB2553">
        <w:t xml:space="preserve"> Rest – Yes</w:t>
      </w:r>
    </w:p>
    <w:p w:rsidR="00BB2553" w:rsidRPr="00BB2553" w:rsidRDefault="00BB2553" w:rsidP="00BB2553">
      <w:pPr>
        <w:shd w:val="clear" w:color="auto" w:fill="FFFFFF"/>
        <w:spacing w:before="45" w:after="240"/>
        <w:ind w:left="45" w:right="45"/>
        <w:rPr>
          <w:rStyle w:val="documentbody1"/>
          <w:rFonts w:ascii="Times New Roman" w:hAnsi="Times New Roman"/>
          <w:color w:val="000000"/>
          <w:sz w:val="24"/>
        </w:rPr>
      </w:pPr>
      <w:r w:rsidRPr="00BB2553">
        <w:rPr>
          <w:rStyle w:val="documentbody1"/>
          <w:rFonts w:ascii="Times New Roman" w:hAnsi="Times New Roman"/>
          <w:color w:val="000000"/>
          <w:sz w:val="24"/>
        </w:rPr>
        <w:t xml:space="preserve">§ 595. Proof </w:t>
      </w:r>
      <w:proofErr w:type="gramStart"/>
      <w:r w:rsidRPr="00BB2553">
        <w:rPr>
          <w:rStyle w:val="documentbody1"/>
          <w:rFonts w:ascii="Times New Roman" w:hAnsi="Times New Roman"/>
          <w:color w:val="000000"/>
          <w:sz w:val="24"/>
        </w:rPr>
        <w:t>Of</w:t>
      </w:r>
      <w:proofErr w:type="gramEnd"/>
      <w:r w:rsidRPr="00BB2553">
        <w:rPr>
          <w:rStyle w:val="documentbody1"/>
          <w:rFonts w:ascii="Times New Roman" w:hAnsi="Times New Roman"/>
          <w:color w:val="000000"/>
          <w:sz w:val="24"/>
        </w:rPr>
        <w:t xml:space="preserve"> Facts </w:t>
      </w:r>
    </w:p>
    <w:p w:rsidR="00BB2553" w:rsidRPr="00BB2553" w:rsidRDefault="00BB2553" w:rsidP="00BB2553">
      <w:pPr>
        <w:shd w:val="clear" w:color="auto" w:fill="FFFFFF"/>
        <w:spacing w:before="45" w:after="45"/>
        <w:ind w:left="45" w:right="45" w:firstLine="360"/>
        <w:rPr>
          <w:szCs w:val="15"/>
        </w:rPr>
      </w:pPr>
      <w:r w:rsidRPr="00BB2553">
        <w:rPr>
          <w:bCs/>
          <w:color w:val="000000"/>
          <w:szCs w:val="15"/>
          <w:shd w:val="clear" w:color="auto" w:fill="FFFFFF"/>
        </w:rPr>
        <w:t>(1) The law of the forum governs the proof in court of a fact alleged.</w:t>
      </w:r>
    </w:p>
    <w:p w:rsidR="00BB2553" w:rsidRPr="00BB2553" w:rsidRDefault="00BB2553" w:rsidP="00BB2553">
      <w:pPr>
        <w:shd w:val="clear" w:color="auto" w:fill="FFFFFF"/>
        <w:spacing w:before="45" w:after="45"/>
        <w:ind w:left="45" w:right="45" w:firstLine="360"/>
        <w:rPr>
          <w:bCs/>
          <w:color w:val="000000"/>
          <w:szCs w:val="15"/>
          <w:shd w:val="clear" w:color="auto" w:fill="FFFFFF"/>
        </w:rPr>
      </w:pPr>
      <w:r w:rsidRPr="00BB2553">
        <w:rPr>
          <w:bCs/>
          <w:color w:val="000000"/>
          <w:szCs w:val="15"/>
          <w:shd w:val="clear" w:color="auto" w:fill="FFFFFF"/>
        </w:rPr>
        <w:t>(2) The law of the forum governs presumptions and inferences to be drawn from evidence.</w:t>
      </w:r>
    </w:p>
    <w:p w:rsidR="00BB2553" w:rsidRPr="00BB2553" w:rsidRDefault="00BB2553" w:rsidP="00BB2553">
      <w:pPr>
        <w:shd w:val="clear" w:color="auto" w:fill="FFFFFF"/>
        <w:spacing w:before="45" w:after="45"/>
        <w:ind w:left="45" w:right="45" w:firstLine="360"/>
        <w:rPr>
          <w:color w:val="000000"/>
          <w:szCs w:val="15"/>
          <w:shd w:val="clear" w:color="auto" w:fill="FFFFFF"/>
        </w:rPr>
      </w:pPr>
    </w:p>
    <w:p w:rsidR="005E514E" w:rsidRPr="00BB2553" w:rsidRDefault="005E514E" w:rsidP="005E514E">
      <w:pPr>
        <w:numPr>
          <w:ilvl w:val="0"/>
          <w:numId w:val="9"/>
        </w:numPr>
      </w:pPr>
      <w:r>
        <w:t>But that ignores Mass interest</w:t>
      </w:r>
    </w:p>
    <w:p w:rsidR="005E514E" w:rsidRPr="00BB2553" w:rsidRDefault="005E514E" w:rsidP="005E514E">
      <w:pPr>
        <w:ind w:left="1440"/>
      </w:pPr>
    </w:p>
    <w:p w:rsidR="00BB2553" w:rsidRPr="00BB2553" w:rsidRDefault="00BB2553" w:rsidP="00BB2553">
      <w:pPr>
        <w:ind w:left="1440"/>
      </w:pPr>
    </w:p>
    <w:p w:rsidR="00BB2553" w:rsidRPr="00BB2553" w:rsidRDefault="00BB2553" w:rsidP="00BB2553">
      <w:pPr>
        <w:shd w:val="clear" w:color="auto" w:fill="FFFFFF"/>
        <w:spacing w:before="45" w:after="45"/>
        <w:ind w:left="45" w:right="45" w:firstLine="360"/>
        <w:rPr>
          <w:color w:val="000000"/>
          <w:szCs w:val="15"/>
          <w:shd w:val="clear" w:color="auto" w:fill="FFFFFF"/>
        </w:rPr>
      </w:pPr>
    </w:p>
    <w:p w:rsidR="00BB2553" w:rsidRPr="00BB2553" w:rsidRDefault="00BB2553" w:rsidP="00BB2553">
      <w:pPr>
        <w:shd w:val="clear" w:color="auto" w:fill="FFFFFF"/>
        <w:spacing w:before="45" w:after="45"/>
        <w:ind w:left="45" w:right="45" w:firstLine="360"/>
        <w:rPr>
          <w:color w:val="000000"/>
          <w:szCs w:val="15"/>
          <w:shd w:val="clear" w:color="auto" w:fill="FFFFFF"/>
        </w:rPr>
      </w:pPr>
      <w:proofErr w:type="gramStart"/>
      <w:r w:rsidRPr="00BB2553">
        <w:rPr>
          <w:color w:val="000000"/>
          <w:szCs w:val="15"/>
          <w:shd w:val="clear" w:color="auto" w:fill="FFFFFF"/>
        </w:rPr>
        <w:t>exceptions</w:t>
      </w:r>
      <w:proofErr w:type="gramEnd"/>
      <w:r w:rsidRPr="00BB2553">
        <w:rPr>
          <w:color w:val="000000"/>
          <w:szCs w:val="15"/>
          <w:shd w:val="clear" w:color="auto" w:fill="FFFFFF"/>
        </w:rPr>
        <w:t xml:space="preserve"> to 1</w:t>
      </w:r>
      <w:r w:rsidRPr="00BB2553">
        <w:rPr>
          <w:color w:val="000000"/>
          <w:szCs w:val="15"/>
          <w:shd w:val="clear" w:color="auto" w:fill="FFFFFF"/>
          <w:vertAlign w:val="superscript"/>
        </w:rPr>
        <w:t>st</w:t>
      </w:r>
      <w:r w:rsidRPr="00BB2553">
        <w:rPr>
          <w:color w:val="000000"/>
          <w:szCs w:val="15"/>
          <w:shd w:val="clear" w:color="auto" w:fill="FFFFFF"/>
        </w:rPr>
        <w:t xml:space="preserve"> Rest. Formalism</w:t>
      </w:r>
    </w:p>
    <w:p w:rsidR="00BB2553" w:rsidRPr="00BB2553" w:rsidRDefault="00BB2553" w:rsidP="00BB2553">
      <w:pPr>
        <w:shd w:val="clear" w:color="auto" w:fill="FFFFFF"/>
        <w:spacing w:before="45" w:after="45"/>
        <w:ind w:left="45" w:right="45" w:firstLine="360"/>
        <w:rPr>
          <w:color w:val="000000"/>
          <w:szCs w:val="15"/>
          <w:shd w:val="clear" w:color="auto" w:fill="FFFFFF"/>
        </w:rPr>
      </w:pPr>
      <w:proofErr w:type="gramStart"/>
      <w:r w:rsidRPr="00BB2553">
        <w:rPr>
          <w:color w:val="000000"/>
          <w:szCs w:val="15"/>
          <w:shd w:val="clear" w:color="auto" w:fill="FFFFFF"/>
        </w:rPr>
        <w:t>parole</w:t>
      </w:r>
      <w:proofErr w:type="gramEnd"/>
      <w:r w:rsidRPr="00BB2553">
        <w:rPr>
          <w:color w:val="000000"/>
          <w:szCs w:val="15"/>
          <w:shd w:val="clear" w:color="auto" w:fill="FFFFFF"/>
        </w:rPr>
        <w:t xml:space="preserve"> </w:t>
      </w:r>
      <w:proofErr w:type="spellStart"/>
      <w:r w:rsidRPr="00BB2553">
        <w:rPr>
          <w:color w:val="000000"/>
          <w:szCs w:val="15"/>
          <w:shd w:val="clear" w:color="auto" w:fill="FFFFFF"/>
        </w:rPr>
        <w:t>evid</w:t>
      </w:r>
      <w:proofErr w:type="spellEnd"/>
      <w:r w:rsidRPr="00BB2553">
        <w:rPr>
          <w:color w:val="000000"/>
          <w:szCs w:val="15"/>
          <w:shd w:val="clear" w:color="auto" w:fill="FFFFFF"/>
        </w:rPr>
        <w:t xml:space="preserve"> rule – this is an </w:t>
      </w:r>
      <w:proofErr w:type="spellStart"/>
      <w:r w:rsidRPr="00BB2553">
        <w:rPr>
          <w:color w:val="000000"/>
          <w:szCs w:val="15"/>
          <w:shd w:val="clear" w:color="auto" w:fill="FFFFFF"/>
        </w:rPr>
        <w:t>irrebu</w:t>
      </w:r>
      <w:bookmarkStart w:id="0" w:name="_GoBack"/>
      <w:bookmarkEnd w:id="0"/>
      <w:r w:rsidRPr="00BB2553">
        <w:rPr>
          <w:color w:val="000000"/>
          <w:szCs w:val="15"/>
          <w:shd w:val="clear" w:color="auto" w:fill="FFFFFF"/>
        </w:rPr>
        <w:t>ttable</w:t>
      </w:r>
      <w:proofErr w:type="spellEnd"/>
      <w:r w:rsidRPr="00BB2553">
        <w:rPr>
          <w:color w:val="000000"/>
          <w:szCs w:val="15"/>
          <w:shd w:val="clear" w:color="auto" w:fill="FFFFFF"/>
        </w:rPr>
        <w:t xml:space="preserve"> presumption</w:t>
      </w:r>
      <w:r>
        <w:rPr>
          <w:color w:val="000000"/>
          <w:szCs w:val="15"/>
          <w:shd w:val="clear" w:color="auto" w:fill="FFFFFF"/>
        </w:rPr>
        <w:t xml:space="preserve"> – is considered substantive</w:t>
      </w:r>
    </w:p>
    <w:p w:rsidR="00BB2553" w:rsidRPr="00BB2553" w:rsidRDefault="00BB2553" w:rsidP="00BB2553">
      <w:pPr>
        <w:shd w:val="clear" w:color="auto" w:fill="FFFFFF"/>
        <w:spacing w:before="45" w:after="45"/>
        <w:ind w:left="45" w:right="45" w:firstLine="360"/>
        <w:rPr>
          <w:color w:val="000000"/>
          <w:szCs w:val="15"/>
          <w:shd w:val="clear" w:color="auto" w:fill="FFFFFF"/>
        </w:rPr>
      </w:pPr>
    </w:p>
    <w:p w:rsidR="00BB2553" w:rsidRPr="00BB2553" w:rsidRDefault="00BB2553" w:rsidP="00BB2553">
      <w:pPr>
        <w:shd w:val="clear" w:color="auto" w:fill="FFFFFF"/>
        <w:spacing w:before="45" w:after="45"/>
        <w:ind w:left="45" w:right="45" w:firstLine="360"/>
        <w:rPr>
          <w:color w:val="000000"/>
          <w:szCs w:val="15"/>
          <w:shd w:val="clear" w:color="auto" w:fill="FFFFFF"/>
        </w:rPr>
      </w:pPr>
      <w:r w:rsidRPr="00BB2553">
        <w:rPr>
          <w:color w:val="000000"/>
          <w:szCs w:val="15"/>
          <w:shd w:val="clear" w:color="auto" w:fill="FFFFFF"/>
        </w:rPr>
        <w:t>§ 599 Integrated Contracts</w:t>
      </w:r>
      <w:r w:rsidRPr="00BB2553">
        <w:rPr>
          <w:color w:val="000000"/>
          <w:szCs w:val="15"/>
          <w:shd w:val="clear" w:color="auto" w:fill="FFFFFF"/>
        </w:rPr>
        <w:br/>
      </w:r>
      <w:proofErr w:type="gramStart"/>
      <w:r w:rsidRPr="00BB2553">
        <w:rPr>
          <w:bCs/>
          <w:color w:val="000000"/>
          <w:szCs w:val="15"/>
          <w:shd w:val="clear" w:color="auto" w:fill="FFFFFF"/>
        </w:rPr>
        <w:t>When</w:t>
      </w:r>
      <w:proofErr w:type="gramEnd"/>
      <w:r w:rsidRPr="00BB2553">
        <w:rPr>
          <w:bCs/>
          <w:color w:val="000000"/>
          <w:szCs w:val="15"/>
          <w:shd w:val="clear" w:color="auto" w:fill="FFFFFF"/>
        </w:rPr>
        <w:t xml:space="preserve"> a contract is integrated in a writing by the law of the place of contracting, no variation of the writing can be shown in another state which could not be shown in a court in the place of contracting under the law of that state, whatever the law of the other state as to integrated contracts.</w:t>
      </w:r>
    </w:p>
    <w:p w:rsidR="00BB2553" w:rsidRPr="00BB2553" w:rsidRDefault="00BB2553" w:rsidP="00BB2553">
      <w:pPr>
        <w:shd w:val="clear" w:color="auto" w:fill="FFFFFF"/>
        <w:spacing w:before="45" w:after="45"/>
        <w:ind w:left="45" w:right="45" w:firstLine="360"/>
        <w:rPr>
          <w:color w:val="000000"/>
          <w:szCs w:val="15"/>
          <w:shd w:val="clear" w:color="auto" w:fill="FFFFFF"/>
        </w:rPr>
      </w:pPr>
    </w:p>
    <w:p w:rsidR="00BB2553" w:rsidRPr="00BB2553" w:rsidRDefault="00BB2553" w:rsidP="00BB2553">
      <w:pPr>
        <w:numPr>
          <w:ilvl w:val="0"/>
          <w:numId w:val="3"/>
        </w:numPr>
      </w:pPr>
      <w:r w:rsidRPr="00BB2553">
        <w:t>Burden of proof for contributory negligence</w:t>
      </w:r>
    </w:p>
    <w:p w:rsidR="00BB2553" w:rsidRPr="00BB2553" w:rsidRDefault="00BB2553" w:rsidP="00BB2553">
      <w:pPr>
        <w:numPr>
          <w:ilvl w:val="1"/>
          <w:numId w:val="3"/>
        </w:numPr>
      </w:pPr>
      <w:r w:rsidRPr="00BB2553">
        <w:t xml:space="preserve">P, in state Arizona, is injured by the alleged negligence of D. P sues D in state California. By the law of Arizona, a plaintiff has no cause of action until he has shown that his own negligence did not contribute to his injury. By the law of California, contributory negligence is an affirmative defense to be pleaded and proved by the defendant. </w:t>
      </w:r>
    </w:p>
    <w:p w:rsidR="00BB2553" w:rsidRPr="00BB2553" w:rsidRDefault="00BB2553" w:rsidP="00BB2553">
      <w:pPr>
        <w:numPr>
          <w:ilvl w:val="1"/>
          <w:numId w:val="3"/>
        </w:numPr>
      </w:pPr>
      <w:r w:rsidRPr="00BB2553">
        <w:t xml:space="preserve">Must P show freedom from contributory negligence? </w:t>
      </w:r>
    </w:p>
    <w:p w:rsidR="00BB2553" w:rsidRPr="00BB2553" w:rsidRDefault="00BB2553" w:rsidP="00BB2553">
      <w:pPr>
        <w:numPr>
          <w:ilvl w:val="2"/>
          <w:numId w:val="3"/>
        </w:numPr>
      </w:pPr>
      <w:r w:rsidRPr="00BB2553">
        <w:rPr>
          <w:color w:val="000000"/>
          <w:shd w:val="clear" w:color="auto" w:fill="FFFFFF"/>
        </w:rPr>
        <w:t>Comment to 595</w:t>
      </w:r>
    </w:p>
    <w:p w:rsidR="00BB2553" w:rsidRPr="00BB2553" w:rsidRDefault="00BB2553" w:rsidP="00BB2553">
      <w:pPr>
        <w:numPr>
          <w:ilvl w:val="2"/>
          <w:numId w:val="3"/>
        </w:numPr>
      </w:pPr>
      <w:r w:rsidRPr="00BB2553">
        <w:rPr>
          <w:color w:val="000000"/>
          <w:shd w:val="clear" w:color="auto" w:fill="FFFFFF"/>
        </w:rPr>
        <w:t>Thus, if a requirement concerning proof of freedom from fault exists in the law of the place of injury and if such condition is there interpreted as a condition of the cause of action itself, or as affecting the nature or amount of recovery, the court at the forum will apply the rule of the foreign state (see § 385). In such a case, the remedial and substantive portions of the foreign law are so bound together that the application of the usual procedural rule of the forum would seriously alter the effect of the operative facts under the law of the appropriate foreign state.</w:t>
      </w:r>
    </w:p>
    <w:p w:rsidR="00BB2553" w:rsidRPr="00BB2553" w:rsidRDefault="00BB2553" w:rsidP="00BB2553">
      <w:pPr>
        <w:numPr>
          <w:ilvl w:val="2"/>
          <w:numId w:val="3"/>
        </w:numPr>
      </w:pPr>
    </w:p>
    <w:p w:rsidR="00BB2553" w:rsidRPr="00BB2553" w:rsidRDefault="00BB2553" w:rsidP="00BB2553">
      <w:pPr>
        <w:numPr>
          <w:ilvl w:val="3"/>
          <w:numId w:val="3"/>
        </w:numPr>
      </w:pPr>
      <w:r w:rsidRPr="00BB2553">
        <w:rPr>
          <w:color w:val="000000"/>
          <w:shd w:val="clear" w:color="auto" w:fill="FFFFFF"/>
        </w:rPr>
        <w:t>most 1</w:t>
      </w:r>
      <w:r w:rsidRPr="00BB2553">
        <w:rPr>
          <w:color w:val="000000"/>
          <w:shd w:val="clear" w:color="auto" w:fill="FFFFFF"/>
          <w:vertAlign w:val="superscript"/>
        </w:rPr>
        <w:t>st</w:t>
      </w:r>
      <w:r w:rsidRPr="00BB2553">
        <w:rPr>
          <w:color w:val="000000"/>
          <w:shd w:val="clear" w:color="auto" w:fill="FFFFFF"/>
        </w:rPr>
        <w:t xml:space="preserve"> Rest </w:t>
      </w:r>
      <w:proofErr w:type="spellStart"/>
      <w:r w:rsidRPr="00BB2553">
        <w:rPr>
          <w:color w:val="000000"/>
          <w:shd w:val="clear" w:color="auto" w:fill="FFFFFF"/>
        </w:rPr>
        <w:t>jurs</w:t>
      </w:r>
      <w:proofErr w:type="spellEnd"/>
      <w:r w:rsidRPr="00BB2553">
        <w:rPr>
          <w:color w:val="000000"/>
          <w:shd w:val="clear" w:color="auto" w:fill="FFFFFF"/>
        </w:rPr>
        <w:t xml:space="preserve"> take burden of proof to follow cause of action</w:t>
      </w:r>
    </w:p>
    <w:p w:rsidR="00BB2553" w:rsidRPr="00BB2553" w:rsidRDefault="00BB2553" w:rsidP="00BB2553"/>
    <w:p w:rsidR="00BB2553" w:rsidRPr="00BB2553" w:rsidRDefault="00BB2553" w:rsidP="00BB2553">
      <w:pPr>
        <w:numPr>
          <w:ilvl w:val="0"/>
          <w:numId w:val="3"/>
        </w:numPr>
      </w:pPr>
      <w:r w:rsidRPr="00BB2553">
        <w:t>What about limitation on damages?</w:t>
      </w:r>
    </w:p>
    <w:p w:rsidR="00BB2553" w:rsidRPr="00BB2553" w:rsidRDefault="00BB2553" w:rsidP="00BB2553">
      <w:pPr>
        <w:numPr>
          <w:ilvl w:val="1"/>
          <w:numId w:val="3"/>
        </w:numPr>
      </w:pPr>
      <w:r w:rsidRPr="00BB2553">
        <w:t xml:space="preserve">Keep in mind </w:t>
      </w:r>
    </w:p>
    <w:p w:rsidR="00BB2553" w:rsidRPr="00BB2553" w:rsidRDefault="00BB2553" w:rsidP="00BB2553">
      <w:pPr>
        <w:numPr>
          <w:ilvl w:val="1"/>
          <w:numId w:val="3"/>
        </w:numPr>
      </w:pPr>
      <w:r w:rsidRPr="00BB2553">
        <w:t>1</w:t>
      </w:r>
      <w:r w:rsidRPr="00BB2553">
        <w:rPr>
          <w:vertAlign w:val="superscript"/>
        </w:rPr>
        <w:t>st</w:t>
      </w:r>
      <w:r w:rsidRPr="00BB2553">
        <w:t xml:space="preserve"> Rest on torts</w:t>
      </w:r>
      <w:r>
        <w:t xml:space="preserve"> – limitation of damages is generally considered substantive – law of place of harm</w:t>
      </w:r>
    </w:p>
    <w:p w:rsidR="00BB2553" w:rsidRPr="00BB2553" w:rsidRDefault="00BB2553" w:rsidP="00BB2553"/>
    <w:p w:rsidR="00BB2553" w:rsidRPr="00BB2553" w:rsidRDefault="00BB2553" w:rsidP="00BB2553">
      <w:pPr>
        <w:shd w:val="clear" w:color="auto" w:fill="FFFFFF"/>
        <w:spacing w:before="45" w:after="45"/>
        <w:ind w:left="45" w:right="45" w:firstLine="360"/>
      </w:pPr>
      <w:r w:rsidRPr="00BB2553">
        <w:rPr>
          <w:color w:val="000000"/>
          <w:shd w:val="clear" w:color="auto" w:fill="FFFFFF"/>
        </w:rPr>
        <w:t>412 The measure of damages for a tort is determined by the law of the place of wrong.</w:t>
      </w:r>
    </w:p>
    <w:p w:rsidR="00BB2553" w:rsidRPr="00BB2553" w:rsidRDefault="00BB2553" w:rsidP="00BB2553">
      <w:r w:rsidRPr="00BB2553">
        <w:t>Problem of a damage limitation at forum</w:t>
      </w:r>
    </w:p>
    <w:p w:rsidR="00BB2553" w:rsidRPr="00BB2553" w:rsidRDefault="00BB2553" w:rsidP="00BB2553">
      <w:pPr>
        <w:ind w:left="1440"/>
      </w:pPr>
    </w:p>
    <w:p w:rsidR="00BB2553" w:rsidRDefault="00BB2553" w:rsidP="00BB2553">
      <w:pPr>
        <w:shd w:val="clear" w:color="auto" w:fill="FFFFFF"/>
        <w:spacing w:before="45" w:after="240"/>
        <w:ind w:left="45" w:right="45"/>
        <w:rPr>
          <w:bCs/>
          <w:color w:val="000000"/>
        </w:rPr>
      </w:pPr>
      <w:r>
        <w:rPr>
          <w:bCs/>
          <w:color w:val="000000"/>
        </w:rPr>
        <w:t>But might be procedural</w:t>
      </w:r>
      <w:r w:rsidR="00CA683F">
        <w:rPr>
          <w:bCs/>
          <w:color w:val="000000"/>
        </w:rPr>
        <w:t xml:space="preserve"> – 1</w:t>
      </w:r>
      <w:r w:rsidR="00CA683F" w:rsidRPr="00CA683F">
        <w:rPr>
          <w:bCs/>
          <w:color w:val="000000"/>
          <w:vertAlign w:val="superscript"/>
        </w:rPr>
        <w:t>st</w:t>
      </w:r>
      <w:r w:rsidR="00CA683F">
        <w:rPr>
          <w:bCs/>
          <w:color w:val="000000"/>
        </w:rPr>
        <w:t xml:space="preserve"> Rest recognizes that this is possible</w:t>
      </w:r>
    </w:p>
    <w:p w:rsidR="00BB2553" w:rsidRPr="00BB2553" w:rsidRDefault="00BB2553" w:rsidP="00BB2553">
      <w:pPr>
        <w:shd w:val="clear" w:color="auto" w:fill="FFFFFF"/>
        <w:spacing w:before="45" w:after="240"/>
        <w:ind w:left="45" w:right="45"/>
      </w:pPr>
      <w:r w:rsidRPr="00BB2553">
        <w:rPr>
          <w:bCs/>
          <w:color w:val="000000"/>
        </w:rPr>
        <w:t xml:space="preserve">§ 606. Limitation </w:t>
      </w:r>
      <w:proofErr w:type="gramStart"/>
      <w:r w:rsidRPr="00BB2553">
        <w:rPr>
          <w:bCs/>
          <w:color w:val="000000"/>
        </w:rPr>
        <w:t>Of</w:t>
      </w:r>
      <w:proofErr w:type="gramEnd"/>
      <w:r w:rsidRPr="00BB2553">
        <w:rPr>
          <w:bCs/>
          <w:color w:val="000000"/>
        </w:rPr>
        <w:t xml:space="preserve"> Amount Recoverable</w:t>
      </w:r>
      <w:r w:rsidRPr="00BB2553">
        <w:rPr>
          <w:color w:val="000000"/>
        </w:rPr>
        <w:t xml:space="preserve"> </w:t>
      </w:r>
    </w:p>
    <w:p w:rsidR="00BB2553" w:rsidRPr="00BB2553" w:rsidRDefault="00BB2553" w:rsidP="00BB2553">
      <w:pPr>
        <w:shd w:val="clear" w:color="auto" w:fill="FFFFFF"/>
        <w:spacing w:before="45" w:after="45"/>
        <w:ind w:left="45" w:right="45" w:firstLine="360"/>
      </w:pPr>
      <w:r w:rsidRPr="00BB2553">
        <w:rPr>
          <w:color w:val="000000"/>
          <w:shd w:val="clear" w:color="auto" w:fill="FFFFFF"/>
        </w:rPr>
        <w:t>If a statute of the forum limits the amount which in any action of a certain class may be recovered in its courts, no greater amount can be recovered though under the law of the state which created the cause of action, a greater recovery would be justified or required.</w:t>
      </w:r>
    </w:p>
    <w:p w:rsidR="00BB2553" w:rsidRPr="00BB2553" w:rsidRDefault="00BB2553" w:rsidP="00BB2553">
      <w:pPr>
        <w:shd w:val="clear" w:color="auto" w:fill="FFFFFF"/>
        <w:spacing w:before="45" w:after="240"/>
        <w:ind w:left="45" w:right="45"/>
      </w:pPr>
      <w:r w:rsidRPr="00BB2553">
        <w:rPr>
          <w:color w:val="000000"/>
          <w:shd w:val="clear" w:color="auto" w:fill="FFFFFF"/>
        </w:rPr>
        <w:br/>
      </w:r>
      <w:r w:rsidRPr="00BB2553">
        <w:rPr>
          <w:i/>
          <w:iCs/>
          <w:color w:val="000000"/>
        </w:rPr>
        <w:t>Comment:</w:t>
      </w:r>
    </w:p>
    <w:p w:rsidR="00BB2553" w:rsidRPr="00BB2553" w:rsidRDefault="00BB2553" w:rsidP="00BB2553">
      <w:pPr>
        <w:numPr>
          <w:ilvl w:val="2"/>
          <w:numId w:val="3"/>
        </w:numPr>
        <w:shd w:val="clear" w:color="auto" w:fill="FFFFFF"/>
        <w:spacing w:before="45" w:after="45" w:line="276" w:lineRule="auto"/>
        <w:ind w:right="45"/>
        <w:rPr>
          <w:color w:val="000000"/>
          <w:shd w:val="clear" w:color="auto" w:fill="FFFFFF"/>
        </w:rPr>
      </w:pPr>
      <w:r w:rsidRPr="00BB2553">
        <w:rPr>
          <w:i/>
          <w:iCs/>
          <w:color w:val="000000"/>
          <w:shd w:val="clear" w:color="auto" w:fill="FFFFFF"/>
        </w:rPr>
        <w:t>Interpretation of statutes.</w:t>
      </w:r>
      <w:r w:rsidRPr="00BB2553">
        <w:rPr>
          <w:color w:val="000000"/>
          <w:shd w:val="clear" w:color="auto" w:fill="FFFFFF"/>
        </w:rPr>
        <w:t xml:space="preserve"> Such a limitation is imposed only by a statute; and it is a question of interpretation whether the statute qualifies the cause </w:t>
      </w:r>
      <w:r w:rsidRPr="00BB2553">
        <w:rPr>
          <w:color w:val="000000"/>
          <w:shd w:val="clear" w:color="auto" w:fill="FFFFFF"/>
        </w:rPr>
        <w:lastRenderedPageBreak/>
        <w:t>of action, applying therefore only to a cause of action created by the statute, wherever sued on; or whether it is to be construed as limiting the amount of recovery in any action of the type described brought in the state, wherever the right was created; or whether (as in some instances) it has both effects.</w:t>
      </w:r>
    </w:p>
    <w:p w:rsidR="00BB2553" w:rsidRPr="00BB2553" w:rsidRDefault="00BB2553" w:rsidP="00BB2553">
      <w:pPr>
        <w:shd w:val="clear" w:color="auto" w:fill="FFFFFF"/>
        <w:spacing w:before="45" w:after="45"/>
        <w:ind w:left="3600" w:right="45"/>
      </w:pPr>
    </w:p>
    <w:p w:rsidR="00BB2553" w:rsidRPr="00BB2553" w:rsidRDefault="00BB2553" w:rsidP="00BB2553">
      <w:pPr>
        <w:numPr>
          <w:ilvl w:val="1"/>
          <w:numId w:val="3"/>
        </w:numPr>
      </w:pPr>
      <w:r w:rsidRPr="00BB2553">
        <w:t>1</w:t>
      </w:r>
      <w:r w:rsidRPr="00BB2553">
        <w:rPr>
          <w:vertAlign w:val="superscript"/>
        </w:rPr>
        <w:t>st</w:t>
      </w:r>
      <w:r w:rsidRPr="00BB2553">
        <w:t xml:space="preserve"> Rest suggests the following</w:t>
      </w:r>
    </w:p>
    <w:p w:rsidR="00BB2553" w:rsidRPr="00BB2553" w:rsidRDefault="00BB2553" w:rsidP="00BB2553">
      <w:pPr>
        <w:numPr>
          <w:ilvl w:val="2"/>
          <w:numId w:val="3"/>
        </w:numPr>
      </w:pPr>
      <w:r w:rsidRPr="00BB2553">
        <w:t>Assume mass damage limitation of one million – place crash there</w:t>
      </w:r>
    </w:p>
    <w:p w:rsidR="00BB2553" w:rsidRPr="00BB2553" w:rsidRDefault="00BB2553" w:rsidP="00BB2553">
      <w:pPr>
        <w:numPr>
          <w:ilvl w:val="2"/>
          <w:numId w:val="3"/>
        </w:numPr>
      </w:pPr>
      <w:r w:rsidRPr="00BB2553">
        <w:t>Further NY damage limitation of $500,000</w:t>
      </w:r>
    </w:p>
    <w:p w:rsidR="00BB2553" w:rsidRPr="00BB2553" w:rsidRDefault="00BB2553" w:rsidP="00BB2553">
      <w:pPr>
        <w:numPr>
          <w:ilvl w:val="1"/>
          <w:numId w:val="3"/>
        </w:numPr>
      </w:pPr>
      <w:r w:rsidRPr="00BB2553">
        <w:t>possibilities</w:t>
      </w:r>
    </w:p>
    <w:p w:rsidR="00BB2553" w:rsidRPr="00BB2553" w:rsidRDefault="00BB2553" w:rsidP="00BB2553">
      <w:pPr>
        <w:numPr>
          <w:ilvl w:val="2"/>
          <w:numId w:val="3"/>
        </w:numPr>
      </w:pPr>
      <w:r w:rsidRPr="00BB2553">
        <w:t>NY limitation procedural, MA limitation substantive ($500,000)</w:t>
      </w:r>
    </w:p>
    <w:p w:rsidR="00BB2553" w:rsidRPr="00BB2553" w:rsidRDefault="00BB2553" w:rsidP="00BB2553">
      <w:pPr>
        <w:numPr>
          <w:ilvl w:val="2"/>
          <w:numId w:val="3"/>
        </w:numPr>
      </w:pPr>
      <w:r w:rsidRPr="00BB2553">
        <w:t>NY limitation procedural, MA limitation procedural only ($500,000)</w:t>
      </w:r>
    </w:p>
    <w:p w:rsidR="00BB2553" w:rsidRPr="00BB2553" w:rsidRDefault="00BB2553" w:rsidP="00BB2553">
      <w:pPr>
        <w:numPr>
          <w:ilvl w:val="2"/>
          <w:numId w:val="3"/>
        </w:numPr>
      </w:pPr>
      <w:r w:rsidRPr="00BB2553">
        <w:t>NY limitation substantive only, MA limitation substantive (1 Million)</w:t>
      </w:r>
    </w:p>
    <w:p w:rsidR="00BB2553" w:rsidRPr="00BB2553" w:rsidRDefault="00BB2553" w:rsidP="00BB2553">
      <w:pPr>
        <w:numPr>
          <w:ilvl w:val="2"/>
          <w:numId w:val="3"/>
        </w:numPr>
      </w:pPr>
      <w:r w:rsidRPr="00BB2553">
        <w:t>NY limitation substantive only, MA limitation procedural only (no limit)</w:t>
      </w:r>
    </w:p>
    <w:p w:rsidR="00BB2553" w:rsidRDefault="00BB2553" w:rsidP="00CA683F"/>
    <w:p w:rsidR="00CA683F" w:rsidRDefault="00CA683F" w:rsidP="00CA683F">
      <w:r>
        <w:t>Notice that having no limit is not incoherent</w:t>
      </w:r>
    </w:p>
    <w:p w:rsidR="00CA683F" w:rsidRDefault="00CA683F" w:rsidP="00CA683F">
      <w:pPr>
        <w:pStyle w:val="ListParagraph"/>
      </w:pPr>
    </w:p>
    <w:p w:rsidR="00CA683F" w:rsidRDefault="00CA683F" w:rsidP="00CA683F">
      <w:pPr>
        <w:pStyle w:val="ListParagraph"/>
      </w:pPr>
      <w:r>
        <w:t>Similar example</w:t>
      </w:r>
    </w:p>
    <w:p w:rsidR="00CA683F" w:rsidRPr="00BB2553" w:rsidRDefault="00CA683F" w:rsidP="00CA683F">
      <w:pPr>
        <w:pStyle w:val="ListParagraph"/>
      </w:pPr>
    </w:p>
    <w:p w:rsidR="00BB2553" w:rsidRPr="00BB2553" w:rsidRDefault="00BB2553" w:rsidP="00BB2553">
      <w:pPr>
        <w:numPr>
          <w:ilvl w:val="1"/>
          <w:numId w:val="3"/>
        </w:numPr>
      </w:pPr>
      <w:r w:rsidRPr="00BB2553">
        <w:t>Marie v Garrison case</w:t>
      </w:r>
    </w:p>
    <w:p w:rsidR="00BB2553" w:rsidRPr="00BB2553" w:rsidRDefault="00BB2553" w:rsidP="00BB2553">
      <w:pPr>
        <w:numPr>
          <w:ilvl w:val="2"/>
          <w:numId w:val="3"/>
        </w:numPr>
      </w:pPr>
      <w:r w:rsidRPr="00BB2553">
        <w:t>Suit in NY re oral K entered into in Mo</w:t>
      </w:r>
    </w:p>
    <w:p w:rsidR="00BB2553" w:rsidRPr="00BB2553" w:rsidRDefault="00BB2553" w:rsidP="00BB2553">
      <w:pPr>
        <w:numPr>
          <w:ilvl w:val="2"/>
          <w:numId w:val="3"/>
        </w:numPr>
      </w:pPr>
      <w:r w:rsidRPr="00BB2553">
        <w:t>Both Mo and NY had a stat of frauds</w:t>
      </w:r>
    </w:p>
    <w:p w:rsidR="00BB2553" w:rsidRPr="00BB2553" w:rsidRDefault="00BB2553" w:rsidP="00BB2553">
      <w:pPr>
        <w:numPr>
          <w:ilvl w:val="2"/>
          <w:numId w:val="3"/>
        </w:numPr>
      </w:pPr>
      <w:r w:rsidRPr="00BB2553">
        <w:t>NY law said K’s “shall be void” is not in writing</w:t>
      </w:r>
    </w:p>
    <w:p w:rsidR="00BB2553" w:rsidRPr="00BB2553" w:rsidRDefault="00BB2553" w:rsidP="00BB2553">
      <w:pPr>
        <w:numPr>
          <w:ilvl w:val="3"/>
          <w:numId w:val="3"/>
        </w:numPr>
      </w:pPr>
      <w:proofErr w:type="gramStart"/>
      <w:r w:rsidRPr="00BB2553">
        <w:t>suggest</w:t>
      </w:r>
      <w:proofErr w:type="gramEnd"/>
      <w:r w:rsidRPr="00BB2553">
        <w:t xml:space="preserve"> </w:t>
      </w:r>
      <w:proofErr w:type="spellStart"/>
      <w:r w:rsidRPr="00BB2553">
        <w:t>subst</w:t>
      </w:r>
      <w:proofErr w:type="spellEnd"/>
      <w:r w:rsidRPr="00BB2553">
        <w:t xml:space="preserve"> or proc? </w:t>
      </w:r>
    </w:p>
    <w:p w:rsidR="00BB2553" w:rsidRPr="00BB2553" w:rsidRDefault="00BB2553" w:rsidP="00BB2553">
      <w:pPr>
        <w:numPr>
          <w:ilvl w:val="4"/>
          <w:numId w:val="3"/>
        </w:numPr>
      </w:pPr>
      <w:proofErr w:type="spellStart"/>
      <w:r w:rsidRPr="00BB2553">
        <w:t>Subst</w:t>
      </w:r>
      <w:proofErr w:type="spellEnd"/>
    </w:p>
    <w:p w:rsidR="00BB2553" w:rsidRPr="00BB2553" w:rsidRDefault="00BB2553" w:rsidP="00BB2553">
      <w:pPr>
        <w:numPr>
          <w:ilvl w:val="3"/>
          <w:numId w:val="3"/>
        </w:numPr>
      </w:pPr>
      <w:proofErr w:type="gramStart"/>
      <w:r w:rsidRPr="00BB2553">
        <w:t>so</w:t>
      </w:r>
      <w:proofErr w:type="gramEnd"/>
      <w:r w:rsidRPr="00BB2553">
        <w:t xml:space="preserve"> does it apply here?</w:t>
      </w:r>
    </w:p>
    <w:p w:rsidR="00BB2553" w:rsidRPr="00BB2553" w:rsidRDefault="00BB2553" w:rsidP="00BB2553">
      <w:pPr>
        <w:numPr>
          <w:ilvl w:val="4"/>
          <w:numId w:val="3"/>
        </w:numPr>
      </w:pPr>
      <w:r w:rsidRPr="00BB2553">
        <w:t>NO</w:t>
      </w:r>
    </w:p>
    <w:p w:rsidR="00BB2553" w:rsidRPr="00BB2553" w:rsidRDefault="00BB2553" w:rsidP="00BB2553">
      <w:pPr>
        <w:numPr>
          <w:ilvl w:val="2"/>
          <w:numId w:val="3"/>
        </w:numPr>
      </w:pPr>
      <w:r w:rsidRPr="00BB2553">
        <w:t>Mo law said no K action “shall be brought” if oral</w:t>
      </w:r>
    </w:p>
    <w:p w:rsidR="00BB2553" w:rsidRPr="00BB2553" w:rsidRDefault="00BB2553" w:rsidP="00BB2553">
      <w:pPr>
        <w:numPr>
          <w:ilvl w:val="3"/>
          <w:numId w:val="3"/>
        </w:numPr>
      </w:pPr>
      <w:proofErr w:type="gramStart"/>
      <w:r w:rsidRPr="00BB2553">
        <w:t>suggest</w:t>
      </w:r>
      <w:proofErr w:type="gramEnd"/>
      <w:r w:rsidRPr="00BB2553">
        <w:t xml:space="preserve"> </w:t>
      </w:r>
      <w:proofErr w:type="spellStart"/>
      <w:r w:rsidRPr="00BB2553">
        <w:t>subst</w:t>
      </w:r>
      <w:proofErr w:type="spellEnd"/>
      <w:r w:rsidRPr="00BB2553">
        <w:t xml:space="preserve"> or proc?</w:t>
      </w:r>
    </w:p>
    <w:p w:rsidR="00BB2553" w:rsidRPr="00BB2553" w:rsidRDefault="00BB2553" w:rsidP="00BB2553">
      <w:pPr>
        <w:numPr>
          <w:ilvl w:val="4"/>
          <w:numId w:val="3"/>
        </w:numPr>
      </w:pPr>
      <w:r w:rsidRPr="00BB2553">
        <w:t>Proc</w:t>
      </w:r>
    </w:p>
    <w:p w:rsidR="00BB2553" w:rsidRPr="00BB2553" w:rsidRDefault="00BB2553" w:rsidP="00BB2553">
      <w:pPr>
        <w:numPr>
          <w:ilvl w:val="3"/>
          <w:numId w:val="3"/>
        </w:numPr>
      </w:pPr>
      <w:r w:rsidRPr="00BB2553">
        <w:t>so does it apply</w:t>
      </w:r>
    </w:p>
    <w:p w:rsidR="00BB2553" w:rsidRPr="00BB2553" w:rsidRDefault="00BB2553" w:rsidP="00BB2553">
      <w:pPr>
        <w:numPr>
          <w:ilvl w:val="4"/>
          <w:numId w:val="3"/>
        </w:numPr>
      </w:pPr>
      <w:r w:rsidRPr="00BB2553">
        <w:t>NO</w:t>
      </w:r>
    </w:p>
    <w:p w:rsidR="00BB2553" w:rsidRPr="00BB2553" w:rsidRDefault="00BB2553" w:rsidP="00BB2553">
      <w:pPr>
        <w:numPr>
          <w:ilvl w:val="2"/>
          <w:numId w:val="3"/>
        </w:numPr>
      </w:pPr>
      <w:r w:rsidRPr="00BB2553">
        <w:t>Is that crazy</w:t>
      </w:r>
      <w:r w:rsidR="00CA683F">
        <w:t>?</w:t>
      </w:r>
    </w:p>
    <w:p w:rsidR="00BB2553" w:rsidRDefault="00BB2553" w:rsidP="00BB2553">
      <w:pPr>
        <w:numPr>
          <w:ilvl w:val="3"/>
          <w:numId w:val="3"/>
        </w:numPr>
      </w:pPr>
      <w:r w:rsidRPr="00BB2553">
        <w:t xml:space="preserve">Would not work in fully domestic case in either state’s </w:t>
      </w:r>
      <w:proofErr w:type="spellStart"/>
      <w:r w:rsidRPr="00BB2553">
        <w:t>ct</w:t>
      </w:r>
      <w:proofErr w:type="spellEnd"/>
    </w:p>
    <w:p w:rsidR="000D7C85" w:rsidRDefault="000D7C85" w:rsidP="000D7C85">
      <w:pPr>
        <w:ind w:left="2520"/>
      </w:pPr>
    </w:p>
    <w:p w:rsidR="00CA683F" w:rsidRDefault="00CA683F" w:rsidP="00CA683F"/>
    <w:p w:rsidR="00CA683F" w:rsidRPr="00BB2553" w:rsidRDefault="00CA683F" w:rsidP="00CA683F">
      <w:r>
        <w:t>Is that a problem? Consider…</w:t>
      </w:r>
    </w:p>
    <w:p w:rsidR="00BB2553" w:rsidRPr="00BB2553" w:rsidRDefault="00BB2553" w:rsidP="00BB2553">
      <w:pPr>
        <w:numPr>
          <w:ilvl w:val="3"/>
          <w:numId w:val="3"/>
        </w:numPr>
      </w:pPr>
      <w:r w:rsidRPr="00BB2553">
        <w:t>P enters into an oral K with D in Missouri</w:t>
      </w:r>
    </w:p>
    <w:p w:rsidR="00BB2553" w:rsidRPr="00BB2553" w:rsidRDefault="00BB2553" w:rsidP="00BB2553">
      <w:pPr>
        <w:numPr>
          <w:ilvl w:val="3"/>
          <w:numId w:val="3"/>
        </w:numPr>
      </w:pPr>
      <w:r w:rsidRPr="00BB2553">
        <w:t>No statute of frauds in Missouri</w:t>
      </w:r>
    </w:p>
    <w:p w:rsidR="00BB2553" w:rsidRPr="00BB2553" w:rsidRDefault="00BB2553" w:rsidP="00BB2553">
      <w:pPr>
        <w:numPr>
          <w:ilvl w:val="3"/>
          <w:numId w:val="3"/>
        </w:numPr>
      </w:pPr>
      <w:r w:rsidRPr="00BB2553">
        <w:t>But Missouri’s</w:t>
      </w:r>
      <w:r w:rsidR="00CA683F">
        <w:t xml:space="preserve"> procedural</w:t>
      </w:r>
      <w:r w:rsidRPr="00BB2553">
        <w:t xml:space="preserve"> statute of limitations on contract actions is two years</w:t>
      </w:r>
    </w:p>
    <w:p w:rsidR="00BB2553" w:rsidRPr="00BB2553" w:rsidRDefault="00BB2553" w:rsidP="00BB2553">
      <w:pPr>
        <w:numPr>
          <w:ilvl w:val="3"/>
          <w:numId w:val="3"/>
        </w:numPr>
      </w:pPr>
      <w:r w:rsidRPr="00BB2553">
        <w:t>P sues D on the contract in New York 3 years after breach</w:t>
      </w:r>
    </w:p>
    <w:p w:rsidR="00BB2553" w:rsidRPr="00BB2553" w:rsidRDefault="00BB2553" w:rsidP="00BB2553">
      <w:pPr>
        <w:numPr>
          <w:ilvl w:val="3"/>
          <w:numId w:val="3"/>
        </w:numPr>
      </w:pPr>
      <w:r w:rsidRPr="00BB2553">
        <w:t>New York has a statute of frauds (substantive) for New York contracts</w:t>
      </w:r>
    </w:p>
    <w:p w:rsidR="00BB2553" w:rsidRDefault="00BB2553" w:rsidP="00BB2553">
      <w:pPr>
        <w:numPr>
          <w:ilvl w:val="3"/>
          <w:numId w:val="3"/>
        </w:numPr>
      </w:pPr>
      <w:r w:rsidRPr="00BB2553">
        <w:t xml:space="preserve">But its </w:t>
      </w:r>
      <w:r w:rsidR="00CA683F">
        <w:t xml:space="preserve">procedural </w:t>
      </w:r>
      <w:r w:rsidRPr="00BB2553">
        <w:t>statute of limitations is 4 years for contract actions</w:t>
      </w:r>
    </w:p>
    <w:p w:rsidR="00CA683F" w:rsidRDefault="00CA683F" w:rsidP="000D7C85">
      <w:pPr>
        <w:pStyle w:val="ListParagraph"/>
      </w:pPr>
      <w:r>
        <w:lastRenderedPageBreak/>
        <w:t>The case proceeds even though it would not proceed if it were all MO or all NY – and that isn’t a travesty</w:t>
      </w:r>
    </w:p>
    <w:p w:rsidR="00CA683F" w:rsidRPr="00BB2553" w:rsidRDefault="00CA683F" w:rsidP="00CA683F">
      <w:pPr>
        <w:pStyle w:val="ListParagraph"/>
      </w:pPr>
    </w:p>
    <w:p w:rsidR="00BB2553" w:rsidRPr="00BB2553" w:rsidRDefault="00BB2553" w:rsidP="00BB2553">
      <w:pPr>
        <w:numPr>
          <w:ilvl w:val="2"/>
          <w:numId w:val="3"/>
        </w:numPr>
      </w:pPr>
      <w:r w:rsidRPr="00BB2553">
        <w:t>Not like there is no law – what law is applied when oral K is entered into?</w:t>
      </w:r>
    </w:p>
    <w:p w:rsidR="00BB2553" w:rsidRPr="00BB2553" w:rsidRDefault="00BB2553" w:rsidP="00BB2553">
      <w:pPr>
        <w:numPr>
          <w:ilvl w:val="3"/>
          <w:numId w:val="3"/>
        </w:numPr>
      </w:pPr>
      <w:r w:rsidRPr="00BB2553">
        <w:t>MO</w:t>
      </w:r>
    </w:p>
    <w:p w:rsidR="00BB2553" w:rsidRDefault="00BB2553" w:rsidP="00BB2553">
      <w:pPr>
        <w:ind w:left="1440"/>
      </w:pPr>
    </w:p>
    <w:p w:rsidR="00C83321" w:rsidRDefault="000D7C85" w:rsidP="000D7C85">
      <w:pPr>
        <w:pStyle w:val="ListParagraph"/>
        <w:numPr>
          <w:ilvl w:val="0"/>
          <w:numId w:val="8"/>
        </w:numPr>
      </w:pPr>
      <w:r>
        <w:t>MO law may have been misinterpreted in Marie, but the result is not incoherent</w:t>
      </w:r>
    </w:p>
    <w:p w:rsidR="000D7C85" w:rsidRPr="00BB2553" w:rsidRDefault="000D7C85" w:rsidP="000D7C85">
      <w:pPr>
        <w:pStyle w:val="ListParagraph"/>
        <w:numPr>
          <w:ilvl w:val="0"/>
          <w:numId w:val="8"/>
        </w:numPr>
      </w:pPr>
    </w:p>
    <w:p w:rsidR="00BB2553" w:rsidRPr="00BB2553" w:rsidRDefault="00CA683F" w:rsidP="00BB2553">
      <w:proofErr w:type="gramStart"/>
      <w:r>
        <w:t>example</w:t>
      </w:r>
      <w:proofErr w:type="gramEnd"/>
      <w:r>
        <w:t xml:space="preserve"> of manipulation of </w:t>
      </w:r>
      <w:proofErr w:type="spellStart"/>
      <w:r>
        <w:t>subst</w:t>
      </w:r>
      <w:proofErr w:type="spellEnd"/>
      <w:r>
        <w:t>/proc to get out of foreign law</w:t>
      </w:r>
    </w:p>
    <w:p w:rsidR="00BB2553" w:rsidRPr="00BB2553" w:rsidRDefault="00BB2553" w:rsidP="00BB2553">
      <w:pPr>
        <w:numPr>
          <w:ilvl w:val="1"/>
          <w:numId w:val="3"/>
        </w:numPr>
      </w:pPr>
      <w:proofErr w:type="spellStart"/>
      <w:r w:rsidRPr="00BB2553">
        <w:t>Kilberg</w:t>
      </w:r>
      <w:proofErr w:type="spellEnd"/>
      <w:r w:rsidRPr="00BB2553">
        <w:t xml:space="preserve"> v NE Airlines</w:t>
      </w:r>
    </w:p>
    <w:p w:rsidR="00BB2553" w:rsidRPr="00BB2553" w:rsidRDefault="00BB2553" w:rsidP="00BB2553">
      <w:pPr>
        <w:numPr>
          <w:ilvl w:val="1"/>
          <w:numId w:val="3"/>
        </w:numPr>
      </w:pPr>
      <w:r w:rsidRPr="00BB2553">
        <w:t>Plane crash in Mass</w:t>
      </w:r>
    </w:p>
    <w:p w:rsidR="00BB2553" w:rsidRPr="00BB2553" w:rsidRDefault="00BB2553" w:rsidP="00BB2553">
      <w:pPr>
        <w:numPr>
          <w:ilvl w:val="1"/>
          <w:numId w:val="3"/>
        </w:numPr>
      </w:pPr>
      <w:r w:rsidRPr="00BB2553">
        <w:t>NY P, Mass D</w:t>
      </w:r>
    </w:p>
    <w:p w:rsidR="00BB2553" w:rsidRPr="00BB2553" w:rsidRDefault="00BB2553" w:rsidP="00BB2553">
      <w:pPr>
        <w:numPr>
          <w:ilvl w:val="1"/>
          <w:numId w:val="3"/>
        </w:numPr>
      </w:pPr>
      <w:r w:rsidRPr="00BB2553">
        <w:t>Bought ticket in NY</w:t>
      </w:r>
    </w:p>
    <w:p w:rsidR="00BB2553" w:rsidRPr="00BB2553" w:rsidRDefault="00BB2553" w:rsidP="00BB2553">
      <w:pPr>
        <w:numPr>
          <w:ilvl w:val="1"/>
          <w:numId w:val="3"/>
        </w:numPr>
      </w:pPr>
      <w:r w:rsidRPr="00BB2553">
        <w:t>Mass limitation on damages for wrongful death</w:t>
      </w:r>
    </w:p>
    <w:p w:rsidR="00BB2553" w:rsidRPr="00BB2553" w:rsidRDefault="00BB2553" w:rsidP="00BB2553">
      <w:pPr>
        <w:numPr>
          <w:ilvl w:val="1"/>
          <w:numId w:val="3"/>
        </w:numPr>
      </w:pPr>
      <w:r w:rsidRPr="00BB2553">
        <w:t>Suit in NY</w:t>
      </w:r>
    </w:p>
    <w:p w:rsidR="00BB2553" w:rsidRPr="00BB2553" w:rsidRDefault="00BB2553" w:rsidP="00BB2553">
      <w:pPr>
        <w:numPr>
          <w:ilvl w:val="1"/>
          <w:numId w:val="3"/>
        </w:numPr>
      </w:pPr>
      <w:r w:rsidRPr="00BB2553">
        <w:t>Applied NY law</w:t>
      </w:r>
    </w:p>
    <w:p w:rsidR="00BB2553" w:rsidRPr="00BB2553" w:rsidRDefault="00BB2553" w:rsidP="00BB2553">
      <w:pPr>
        <w:numPr>
          <w:ilvl w:val="1"/>
          <w:numId w:val="3"/>
        </w:numPr>
      </w:pPr>
      <w:r w:rsidRPr="00BB2553">
        <w:t xml:space="preserve">Two </w:t>
      </w:r>
      <w:proofErr w:type="spellStart"/>
      <w:r w:rsidRPr="00BB2553">
        <w:t>args</w:t>
      </w:r>
      <w:proofErr w:type="spellEnd"/>
      <w:r w:rsidRPr="00BB2553">
        <w:t xml:space="preserve"> by </w:t>
      </w:r>
      <w:proofErr w:type="spellStart"/>
      <w:r w:rsidRPr="00BB2553">
        <w:t>ct</w:t>
      </w:r>
      <w:proofErr w:type="spellEnd"/>
    </w:p>
    <w:p w:rsidR="00BB2553" w:rsidRPr="00BB2553" w:rsidRDefault="00BB2553" w:rsidP="00BB2553">
      <w:pPr>
        <w:numPr>
          <w:ilvl w:val="2"/>
          <w:numId w:val="3"/>
        </w:numPr>
      </w:pPr>
      <w:r w:rsidRPr="00BB2553">
        <w:t xml:space="preserve">public policy exception </w:t>
      </w:r>
      <w:r w:rsidR="00CA683F">
        <w:t>– will talk about later</w:t>
      </w:r>
    </w:p>
    <w:p w:rsidR="00CA683F" w:rsidRDefault="00CA683F" w:rsidP="00BB2553">
      <w:pPr>
        <w:numPr>
          <w:ilvl w:val="1"/>
          <w:numId w:val="3"/>
        </w:numPr>
      </w:pPr>
      <w:r>
        <w:t>2</w:t>
      </w:r>
      <w:r w:rsidRPr="00CA683F">
        <w:rPr>
          <w:vertAlign w:val="superscript"/>
        </w:rPr>
        <w:t>nd</w:t>
      </w:r>
      <w:r>
        <w:t xml:space="preserve"> – Mass limitation was procedural</w:t>
      </w:r>
    </w:p>
    <w:p w:rsidR="00CA683F" w:rsidRDefault="00CA683F" w:rsidP="00CA683F">
      <w:pPr>
        <w:ind w:left="1440"/>
      </w:pPr>
    </w:p>
    <w:p w:rsidR="00BB2553" w:rsidRDefault="00CA683F" w:rsidP="00BB2553">
      <w:pPr>
        <w:numPr>
          <w:ilvl w:val="1"/>
          <w:numId w:val="3"/>
        </w:numPr>
      </w:pPr>
      <w:r>
        <w:t>How about making it contractual… that is another escape device</w:t>
      </w:r>
    </w:p>
    <w:p w:rsidR="00C83321" w:rsidRDefault="00C83321" w:rsidP="00C83321">
      <w:pPr>
        <w:pStyle w:val="ListParagraph"/>
      </w:pPr>
    </w:p>
    <w:p w:rsidR="00BB2553" w:rsidRPr="00BB2553" w:rsidRDefault="00BB2553" w:rsidP="00BB2553">
      <w:pPr>
        <w:ind w:left="2160"/>
      </w:pPr>
    </w:p>
    <w:p w:rsidR="00BB2553" w:rsidRPr="00BB2553" w:rsidRDefault="00BB2553" w:rsidP="00BB2553">
      <w:pPr>
        <w:numPr>
          <w:ilvl w:val="0"/>
          <w:numId w:val="3"/>
        </w:numPr>
      </w:pPr>
      <w:r w:rsidRPr="00BB2553">
        <w:t>what about direct action (sue directly against insurer)</w:t>
      </w:r>
    </w:p>
    <w:p w:rsidR="00BB2553" w:rsidRPr="00BB2553" w:rsidRDefault="00BB2553" w:rsidP="00BB2553">
      <w:pPr>
        <w:numPr>
          <w:ilvl w:val="1"/>
          <w:numId w:val="3"/>
        </w:numPr>
      </w:pPr>
      <w:r w:rsidRPr="00BB2553">
        <w:t>under 1</w:t>
      </w:r>
      <w:r w:rsidRPr="00BB2553">
        <w:rPr>
          <w:vertAlign w:val="superscript"/>
        </w:rPr>
        <w:t>st</w:t>
      </w:r>
      <w:r w:rsidRPr="00BB2553">
        <w:t xml:space="preserve"> Rest – forum law 592 parties that may be sued</w:t>
      </w:r>
    </w:p>
    <w:p w:rsidR="000D7C85" w:rsidRDefault="000D7C85" w:rsidP="000D7C85"/>
    <w:p w:rsidR="000D7C85" w:rsidRDefault="000D7C85" w:rsidP="000D7C85">
      <w:proofErr w:type="gramStart"/>
      <w:r>
        <w:t>interest</w:t>
      </w:r>
      <w:proofErr w:type="gramEnd"/>
      <w:r>
        <w:t xml:space="preserve"> analysis suggests that state that created cause of action is interested</w:t>
      </w:r>
    </w:p>
    <w:p w:rsidR="000D7C85" w:rsidRDefault="000D7C85" w:rsidP="000D7C85">
      <w:pPr>
        <w:pStyle w:val="ListParagraph"/>
        <w:numPr>
          <w:ilvl w:val="0"/>
          <w:numId w:val="8"/>
        </w:numPr>
      </w:pPr>
      <w:r>
        <w:t>allowing suits against insurers encourages juries to give excessive awards</w:t>
      </w:r>
    </w:p>
    <w:p w:rsidR="000D7C85" w:rsidRDefault="000D7C85" w:rsidP="000D7C85">
      <w:pPr>
        <w:pStyle w:val="ListParagraph"/>
        <w:numPr>
          <w:ilvl w:val="0"/>
          <w:numId w:val="8"/>
        </w:numPr>
      </w:pPr>
      <w:r>
        <w:t xml:space="preserve">foreign state would not want that to happen on its causes of action in other </w:t>
      </w:r>
      <w:proofErr w:type="spellStart"/>
      <w:r>
        <w:t>ct</w:t>
      </w:r>
      <w:proofErr w:type="spellEnd"/>
      <w:r>
        <w:t xml:space="preserve"> systems</w:t>
      </w:r>
    </w:p>
    <w:p w:rsidR="00BB2553" w:rsidRPr="00BB2553" w:rsidRDefault="00BB2553" w:rsidP="00BB2553">
      <w:pPr>
        <w:ind w:left="2880"/>
      </w:pPr>
    </w:p>
    <w:p w:rsidR="00BB2553" w:rsidRPr="00BB2553" w:rsidRDefault="00BB2553" w:rsidP="00BB2553">
      <w:pPr>
        <w:numPr>
          <w:ilvl w:val="0"/>
          <w:numId w:val="3"/>
        </w:numPr>
      </w:pPr>
      <w:r w:rsidRPr="00BB2553">
        <w:t>What about privileges</w:t>
      </w:r>
    </w:p>
    <w:p w:rsidR="00BB2553" w:rsidRPr="00BB2553" w:rsidRDefault="00BB2553" w:rsidP="00BB2553">
      <w:pPr>
        <w:numPr>
          <w:ilvl w:val="1"/>
          <w:numId w:val="3"/>
        </w:numPr>
      </w:pPr>
      <w:r w:rsidRPr="00BB2553">
        <w:rPr>
          <w:color w:val="000000"/>
          <w:szCs w:val="15"/>
          <w:shd w:val="clear" w:color="auto" w:fill="FFFFFF"/>
        </w:rPr>
        <w:t xml:space="preserve">In Alabama, a business man doing business in Alabama, gives certain information to an accountant, which is not privileged under Alabama local law. The information would, however, be privileged under the local law of Mississippi, the forum. Is the </w:t>
      </w:r>
      <w:proofErr w:type="spellStart"/>
      <w:r w:rsidRPr="00BB2553">
        <w:rPr>
          <w:color w:val="000000"/>
          <w:szCs w:val="15"/>
          <w:shd w:val="clear" w:color="auto" w:fill="FFFFFF"/>
        </w:rPr>
        <w:t>evid</w:t>
      </w:r>
      <w:proofErr w:type="spellEnd"/>
      <w:r w:rsidRPr="00BB2553">
        <w:rPr>
          <w:color w:val="000000"/>
          <w:szCs w:val="15"/>
          <w:shd w:val="clear" w:color="auto" w:fill="FFFFFF"/>
        </w:rPr>
        <w:t xml:space="preserve"> admissible?</w:t>
      </w:r>
    </w:p>
    <w:p w:rsidR="00BB2553" w:rsidRPr="00BB2553" w:rsidRDefault="00BB2553" w:rsidP="00BB2553">
      <w:pPr>
        <w:numPr>
          <w:ilvl w:val="1"/>
          <w:numId w:val="3"/>
        </w:numPr>
      </w:pPr>
      <w:r w:rsidRPr="00BB2553">
        <w:rPr>
          <w:color w:val="000000"/>
          <w:szCs w:val="15"/>
          <w:shd w:val="clear" w:color="auto" w:fill="FFFFFF"/>
        </w:rPr>
        <w:t>1</w:t>
      </w:r>
      <w:r w:rsidRPr="00BB2553">
        <w:rPr>
          <w:color w:val="000000"/>
          <w:szCs w:val="15"/>
          <w:shd w:val="clear" w:color="auto" w:fill="FFFFFF"/>
          <w:vertAlign w:val="superscript"/>
        </w:rPr>
        <w:t>st</w:t>
      </w:r>
      <w:r w:rsidRPr="00BB2553">
        <w:rPr>
          <w:color w:val="000000"/>
          <w:szCs w:val="15"/>
          <w:shd w:val="clear" w:color="auto" w:fill="FFFFFF"/>
        </w:rPr>
        <w:t xml:space="preserve"> Rest – no 597 – </w:t>
      </w:r>
      <w:proofErr w:type="spellStart"/>
      <w:r w:rsidRPr="00BB2553">
        <w:rPr>
          <w:color w:val="000000"/>
          <w:szCs w:val="15"/>
          <w:shd w:val="clear" w:color="auto" w:fill="FFFFFF"/>
        </w:rPr>
        <w:t>evid</w:t>
      </w:r>
      <w:proofErr w:type="spellEnd"/>
      <w:r w:rsidRPr="00BB2553">
        <w:rPr>
          <w:color w:val="000000"/>
          <w:szCs w:val="15"/>
          <w:shd w:val="clear" w:color="auto" w:fill="FFFFFF"/>
        </w:rPr>
        <w:t xml:space="preserve"> is procedural</w:t>
      </w:r>
    </w:p>
    <w:p w:rsidR="00BB2553" w:rsidRDefault="00BB2553" w:rsidP="00BB2553">
      <w:pPr>
        <w:numPr>
          <w:ilvl w:val="1"/>
          <w:numId w:val="3"/>
        </w:numPr>
      </w:pPr>
      <w:r w:rsidRPr="00BB2553">
        <w:t>interest analysis – tends toward state where comm</w:t>
      </w:r>
      <w:r w:rsidR="000D7C85">
        <w:t>unication</w:t>
      </w:r>
      <w:r w:rsidRPr="00BB2553">
        <w:t xml:space="preserve"> occurred </w:t>
      </w:r>
    </w:p>
    <w:p w:rsidR="000D7C85" w:rsidRPr="00BB2553" w:rsidRDefault="000D7C85" w:rsidP="000D7C85">
      <w:pPr>
        <w:ind w:left="1440"/>
      </w:pPr>
    </w:p>
    <w:p w:rsidR="00BB2553" w:rsidRPr="00BB2553" w:rsidRDefault="00BB2553" w:rsidP="00BB2553">
      <w:pPr>
        <w:numPr>
          <w:ilvl w:val="1"/>
          <w:numId w:val="3"/>
        </w:numPr>
      </w:pPr>
      <w:r w:rsidRPr="00BB2553">
        <w:t>2</w:t>
      </w:r>
      <w:r w:rsidRPr="00BB2553">
        <w:rPr>
          <w:vertAlign w:val="superscript"/>
        </w:rPr>
        <w:t>nd</w:t>
      </w:r>
      <w:r w:rsidRPr="00BB2553">
        <w:t xml:space="preserve"> Rest 139 – </w:t>
      </w:r>
      <w:r w:rsidR="000D7C85">
        <w:t xml:space="preserve">has a rule that makes it almost a requirement that it is privileged under both forum law and under law of most significant relationship </w:t>
      </w:r>
    </w:p>
    <w:p w:rsidR="00BB2553" w:rsidRPr="00BB2553" w:rsidRDefault="00BB2553" w:rsidP="00BB2553">
      <w:pPr>
        <w:ind w:left="1080"/>
      </w:pPr>
    </w:p>
    <w:p w:rsidR="00BB2553" w:rsidRPr="00BB2553" w:rsidRDefault="00BB2553" w:rsidP="00BB2553">
      <w:pPr>
        <w:ind w:left="1080"/>
      </w:pPr>
    </w:p>
    <w:p w:rsidR="00BB2553" w:rsidRPr="00BB2553" w:rsidRDefault="00BB2553" w:rsidP="00BB2553">
      <w:pPr>
        <w:shd w:val="clear" w:color="auto" w:fill="FFFFFF"/>
        <w:spacing w:before="45" w:after="240"/>
        <w:ind w:left="45" w:right="45"/>
        <w:rPr>
          <w:rStyle w:val="documentbody1"/>
          <w:rFonts w:ascii="Times New Roman" w:hAnsi="Times New Roman"/>
          <w:color w:val="000000"/>
          <w:sz w:val="24"/>
        </w:rPr>
      </w:pPr>
      <w:r w:rsidRPr="00BB2553">
        <w:rPr>
          <w:rStyle w:val="documentbody1"/>
          <w:rFonts w:ascii="Times New Roman" w:hAnsi="Times New Roman"/>
          <w:color w:val="000000"/>
          <w:sz w:val="24"/>
        </w:rPr>
        <w:t>§ 139. Privileged Communications</w:t>
      </w:r>
    </w:p>
    <w:p w:rsidR="00BB2553" w:rsidRPr="00BB2553" w:rsidRDefault="00BB2553" w:rsidP="00BB2553">
      <w:pPr>
        <w:shd w:val="clear" w:color="auto" w:fill="FFFFFF"/>
        <w:spacing w:before="45" w:after="45"/>
        <w:ind w:left="45" w:right="45" w:firstLine="360"/>
        <w:rPr>
          <w:szCs w:val="15"/>
        </w:rPr>
      </w:pPr>
      <w:r w:rsidRPr="00BB2553">
        <w:rPr>
          <w:bCs/>
          <w:color w:val="000000"/>
          <w:szCs w:val="15"/>
          <w:shd w:val="clear" w:color="auto" w:fill="FFFFFF"/>
        </w:rPr>
        <w:lastRenderedPageBreak/>
        <w:t>(1) Evidence that is not privileged under the local law of the state which has the most significant relationship with the communication will be admitted, even though it would be privileged under the local law of the forum, unless the admission of such evidence would be contrary to the strong public policy of the forum.</w:t>
      </w:r>
    </w:p>
    <w:p w:rsidR="00BB2553" w:rsidRPr="00BB2553" w:rsidRDefault="00BB2553" w:rsidP="00BB2553">
      <w:pPr>
        <w:shd w:val="clear" w:color="auto" w:fill="FFFFFF"/>
        <w:spacing w:before="45" w:after="45"/>
        <w:ind w:left="45" w:right="45" w:firstLine="360"/>
        <w:rPr>
          <w:color w:val="000000"/>
          <w:szCs w:val="15"/>
          <w:shd w:val="clear" w:color="auto" w:fill="FFFFFF"/>
        </w:rPr>
      </w:pPr>
      <w:r w:rsidRPr="00BB2553">
        <w:rPr>
          <w:bCs/>
          <w:color w:val="000000"/>
          <w:szCs w:val="15"/>
          <w:shd w:val="clear" w:color="auto" w:fill="FFFFFF"/>
        </w:rPr>
        <w:t>(2) Evidence that is privileged under the local law of the state which has the most significant relationship with the communication but which is not privileged under the local law of the forum will be admitted unless there is some special reason why the forum policy favoring admission should not be given effect.</w:t>
      </w:r>
    </w:p>
    <w:p w:rsidR="00BB2553" w:rsidRPr="00BB2553" w:rsidRDefault="00BB2553" w:rsidP="00BB2553"/>
    <w:p w:rsidR="00BB2553" w:rsidRPr="00BB2553" w:rsidRDefault="00BB2553" w:rsidP="00BB2553">
      <w:pPr>
        <w:numPr>
          <w:ilvl w:val="0"/>
          <w:numId w:val="3"/>
        </w:numPr>
      </w:pPr>
      <w:r w:rsidRPr="00BB2553">
        <w:t xml:space="preserve">Stat </w:t>
      </w:r>
      <w:proofErr w:type="spellStart"/>
      <w:r w:rsidRPr="00BB2553">
        <w:t>Lims</w:t>
      </w:r>
      <w:proofErr w:type="spellEnd"/>
    </w:p>
    <w:p w:rsidR="00BB2553" w:rsidRPr="00BB2553" w:rsidRDefault="00BB2553" w:rsidP="00BB2553">
      <w:pPr>
        <w:numPr>
          <w:ilvl w:val="1"/>
          <w:numId w:val="3"/>
        </w:numPr>
      </w:pPr>
      <w:proofErr w:type="spellStart"/>
      <w:r w:rsidRPr="00BB2553">
        <w:t>Trad</w:t>
      </w:r>
      <w:proofErr w:type="spellEnd"/>
      <w:r w:rsidRPr="00BB2553">
        <w:t xml:space="preserve"> 1</w:t>
      </w:r>
      <w:r w:rsidRPr="00BB2553">
        <w:rPr>
          <w:vertAlign w:val="superscript"/>
        </w:rPr>
        <w:t>st</w:t>
      </w:r>
      <w:r w:rsidRPr="00BB2553">
        <w:t xml:space="preserve"> rest rule was that stat </w:t>
      </w:r>
      <w:proofErr w:type="spellStart"/>
      <w:r w:rsidRPr="00BB2553">
        <w:t>lims</w:t>
      </w:r>
      <w:proofErr w:type="spellEnd"/>
      <w:r w:rsidRPr="00BB2553">
        <w:t xml:space="preserve"> are proc</w:t>
      </w:r>
      <w:r w:rsidR="000D7C85">
        <w:t>edural</w:t>
      </w:r>
      <w:r w:rsidRPr="00BB2553">
        <w:t xml:space="preserve"> for conflicts purposes</w:t>
      </w:r>
    </w:p>
    <w:p w:rsidR="00BB2553" w:rsidRPr="00BB2553" w:rsidRDefault="00BB2553" w:rsidP="00BB2553">
      <w:pPr>
        <w:ind w:left="1440"/>
      </w:pPr>
    </w:p>
    <w:p w:rsidR="00BB2553" w:rsidRPr="00BB2553" w:rsidRDefault="00BB2553" w:rsidP="00BB2553">
      <w:pPr>
        <w:shd w:val="clear" w:color="auto" w:fill="FFFFFF"/>
        <w:spacing w:before="45" w:after="240"/>
        <w:ind w:left="45" w:right="45"/>
        <w:rPr>
          <w:rStyle w:val="documentbody1"/>
          <w:rFonts w:ascii="Times New Roman" w:hAnsi="Times New Roman"/>
          <w:color w:val="000000"/>
          <w:sz w:val="24"/>
        </w:rPr>
      </w:pPr>
      <w:r w:rsidRPr="00BB2553">
        <w:rPr>
          <w:rStyle w:val="documentbody1"/>
          <w:rFonts w:ascii="Times New Roman" w:hAnsi="Times New Roman"/>
          <w:color w:val="000000"/>
          <w:sz w:val="24"/>
        </w:rPr>
        <w:t xml:space="preserve">§ 603. Statute Of Limitations </w:t>
      </w:r>
      <w:proofErr w:type="gramStart"/>
      <w:r w:rsidRPr="00BB2553">
        <w:rPr>
          <w:rStyle w:val="documentbody1"/>
          <w:rFonts w:ascii="Times New Roman" w:hAnsi="Times New Roman"/>
          <w:color w:val="000000"/>
          <w:sz w:val="24"/>
        </w:rPr>
        <w:t>Of</w:t>
      </w:r>
      <w:proofErr w:type="gramEnd"/>
      <w:r w:rsidRPr="00BB2553">
        <w:rPr>
          <w:rStyle w:val="documentbody1"/>
          <w:rFonts w:ascii="Times New Roman" w:hAnsi="Times New Roman"/>
          <w:color w:val="000000"/>
          <w:sz w:val="24"/>
        </w:rPr>
        <w:t xml:space="preserve"> Forum </w:t>
      </w:r>
    </w:p>
    <w:p w:rsidR="00BB2553" w:rsidRPr="00BB2553" w:rsidRDefault="00BB2553" w:rsidP="00BB2553">
      <w:pPr>
        <w:shd w:val="clear" w:color="auto" w:fill="FFFFFF"/>
        <w:spacing w:before="45" w:after="45"/>
        <w:ind w:left="45" w:right="45" w:firstLine="360"/>
        <w:rPr>
          <w:szCs w:val="15"/>
        </w:rPr>
      </w:pPr>
      <w:r w:rsidRPr="00BB2553">
        <w:rPr>
          <w:bCs/>
          <w:color w:val="000000"/>
          <w:szCs w:val="15"/>
          <w:shd w:val="clear" w:color="auto" w:fill="FFFFFF"/>
        </w:rPr>
        <w:t>If action is barred by the statute of limitations of the forum, no action can be maintained though action is not barred in the state where the cause of action arose.</w:t>
      </w:r>
    </w:p>
    <w:p w:rsidR="00BB2553" w:rsidRPr="00BB2553" w:rsidRDefault="00BB2553" w:rsidP="00BB2553">
      <w:pPr>
        <w:shd w:val="clear" w:color="auto" w:fill="FFFFFF"/>
        <w:spacing w:before="45" w:after="240"/>
        <w:ind w:left="45" w:right="45"/>
        <w:rPr>
          <w:rStyle w:val="documentbody1"/>
          <w:rFonts w:ascii="Times New Roman" w:hAnsi="Times New Roman"/>
          <w:color w:val="000000"/>
          <w:sz w:val="24"/>
        </w:rPr>
      </w:pPr>
      <w:r w:rsidRPr="00BB2553">
        <w:rPr>
          <w:rStyle w:val="documentbody1"/>
          <w:rFonts w:ascii="Times New Roman" w:hAnsi="Times New Roman"/>
          <w:color w:val="000000"/>
          <w:sz w:val="24"/>
        </w:rPr>
        <w:t xml:space="preserve">§ 604. Foreign Statute Of Limitations </w:t>
      </w:r>
    </w:p>
    <w:p w:rsidR="00BB2553" w:rsidRPr="00BB2553" w:rsidRDefault="00BB2553" w:rsidP="00BB2553">
      <w:pPr>
        <w:shd w:val="clear" w:color="auto" w:fill="FFFFFF"/>
        <w:spacing w:before="45" w:after="45"/>
        <w:ind w:left="45" w:right="45" w:firstLine="360"/>
        <w:rPr>
          <w:bCs/>
          <w:color w:val="000000"/>
          <w:szCs w:val="15"/>
          <w:shd w:val="clear" w:color="auto" w:fill="FFFFFF"/>
        </w:rPr>
      </w:pPr>
      <w:r w:rsidRPr="00BB2553">
        <w:rPr>
          <w:bCs/>
          <w:color w:val="000000"/>
          <w:szCs w:val="15"/>
          <w:shd w:val="clear" w:color="auto" w:fill="FFFFFF"/>
        </w:rPr>
        <w:t>If action is not barred by the statute of limitations of the forum, an action can be maintained, though action is barred in the state where the cause of action arose.</w:t>
      </w:r>
    </w:p>
    <w:p w:rsidR="00BB2553" w:rsidRPr="00BB2553" w:rsidRDefault="00BB2553" w:rsidP="00BB2553">
      <w:pPr>
        <w:shd w:val="clear" w:color="auto" w:fill="FFFFFF"/>
        <w:spacing w:before="45" w:after="45"/>
        <w:ind w:left="45" w:right="45" w:firstLine="360"/>
        <w:rPr>
          <w:bCs/>
          <w:color w:val="000000"/>
          <w:szCs w:val="15"/>
          <w:shd w:val="clear" w:color="auto" w:fill="FFFFFF"/>
        </w:rPr>
      </w:pPr>
    </w:p>
    <w:p w:rsidR="00BB2553" w:rsidRPr="00BB2553" w:rsidRDefault="00BB2553" w:rsidP="00BB2553">
      <w:pPr>
        <w:shd w:val="clear" w:color="auto" w:fill="FFFFFF"/>
        <w:spacing w:before="45" w:after="45"/>
        <w:ind w:left="45" w:right="45" w:firstLine="360"/>
        <w:rPr>
          <w:szCs w:val="15"/>
        </w:rPr>
      </w:pPr>
    </w:p>
    <w:p w:rsidR="00BB2553" w:rsidRPr="00BB2553" w:rsidRDefault="00BB2553" w:rsidP="00BB2553">
      <w:pPr>
        <w:numPr>
          <w:ilvl w:val="1"/>
          <w:numId w:val="3"/>
        </w:numPr>
      </w:pPr>
      <w:r w:rsidRPr="00BB2553">
        <w:t>BUT an exception</w:t>
      </w:r>
    </w:p>
    <w:p w:rsidR="00BB2553" w:rsidRPr="00BB2553" w:rsidRDefault="00BB2553" w:rsidP="00BB2553">
      <w:pPr>
        <w:numPr>
          <w:ilvl w:val="2"/>
          <w:numId w:val="3"/>
        </w:numPr>
      </w:pPr>
      <w:r w:rsidRPr="00BB2553">
        <w:t>Built in or specificity test (Davis v Mills)</w:t>
      </w:r>
    </w:p>
    <w:p w:rsidR="00BB2553" w:rsidRPr="00BB2553" w:rsidRDefault="000D7C85" w:rsidP="00BB2553">
      <w:pPr>
        <w:numPr>
          <w:ilvl w:val="3"/>
          <w:numId w:val="3"/>
        </w:numPr>
      </w:pPr>
      <w:r>
        <w:t xml:space="preserve">Stat </w:t>
      </w:r>
      <w:proofErr w:type="spellStart"/>
      <w:r>
        <w:t>lims</w:t>
      </w:r>
      <w:proofErr w:type="spellEnd"/>
      <w:r>
        <w:t xml:space="preserve"> will be substantive if </w:t>
      </w:r>
      <w:r w:rsidR="00BB2553" w:rsidRPr="00BB2553">
        <w:t>not a general limitation, but one specifically directed to the created right</w:t>
      </w:r>
    </w:p>
    <w:p w:rsidR="00BB2553" w:rsidRPr="00BB2553" w:rsidRDefault="000D7C85" w:rsidP="00BB2553">
      <w:pPr>
        <w:numPr>
          <w:ilvl w:val="2"/>
          <w:numId w:val="3"/>
        </w:numPr>
      </w:pPr>
      <w:r>
        <w:t>arises</w:t>
      </w:r>
      <w:r w:rsidR="00BB2553" w:rsidRPr="00BB2553">
        <w:t xml:space="preserve"> in statutory causes of action</w:t>
      </w:r>
    </w:p>
    <w:p w:rsidR="00BB2553" w:rsidRPr="00BB2553" w:rsidRDefault="00BB2553" w:rsidP="00BB2553">
      <w:pPr>
        <w:numPr>
          <w:ilvl w:val="3"/>
          <w:numId w:val="3"/>
        </w:numPr>
      </w:pPr>
      <w:r w:rsidRPr="00BB2553">
        <w:t>the common law ones seemed to precede the lim</w:t>
      </w:r>
      <w:r w:rsidR="000D7C85">
        <w:t>itation</w:t>
      </w:r>
      <w:r w:rsidRPr="00BB2553">
        <w:t>s</w:t>
      </w:r>
    </w:p>
    <w:p w:rsidR="00BB2553" w:rsidRPr="00BB2553" w:rsidRDefault="00BB2553" w:rsidP="00BB2553">
      <w:pPr>
        <w:numPr>
          <w:ilvl w:val="2"/>
          <w:numId w:val="3"/>
        </w:numPr>
      </w:pPr>
      <w:r w:rsidRPr="00BB2553">
        <w:t>best when the limitation was written in the same section or at least same statute as cause of action</w:t>
      </w:r>
    </w:p>
    <w:p w:rsidR="00BB2553" w:rsidRPr="00BB2553" w:rsidRDefault="00BB2553" w:rsidP="00BB2553">
      <w:pPr>
        <w:ind w:left="2160"/>
      </w:pPr>
    </w:p>
    <w:p w:rsidR="00BB2553" w:rsidRPr="00BB2553" w:rsidRDefault="00BB2553" w:rsidP="00BB2553">
      <w:pPr>
        <w:numPr>
          <w:ilvl w:val="0"/>
          <w:numId w:val="3"/>
        </w:numPr>
        <w:shd w:val="clear" w:color="auto" w:fill="FFFFFF"/>
        <w:spacing w:before="45" w:after="240"/>
        <w:ind w:right="45"/>
        <w:rPr>
          <w:rStyle w:val="documentbody1"/>
          <w:rFonts w:ascii="Times New Roman" w:hAnsi="Times New Roman"/>
          <w:color w:val="000000"/>
          <w:sz w:val="24"/>
        </w:rPr>
      </w:pPr>
      <w:r w:rsidRPr="00BB2553">
        <w:rPr>
          <w:rStyle w:val="documentbody1"/>
          <w:rFonts w:ascii="Times New Roman" w:hAnsi="Times New Roman"/>
          <w:color w:val="000000"/>
          <w:sz w:val="24"/>
        </w:rPr>
        <w:t xml:space="preserve">§ 605. Time Limitations On Cause Of Action </w:t>
      </w:r>
    </w:p>
    <w:p w:rsidR="00BB2553" w:rsidRPr="00BB2553" w:rsidRDefault="00BB2553" w:rsidP="00BB2553">
      <w:pPr>
        <w:numPr>
          <w:ilvl w:val="0"/>
          <w:numId w:val="3"/>
        </w:numPr>
        <w:shd w:val="clear" w:color="auto" w:fill="FFFFFF"/>
        <w:spacing w:before="45" w:after="45"/>
        <w:ind w:right="45"/>
        <w:rPr>
          <w:szCs w:val="15"/>
        </w:rPr>
      </w:pPr>
      <w:r w:rsidRPr="00BB2553">
        <w:rPr>
          <w:bCs/>
          <w:color w:val="000000"/>
          <w:szCs w:val="15"/>
          <w:shd w:val="clear" w:color="auto" w:fill="FFFFFF"/>
        </w:rPr>
        <w:t>If by the law of the state which has created a right of action, it is made a condition of the right that it shall expire after a certain period of limitation has elapsed, no action begun after the period has elapsed can be maintained in any state.</w:t>
      </w:r>
      <w:r w:rsidRPr="00BB2553">
        <w:rPr>
          <w:color w:val="000000"/>
          <w:szCs w:val="19"/>
          <w:shd w:val="clear" w:color="auto" w:fill="FFFFFF"/>
        </w:rPr>
        <w:br/>
      </w:r>
    </w:p>
    <w:p w:rsidR="00BB2553" w:rsidRPr="00BB2553" w:rsidRDefault="00BB2553" w:rsidP="00BB2553">
      <w:pPr>
        <w:ind w:left="2160"/>
      </w:pPr>
    </w:p>
    <w:p w:rsidR="00BB2553" w:rsidRPr="00BB2553" w:rsidRDefault="00BB2553" w:rsidP="00BB2553">
      <w:pPr>
        <w:numPr>
          <w:ilvl w:val="1"/>
          <w:numId w:val="3"/>
        </w:numPr>
      </w:pPr>
      <w:proofErr w:type="spellStart"/>
      <w:r w:rsidRPr="00BB2553">
        <w:t>Bournias</w:t>
      </w:r>
      <w:proofErr w:type="spellEnd"/>
      <w:r w:rsidRPr="00BB2553">
        <w:t xml:space="preserve"> v Atlantic Maritime Co Ltd. (2d </w:t>
      </w:r>
      <w:proofErr w:type="spellStart"/>
      <w:r w:rsidRPr="00BB2553">
        <w:t>cir</w:t>
      </w:r>
      <w:proofErr w:type="spellEnd"/>
      <w:r w:rsidRPr="00BB2553">
        <w:t xml:space="preserve"> 1955) is an example</w:t>
      </w:r>
    </w:p>
    <w:p w:rsidR="00BB2553" w:rsidRPr="00BB2553" w:rsidRDefault="00BB2553" w:rsidP="00BB2553">
      <w:pPr>
        <w:numPr>
          <w:ilvl w:val="2"/>
          <w:numId w:val="3"/>
        </w:numPr>
      </w:pPr>
      <w:r w:rsidRPr="00BB2553">
        <w:t>Admiralty action (</w:t>
      </w:r>
      <w:proofErr w:type="spellStart"/>
      <w:r w:rsidRPr="00BB2553">
        <w:t>libelant</w:t>
      </w:r>
      <w:proofErr w:type="spellEnd"/>
      <w:r w:rsidRPr="00BB2553">
        <w:t>)</w:t>
      </w:r>
    </w:p>
    <w:p w:rsidR="00BB2553" w:rsidRPr="00BB2553" w:rsidRDefault="00BB2553" w:rsidP="00BB2553">
      <w:pPr>
        <w:numPr>
          <w:ilvl w:val="2"/>
          <w:numId w:val="3"/>
        </w:numPr>
      </w:pPr>
      <w:r w:rsidRPr="00BB2553">
        <w:t>Panamanian seaman suing shipping co under Panamanian Labor Code</w:t>
      </w:r>
    </w:p>
    <w:p w:rsidR="00BB2553" w:rsidRPr="00BB2553" w:rsidRDefault="00BB2553" w:rsidP="00BB2553">
      <w:pPr>
        <w:numPr>
          <w:ilvl w:val="2"/>
          <w:numId w:val="3"/>
        </w:numPr>
      </w:pPr>
      <w:r w:rsidRPr="00BB2553">
        <w:t xml:space="preserve">Should Panamanian 1 </w:t>
      </w:r>
      <w:proofErr w:type="spellStart"/>
      <w:r w:rsidRPr="00BB2553">
        <w:t>yr</w:t>
      </w:r>
      <w:proofErr w:type="spellEnd"/>
      <w:r w:rsidRPr="00BB2553">
        <w:t xml:space="preserve"> stat </w:t>
      </w:r>
      <w:proofErr w:type="spellStart"/>
      <w:r w:rsidRPr="00BB2553">
        <w:t>lims</w:t>
      </w:r>
      <w:proofErr w:type="spellEnd"/>
      <w:r w:rsidRPr="00BB2553">
        <w:t xml:space="preserve"> apply</w:t>
      </w:r>
    </w:p>
    <w:p w:rsidR="00BB2553" w:rsidRPr="00BB2553" w:rsidRDefault="00BB2553" w:rsidP="00BB2553">
      <w:pPr>
        <w:numPr>
          <w:ilvl w:val="2"/>
          <w:numId w:val="3"/>
        </w:numPr>
      </w:pPr>
      <w:r w:rsidRPr="00BB2553">
        <w:t>Ct concluded NO</w:t>
      </w:r>
    </w:p>
    <w:p w:rsidR="00BB2553" w:rsidRPr="00BB2553" w:rsidRDefault="00BB2553" w:rsidP="00BB2553">
      <w:pPr>
        <w:numPr>
          <w:ilvl w:val="3"/>
          <w:numId w:val="3"/>
        </w:numPr>
      </w:pPr>
      <w:r w:rsidRPr="00BB2553">
        <w:t>Panamanian Labor Code is big</w:t>
      </w:r>
    </w:p>
    <w:p w:rsidR="00BB2553" w:rsidRPr="00BB2553" w:rsidRDefault="00BB2553" w:rsidP="00BB2553">
      <w:pPr>
        <w:numPr>
          <w:ilvl w:val="3"/>
          <w:numId w:val="3"/>
        </w:numPr>
      </w:pPr>
      <w:r w:rsidRPr="00BB2553">
        <w:t xml:space="preserve">and stat </w:t>
      </w:r>
      <w:proofErr w:type="spellStart"/>
      <w:r w:rsidRPr="00BB2553">
        <w:t>lims</w:t>
      </w:r>
      <w:proofErr w:type="spellEnd"/>
      <w:r w:rsidRPr="00BB2553">
        <w:t xml:space="preserve"> applies to almost all actions under it</w:t>
      </w:r>
    </w:p>
    <w:p w:rsidR="00BB2553" w:rsidRPr="00BB2553" w:rsidRDefault="00BB2553" w:rsidP="00BB2553">
      <w:pPr>
        <w:numPr>
          <w:ilvl w:val="3"/>
          <w:numId w:val="3"/>
        </w:numPr>
      </w:pPr>
      <w:r w:rsidRPr="00BB2553">
        <w:lastRenderedPageBreak/>
        <w:t>is that plausible</w:t>
      </w:r>
    </w:p>
    <w:p w:rsidR="00BB2553" w:rsidRPr="00BB2553" w:rsidRDefault="00BB2553" w:rsidP="00BB2553">
      <w:pPr>
        <w:numPr>
          <w:ilvl w:val="4"/>
          <w:numId w:val="3"/>
        </w:numPr>
      </w:pPr>
      <w:r w:rsidRPr="00BB2553">
        <w:t>this is a civil law country</w:t>
      </w:r>
    </w:p>
    <w:p w:rsidR="00BB2553" w:rsidRPr="00BB2553" w:rsidRDefault="00BB2553" w:rsidP="00BB2553">
      <w:pPr>
        <w:numPr>
          <w:ilvl w:val="1"/>
          <w:numId w:val="3"/>
        </w:numPr>
      </w:pPr>
      <w:r w:rsidRPr="00BB2553">
        <w:t>Why can’t the built in test apply to a common law right?</w:t>
      </w:r>
    </w:p>
    <w:p w:rsidR="00BB2553" w:rsidRPr="00BB2553" w:rsidRDefault="00BB2553" w:rsidP="00BB2553">
      <w:pPr>
        <w:numPr>
          <w:ilvl w:val="1"/>
          <w:numId w:val="3"/>
        </w:numPr>
      </w:pPr>
      <w:r w:rsidRPr="00BB2553">
        <w:t>Fundamental problem</w:t>
      </w:r>
    </w:p>
    <w:p w:rsidR="00BB2553" w:rsidRPr="00BB2553" w:rsidRDefault="00BB2553" w:rsidP="00BB2553">
      <w:pPr>
        <w:numPr>
          <w:ilvl w:val="2"/>
          <w:numId w:val="3"/>
        </w:numPr>
      </w:pPr>
      <w:r w:rsidRPr="00BB2553">
        <w:t xml:space="preserve">When would a court of the other </w:t>
      </w:r>
      <w:proofErr w:type="spellStart"/>
      <w:r w:rsidRPr="00BB2553">
        <w:t>jur</w:t>
      </w:r>
      <w:r w:rsidR="000D7C85">
        <w:t>isd</w:t>
      </w:r>
      <w:proofErr w:type="spellEnd"/>
      <w:r w:rsidR="000D7C85">
        <w:t>.</w:t>
      </w:r>
      <w:r w:rsidRPr="00BB2553">
        <w:t xml:space="preserve"> ever have occasion to directly answer q o</w:t>
      </w:r>
      <w:r w:rsidR="000D7C85">
        <w:t xml:space="preserve">f whether its stat </w:t>
      </w:r>
      <w:proofErr w:type="spellStart"/>
      <w:r w:rsidR="000D7C85">
        <w:t>lims</w:t>
      </w:r>
      <w:proofErr w:type="spellEnd"/>
      <w:r w:rsidR="000D7C85">
        <w:t xml:space="preserve"> is </w:t>
      </w:r>
      <w:proofErr w:type="spellStart"/>
      <w:r w:rsidR="000D7C85">
        <w:t>subst</w:t>
      </w:r>
      <w:proofErr w:type="spellEnd"/>
    </w:p>
    <w:p w:rsidR="00BB2553" w:rsidRDefault="00BB2553" w:rsidP="00BB2553">
      <w:pPr>
        <w:numPr>
          <w:ilvl w:val="2"/>
          <w:numId w:val="3"/>
        </w:numPr>
      </w:pPr>
      <w:r w:rsidRPr="00BB2553">
        <w:t xml:space="preserve">Means saying when the courts of another </w:t>
      </w:r>
      <w:proofErr w:type="spellStart"/>
      <w:r w:rsidRPr="00BB2553">
        <w:t>jur</w:t>
      </w:r>
      <w:proofErr w:type="spellEnd"/>
      <w:r w:rsidRPr="00BB2553">
        <w:t xml:space="preserve"> </w:t>
      </w:r>
      <w:r w:rsidR="000D7C85">
        <w:t>should do something</w:t>
      </w:r>
    </w:p>
    <w:p w:rsidR="000D7C85" w:rsidRDefault="000D7C85" w:rsidP="000D7C85">
      <w:pPr>
        <w:ind w:left="1980"/>
      </w:pPr>
    </w:p>
    <w:p w:rsidR="000D7C85" w:rsidRDefault="000D7C85" w:rsidP="000D7C85">
      <w:pPr>
        <w:ind w:left="1980"/>
      </w:pPr>
      <w:r w:rsidRPr="000D7C85">
        <w:t>Suit in NY on Mass cause of action, 1.5 year wait</w:t>
      </w:r>
      <w:r w:rsidRPr="000D7C85">
        <w:br/>
        <w:t xml:space="preserve">1) Mass. 2 yr. subst., NY 1 yr. proc. </w:t>
      </w:r>
      <w:r>
        <w:t>Dismissed under NY</w:t>
      </w:r>
      <w:r w:rsidRPr="000D7C85">
        <w:br/>
      </w:r>
      <w:r w:rsidRPr="000D7C85">
        <w:tab/>
        <w:t>- preclusive effect of dismissal?</w:t>
      </w:r>
      <w:r>
        <w:t xml:space="preserve"> Probably w/o prejudice</w:t>
      </w:r>
      <w:r w:rsidRPr="000D7C85">
        <w:br/>
        <w:t>2) Mass. 1 yr. subst., NY 2 yr. proc.</w:t>
      </w:r>
      <w:r>
        <w:t xml:space="preserve"> Dismissed under Mass</w:t>
      </w:r>
      <w:r w:rsidRPr="000D7C85">
        <w:br/>
      </w:r>
      <w:r w:rsidRPr="000D7C85">
        <w:tab/>
        <w:t>- preclusive effect of dismissal?</w:t>
      </w:r>
      <w:r>
        <w:t xml:space="preserve"> </w:t>
      </w:r>
      <w:proofErr w:type="gramStart"/>
      <w:r>
        <w:t>preclusive</w:t>
      </w:r>
      <w:proofErr w:type="gramEnd"/>
      <w:r w:rsidRPr="000D7C85">
        <w:br/>
        <w:t xml:space="preserve">3) Mass. 2 yr. proc., NY 1 yr. proc. </w:t>
      </w:r>
      <w:r>
        <w:t>Dismissed under NY</w:t>
      </w:r>
      <w:r w:rsidRPr="000D7C85">
        <w:br/>
      </w:r>
      <w:r w:rsidRPr="000D7C85">
        <w:tab/>
        <w:t>- preclusive effect of dismissal?</w:t>
      </w:r>
      <w:r>
        <w:t xml:space="preserve"> Probably w/o </w:t>
      </w:r>
      <w:proofErr w:type="spellStart"/>
      <w:r>
        <w:t>prej</w:t>
      </w:r>
      <w:proofErr w:type="spellEnd"/>
      <w:r w:rsidRPr="000D7C85">
        <w:br/>
        <w:t xml:space="preserve">4) Mass. 2 yr. subst., NY 1 yr. subst. </w:t>
      </w:r>
      <w:r>
        <w:t>Not dismissed</w:t>
      </w:r>
      <w:r w:rsidRPr="000D7C85">
        <w:br/>
        <w:t>5) Mass. 2 yr. proc., NY 1 yr. subst.</w:t>
      </w:r>
      <w:r>
        <w:t xml:space="preserve"> NEVER DISMISSED…</w:t>
      </w:r>
    </w:p>
    <w:p w:rsidR="000D7C85" w:rsidRDefault="000D7C85" w:rsidP="000D7C85">
      <w:pPr>
        <w:ind w:left="1980"/>
      </w:pPr>
      <w:r>
        <w:t>To avoid 5), states always have a procedural limitations period for all actions</w:t>
      </w:r>
    </w:p>
    <w:p w:rsidR="000D7C85" w:rsidRPr="00BB2553" w:rsidRDefault="000D7C85" w:rsidP="000D7C85">
      <w:pPr>
        <w:ind w:left="1980"/>
      </w:pPr>
    </w:p>
    <w:p w:rsidR="0059010C" w:rsidRPr="00BB2553" w:rsidRDefault="0059010C"/>
    <w:sectPr w:rsidR="0059010C" w:rsidRPr="00BB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92F"/>
    <w:multiLevelType w:val="hybridMultilevel"/>
    <w:tmpl w:val="A92ECBB4"/>
    <w:lvl w:ilvl="0" w:tplc="8D185C56">
      <w:start w:val="34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802E9F"/>
    <w:multiLevelType w:val="hybridMultilevel"/>
    <w:tmpl w:val="955C7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20266B"/>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13015C"/>
    <w:multiLevelType w:val="hybridMultilevel"/>
    <w:tmpl w:val="5756EBBA"/>
    <w:lvl w:ilvl="0" w:tplc="CF0449F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CF559D"/>
    <w:multiLevelType w:val="hybridMultilevel"/>
    <w:tmpl w:val="D3087B02"/>
    <w:lvl w:ilvl="0" w:tplc="AF7491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554D57"/>
    <w:multiLevelType w:val="hybridMultilevel"/>
    <w:tmpl w:val="1896861C"/>
    <w:lvl w:ilvl="0" w:tplc="2D5C9BDE">
      <w:start w:val="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53"/>
    <w:rsid w:val="000D7C85"/>
    <w:rsid w:val="0059010C"/>
    <w:rsid w:val="005E514E"/>
    <w:rsid w:val="00BB2553"/>
    <w:rsid w:val="00C83321"/>
    <w:rsid w:val="00CA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F84EC-155E-4387-A7F5-588BD60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BB2553"/>
    <w:rPr>
      <w:rFonts w:ascii="Verdana" w:hAnsi="Verdana" w:hint="default"/>
      <w:sz w:val="19"/>
      <w:szCs w:val="19"/>
    </w:rPr>
  </w:style>
  <w:style w:type="paragraph" w:styleId="ListParagraph">
    <w:name w:val="List Paragraph"/>
    <w:basedOn w:val="Normal"/>
    <w:uiPriority w:val="34"/>
    <w:qFormat/>
    <w:rsid w:val="00BB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2017-02-01T21:00:00Z</dcterms:created>
  <dcterms:modified xsi:type="dcterms:W3CDTF">2017-02-01T21:20:00Z</dcterms:modified>
</cp:coreProperties>
</file>