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BB" w:rsidRPr="00AB000E" w:rsidRDefault="002874F6">
      <w:pPr>
        <w:rPr>
          <w:rFonts w:ascii="Times New Roman" w:hAnsi="Times New Roman" w:cs="Times New Roman"/>
          <w:b/>
          <w:u w:val="single"/>
        </w:rPr>
      </w:pPr>
      <w:r w:rsidRPr="00AB000E">
        <w:rPr>
          <w:rFonts w:ascii="Times New Roman" w:hAnsi="Times New Roman" w:cs="Times New Roman"/>
          <w:b/>
          <w:u w:val="single"/>
        </w:rPr>
        <w:t>Civil Procedure Lecture 8/24/17</w:t>
      </w:r>
    </w:p>
    <w:p w:rsidR="002B16C6" w:rsidRPr="00AB000E" w:rsidRDefault="002B16C6" w:rsidP="002B16C6">
      <w:pPr>
        <w:spacing w:after="0"/>
        <w:rPr>
          <w:rFonts w:ascii="Times New Roman" w:hAnsi="Times New Roman" w:cs="Times New Roman"/>
          <w:b/>
        </w:rPr>
      </w:pPr>
      <w:r w:rsidRPr="00AB000E">
        <w:rPr>
          <w:rFonts w:ascii="Times New Roman" w:hAnsi="Times New Roman" w:cs="Times New Roman"/>
          <w:b/>
        </w:rPr>
        <w:t xml:space="preserve">Federal Subject Matter Jurisdiction: </w:t>
      </w:r>
    </w:p>
    <w:p w:rsidR="008F310E" w:rsidRPr="00AB000E" w:rsidRDefault="002874F6" w:rsidP="002B16C6">
      <w:pPr>
        <w:pStyle w:val="ListParagraph"/>
        <w:numPr>
          <w:ilvl w:val="0"/>
          <w:numId w:val="1"/>
        </w:numPr>
        <w:spacing w:after="0"/>
        <w:rPr>
          <w:rFonts w:ascii="Times New Roman" w:hAnsi="Times New Roman" w:cs="Times New Roman"/>
        </w:rPr>
      </w:pPr>
      <w:r w:rsidRPr="00AB000E">
        <w:rPr>
          <w:rFonts w:ascii="Times New Roman" w:hAnsi="Times New Roman" w:cs="Times New Roman"/>
        </w:rPr>
        <w:t xml:space="preserve">Diversity and alienage jurisdiction </w:t>
      </w:r>
    </w:p>
    <w:p w:rsidR="008F310E" w:rsidRPr="00AB000E" w:rsidRDefault="002B16C6" w:rsidP="002B16C6">
      <w:pPr>
        <w:pStyle w:val="ListParagraph"/>
        <w:numPr>
          <w:ilvl w:val="0"/>
          <w:numId w:val="1"/>
        </w:numPr>
        <w:spacing w:after="0"/>
        <w:rPr>
          <w:rFonts w:ascii="Times New Roman" w:hAnsi="Times New Roman" w:cs="Times New Roman"/>
        </w:rPr>
      </w:pPr>
      <w:r w:rsidRPr="00AB000E">
        <w:rPr>
          <w:rFonts w:ascii="Times New Roman" w:hAnsi="Times New Roman" w:cs="Times New Roman"/>
        </w:rPr>
        <w:t>Statutory scope</w:t>
      </w:r>
      <w:r w:rsidR="002874F6" w:rsidRPr="00AB000E">
        <w:rPr>
          <w:rFonts w:ascii="Times New Roman" w:hAnsi="Times New Roman" w:cs="Times New Roman"/>
        </w:rPr>
        <w:t xml:space="preserve"> stated in Sec. 1332 </w:t>
      </w:r>
    </w:p>
    <w:p w:rsidR="002B16C6" w:rsidRDefault="00385EBB" w:rsidP="002B16C6">
      <w:pPr>
        <w:pStyle w:val="ListParagraph"/>
        <w:numPr>
          <w:ilvl w:val="1"/>
          <w:numId w:val="1"/>
        </w:numPr>
        <w:spacing w:after="0"/>
        <w:rPr>
          <w:rFonts w:ascii="Times New Roman" w:hAnsi="Times New Roman" w:cs="Times New Roman"/>
        </w:rPr>
      </w:pPr>
      <w:r>
        <w:rPr>
          <w:rFonts w:ascii="Times New Roman" w:hAnsi="Times New Roman" w:cs="Times New Roman"/>
        </w:rPr>
        <w:t xml:space="preserve">but should also consider if any statutory source of subject matter jurisdiction </w:t>
      </w:r>
      <w:r w:rsidR="002B16C6" w:rsidRPr="00AB000E">
        <w:rPr>
          <w:rFonts w:ascii="Times New Roman" w:hAnsi="Times New Roman" w:cs="Times New Roman"/>
        </w:rPr>
        <w:t>is c</w:t>
      </w:r>
      <w:r w:rsidR="002874F6" w:rsidRPr="00AB000E">
        <w:rPr>
          <w:rFonts w:ascii="Times New Roman" w:hAnsi="Times New Roman" w:cs="Times New Roman"/>
        </w:rPr>
        <w:t>onstitutional</w:t>
      </w:r>
    </w:p>
    <w:p w:rsidR="00385EBB" w:rsidRPr="00AB000E" w:rsidRDefault="00385EBB" w:rsidP="002B16C6">
      <w:pPr>
        <w:pStyle w:val="ListParagraph"/>
        <w:numPr>
          <w:ilvl w:val="1"/>
          <w:numId w:val="1"/>
        </w:numPr>
        <w:spacing w:after="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means looking to judicial power in Art. III</w:t>
      </w:r>
    </w:p>
    <w:p w:rsidR="002B16C6" w:rsidRPr="00AB000E" w:rsidRDefault="002B16C6" w:rsidP="002B16C6">
      <w:pPr>
        <w:pStyle w:val="ListParagraph"/>
        <w:spacing w:after="0"/>
        <w:rPr>
          <w:rFonts w:ascii="Times New Roman" w:hAnsi="Times New Roman" w:cs="Times New Roman"/>
        </w:rPr>
      </w:pPr>
    </w:p>
    <w:p w:rsidR="000A3D62" w:rsidRPr="00031D08" w:rsidRDefault="002874F6" w:rsidP="002B16C6">
      <w:pPr>
        <w:spacing w:after="0"/>
        <w:rPr>
          <w:rFonts w:ascii="Times New Roman" w:hAnsi="Times New Roman" w:cs="Times New Roman"/>
        </w:rPr>
      </w:pPr>
      <w:r w:rsidRPr="00031D08">
        <w:rPr>
          <w:rFonts w:ascii="Times New Roman" w:hAnsi="Times New Roman" w:cs="Times New Roman"/>
        </w:rPr>
        <w:t>T</w:t>
      </w:r>
      <w:r w:rsidR="00C23D4A">
        <w:rPr>
          <w:rFonts w:ascii="Times New Roman" w:hAnsi="Times New Roman" w:cs="Times New Roman"/>
        </w:rPr>
        <w:t>o be a citizen of a S</w:t>
      </w:r>
      <w:r w:rsidR="002B16C6" w:rsidRPr="00031D08">
        <w:rPr>
          <w:rFonts w:ascii="Times New Roman" w:hAnsi="Times New Roman" w:cs="Times New Roman"/>
        </w:rPr>
        <w:t xml:space="preserve">tate </w:t>
      </w:r>
      <w:r w:rsidR="00385EBB">
        <w:rPr>
          <w:rFonts w:ascii="Times New Roman" w:hAnsi="Times New Roman" w:cs="Times New Roman"/>
        </w:rPr>
        <w:t xml:space="preserve">for the purposes of 1332 </w:t>
      </w:r>
      <w:r w:rsidR="002B16C6" w:rsidRPr="00031D08">
        <w:rPr>
          <w:rFonts w:ascii="Times New Roman" w:hAnsi="Times New Roman" w:cs="Times New Roman"/>
        </w:rPr>
        <w:t>one must</w:t>
      </w:r>
      <w:r w:rsidR="000A3D62" w:rsidRPr="00031D08">
        <w:rPr>
          <w:rFonts w:ascii="Times New Roman" w:hAnsi="Times New Roman" w:cs="Times New Roman"/>
        </w:rPr>
        <w:t>:</w:t>
      </w:r>
    </w:p>
    <w:p w:rsidR="002B16C6" w:rsidRPr="00031D08" w:rsidRDefault="000A3D62" w:rsidP="00031D08">
      <w:pPr>
        <w:pStyle w:val="ListParagraph"/>
        <w:numPr>
          <w:ilvl w:val="0"/>
          <w:numId w:val="21"/>
        </w:numPr>
        <w:spacing w:after="0"/>
        <w:ind w:left="720"/>
        <w:rPr>
          <w:rFonts w:ascii="Times New Roman" w:hAnsi="Times New Roman" w:cs="Times New Roman"/>
        </w:rPr>
      </w:pPr>
      <w:r w:rsidRPr="00031D08">
        <w:rPr>
          <w:rFonts w:ascii="Times New Roman" w:hAnsi="Times New Roman" w:cs="Times New Roman"/>
        </w:rPr>
        <w:t>Be a U.S.</w:t>
      </w:r>
      <w:r w:rsidR="002B16C6" w:rsidRPr="00031D08">
        <w:rPr>
          <w:rFonts w:ascii="Times New Roman" w:hAnsi="Times New Roman" w:cs="Times New Roman"/>
        </w:rPr>
        <w:t xml:space="preserve"> </w:t>
      </w:r>
      <w:r w:rsidR="001D128C" w:rsidRPr="00031D08">
        <w:rPr>
          <w:rFonts w:ascii="Times New Roman" w:hAnsi="Times New Roman" w:cs="Times New Roman"/>
        </w:rPr>
        <w:t>national</w:t>
      </w:r>
      <w:r w:rsidR="00385EBB">
        <w:rPr>
          <w:rFonts w:ascii="Times New Roman" w:hAnsi="Times New Roman" w:cs="Times New Roman"/>
        </w:rPr>
        <w:t xml:space="preserve"> and</w:t>
      </w:r>
    </w:p>
    <w:p w:rsidR="000A3D62" w:rsidRPr="00031D08" w:rsidRDefault="000A3D62" w:rsidP="00031D08">
      <w:pPr>
        <w:pStyle w:val="ListParagraph"/>
        <w:numPr>
          <w:ilvl w:val="0"/>
          <w:numId w:val="21"/>
        </w:numPr>
        <w:spacing w:after="0"/>
        <w:ind w:left="720"/>
        <w:rPr>
          <w:rFonts w:ascii="Times New Roman" w:hAnsi="Times New Roman" w:cs="Times New Roman"/>
        </w:rPr>
      </w:pPr>
      <w:r w:rsidRPr="00031D08">
        <w:rPr>
          <w:rFonts w:ascii="Times New Roman" w:hAnsi="Times New Roman" w:cs="Times New Roman"/>
        </w:rPr>
        <w:t>Be domiciled in a state</w:t>
      </w:r>
    </w:p>
    <w:p w:rsidR="008F310E" w:rsidRPr="00031D08" w:rsidRDefault="00031D08" w:rsidP="00031D08">
      <w:pPr>
        <w:pStyle w:val="ListParagraph"/>
        <w:numPr>
          <w:ilvl w:val="0"/>
          <w:numId w:val="1"/>
        </w:numPr>
        <w:spacing w:after="0"/>
        <w:ind w:left="1080"/>
        <w:rPr>
          <w:rFonts w:ascii="Times New Roman" w:hAnsi="Times New Roman" w:cs="Times New Roman"/>
        </w:rPr>
      </w:pPr>
      <w:r>
        <w:rPr>
          <w:rFonts w:ascii="Times New Roman" w:hAnsi="Times New Roman" w:cs="Times New Roman"/>
        </w:rPr>
        <w:t>How to determine what state someone is</w:t>
      </w:r>
      <w:r w:rsidR="002874F6" w:rsidRPr="00031D08">
        <w:rPr>
          <w:rFonts w:ascii="Times New Roman" w:hAnsi="Times New Roman" w:cs="Times New Roman"/>
        </w:rPr>
        <w:t xml:space="preserve"> domiciled in? </w:t>
      </w:r>
    </w:p>
    <w:p w:rsidR="00AB000E" w:rsidRPr="00AB000E" w:rsidRDefault="00AB000E" w:rsidP="00AB000E">
      <w:pPr>
        <w:pStyle w:val="ListParagraph"/>
        <w:spacing w:after="0"/>
        <w:rPr>
          <w:rFonts w:ascii="Times New Roman" w:hAnsi="Times New Roman" w:cs="Times New Roman"/>
          <w:highlight w:val="yellow"/>
        </w:rPr>
      </w:pPr>
    </w:p>
    <w:p w:rsidR="002B16C6" w:rsidRPr="00AB000E" w:rsidRDefault="002874F6" w:rsidP="002874F6">
      <w:pPr>
        <w:rPr>
          <w:rFonts w:ascii="Times New Roman" w:hAnsi="Times New Roman" w:cs="Times New Roman"/>
          <w:b/>
          <w:u w:val="single"/>
        </w:rPr>
      </w:pPr>
      <w:r w:rsidRPr="00AB000E">
        <w:rPr>
          <w:rFonts w:ascii="Times New Roman" w:hAnsi="Times New Roman" w:cs="Times New Roman"/>
          <w:b/>
          <w:u w:val="single"/>
        </w:rPr>
        <w:t>Gordon v. Steele</w:t>
      </w:r>
    </w:p>
    <w:p w:rsidR="00D50145" w:rsidRPr="00AB000E" w:rsidRDefault="00D50145" w:rsidP="002874F6">
      <w:pPr>
        <w:rPr>
          <w:rFonts w:ascii="Times New Roman" w:hAnsi="Times New Roman" w:cs="Times New Roman"/>
          <w:b/>
          <w:i/>
        </w:rPr>
      </w:pPr>
      <w:r w:rsidRPr="00AB000E">
        <w:rPr>
          <w:rFonts w:ascii="Times New Roman" w:hAnsi="Times New Roman" w:cs="Times New Roman"/>
          <w:b/>
          <w:i/>
        </w:rPr>
        <w:t xml:space="preserve">Facts/Background: </w:t>
      </w:r>
    </w:p>
    <w:p w:rsidR="002874F6" w:rsidRPr="00AB000E" w:rsidRDefault="002874F6" w:rsidP="00D50145">
      <w:pPr>
        <w:pStyle w:val="ListParagraph"/>
        <w:numPr>
          <w:ilvl w:val="0"/>
          <w:numId w:val="14"/>
        </w:numPr>
        <w:rPr>
          <w:rFonts w:ascii="Times New Roman" w:hAnsi="Times New Roman" w:cs="Times New Roman"/>
        </w:rPr>
      </w:pPr>
      <w:r w:rsidRPr="00AB000E">
        <w:rPr>
          <w:rFonts w:ascii="Times New Roman" w:hAnsi="Times New Roman" w:cs="Times New Roman"/>
        </w:rPr>
        <w:t xml:space="preserve">Prior to age of adulthood being 18 and college students </w:t>
      </w:r>
      <w:r w:rsidR="002B16C6" w:rsidRPr="00AB000E">
        <w:rPr>
          <w:rFonts w:ascii="Times New Roman" w:hAnsi="Times New Roman" w:cs="Times New Roman"/>
        </w:rPr>
        <w:t>living</w:t>
      </w:r>
      <w:r w:rsidRPr="00AB000E">
        <w:rPr>
          <w:rFonts w:ascii="Times New Roman" w:hAnsi="Times New Roman" w:cs="Times New Roman"/>
        </w:rPr>
        <w:t xml:space="preserve"> away</w:t>
      </w:r>
      <w:r w:rsidR="002B16C6" w:rsidRPr="00AB000E">
        <w:rPr>
          <w:rFonts w:ascii="Times New Roman" w:hAnsi="Times New Roman" w:cs="Times New Roman"/>
        </w:rPr>
        <w:t xml:space="preserve"> from home</w:t>
      </w:r>
      <w:r w:rsidRPr="00AB000E">
        <w:rPr>
          <w:rFonts w:ascii="Times New Roman" w:hAnsi="Times New Roman" w:cs="Times New Roman"/>
        </w:rPr>
        <w:t xml:space="preserve">, students were </w:t>
      </w:r>
      <w:r w:rsidR="00385EBB">
        <w:rPr>
          <w:rFonts w:ascii="Times New Roman" w:hAnsi="Times New Roman" w:cs="Times New Roman"/>
        </w:rPr>
        <w:t xml:space="preserve">generally </w:t>
      </w:r>
      <w:r w:rsidRPr="00AB000E">
        <w:rPr>
          <w:rFonts w:ascii="Times New Roman" w:hAnsi="Times New Roman" w:cs="Times New Roman"/>
        </w:rPr>
        <w:t xml:space="preserve">considered domiciled with their parents. </w:t>
      </w:r>
    </w:p>
    <w:p w:rsidR="008F310E" w:rsidRPr="00031D08" w:rsidRDefault="00385EBB" w:rsidP="00D50145">
      <w:pPr>
        <w:pStyle w:val="ListParagraph"/>
        <w:numPr>
          <w:ilvl w:val="0"/>
          <w:numId w:val="14"/>
        </w:numPr>
        <w:rPr>
          <w:rFonts w:ascii="Times New Roman" w:hAnsi="Times New Roman" w:cs="Times New Roman"/>
        </w:rPr>
      </w:pPr>
      <w:r>
        <w:rPr>
          <w:rFonts w:ascii="Times New Roman" w:hAnsi="Times New Roman" w:cs="Times New Roman"/>
        </w:rPr>
        <w:t>PA d</w:t>
      </w:r>
      <w:r w:rsidR="002874F6" w:rsidRPr="00031D08">
        <w:rPr>
          <w:rFonts w:ascii="Times New Roman" w:hAnsi="Times New Roman" w:cs="Times New Roman"/>
        </w:rPr>
        <w:t>efendants tried to di</w:t>
      </w:r>
      <w:r w:rsidR="001E14A7" w:rsidRPr="00031D08">
        <w:rPr>
          <w:rFonts w:ascii="Times New Roman" w:hAnsi="Times New Roman" w:cs="Times New Roman"/>
        </w:rPr>
        <w:t>smiss for lack of diversity;</w:t>
      </w:r>
      <w:r w:rsidR="00D50145" w:rsidRPr="00031D08">
        <w:rPr>
          <w:rFonts w:ascii="Times New Roman" w:hAnsi="Times New Roman" w:cs="Times New Roman"/>
        </w:rPr>
        <w:t xml:space="preserve"> argued that p</w:t>
      </w:r>
      <w:r w:rsidR="002874F6" w:rsidRPr="00031D08">
        <w:rPr>
          <w:rFonts w:ascii="Times New Roman" w:hAnsi="Times New Roman" w:cs="Times New Roman"/>
        </w:rPr>
        <w:t xml:space="preserve">laintiff was a citizen of </w:t>
      </w:r>
      <w:r w:rsidR="006E0DF3" w:rsidRPr="00031D08">
        <w:rPr>
          <w:rFonts w:ascii="Times New Roman" w:hAnsi="Times New Roman" w:cs="Times New Roman"/>
        </w:rPr>
        <w:t>Pennsylvania at the time of filing</w:t>
      </w:r>
      <w:r w:rsidR="00D50145" w:rsidRPr="00031D08">
        <w:rPr>
          <w:rFonts w:ascii="Times New Roman" w:hAnsi="Times New Roman" w:cs="Times New Roman"/>
        </w:rPr>
        <w:t xml:space="preserve">. </w:t>
      </w:r>
    </w:p>
    <w:p w:rsidR="008F310E" w:rsidRPr="00AB000E" w:rsidRDefault="006E0DF3" w:rsidP="00D50145">
      <w:pPr>
        <w:pStyle w:val="ListParagraph"/>
        <w:numPr>
          <w:ilvl w:val="1"/>
          <w:numId w:val="15"/>
        </w:numPr>
        <w:rPr>
          <w:rFonts w:ascii="Times New Roman" w:hAnsi="Times New Roman" w:cs="Times New Roman"/>
        </w:rPr>
      </w:pPr>
      <w:r w:rsidRPr="00AB000E">
        <w:rPr>
          <w:rFonts w:ascii="Times New Roman" w:hAnsi="Times New Roman" w:cs="Times New Roman"/>
        </w:rPr>
        <w:t xml:space="preserve">Makes sense </w:t>
      </w:r>
      <w:r w:rsidR="00385EBB">
        <w:rPr>
          <w:rFonts w:ascii="Times New Roman" w:hAnsi="Times New Roman" w:cs="Times New Roman"/>
        </w:rPr>
        <w:t xml:space="preserve">to look at domicile </w:t>
      </w:r>
      <w:r w:rsidRPr="00AB000E">
        <w:rPr>
          <w:rFonts w:ascii="Times New Roman" w:hAnsi="Times New Roman" w:cs="Times New Roman"/>
        </w:rPr>
        <w:t>fo</w:t>
      </w:r>
      <w:r w:rsidR="000A3D62">
        <w:rPr>
          <w:rFonts w:ascii="Times New Roman" w:hAnsi="Times New Roman" w:cs="Times New Roman"/>
        </w:rPr>
        <w:t xml:space="preserve">r diversity at time of </w:t>
      </w:r>
      <w:r w:rsidR="00385EBB">
        <w:rPr>
          <w:rFonts w:ascii="Times New Roman" w:hAnsi="Times New Roman" w:cs="Times New Roman"/>
        </w:rPr>
        <w:t xml:space="preserve">litigation. Diversity exists to give a federal forum for those who would suffer bias in state court. State court judge would be biased against out-of-staters at the time of the litigation, not necessarily at the time of the event being adjudicated. </w:t>
      </w:r>
    </w:p>
    <w:p w:rsidR="006E0DF3" w:rsidRPr="00AB000E" w:rsidRDefault="00D50145" w:rsidP="00D50145">
      <w:pPr>
        <w:pStyle w:val="ListParagraph"/>
        <w:numPr>
          <w:ilvl w:val="1"/>
          <w:numId w:val="15"/>
        </w:numPr>
        <w:rPr>
          <w:rFonts w:ascii="Times New Roman" w:hAnsi="Times New Roman" w:cs="Times New Roman"/>
        </w:rPr>
      </w:pPr>
      <w:r w:rsidRPr="00AB000E">
        <w:rPr>
          <w:rFonts w:ascii="Times New Roman" w:hAnsi="Times New Roman" w:cs="Times New Roman"/>
        </w:rPr>
        <w:t>H</w:t>
      </w:r>
      <w:r w:rsidR="006E0DF3" w:rsidRPr="00AB000E">
        <w:rPr>
          <w:rFonts w:ascii="Times New Roman" w:hAnsi="Times New Roman" w:cs="Times New Roman"/>
        </w:rPr>
        <w:t>ad to cho</w:t>
      </w:r>
      <w:r w:rsidRPr="00AB000E">
        <w:rPr>
          <w:rFonts w:ascii="Times New Roman" w:hAnsi="Times New Roman" w:cs="Times New Roman"/>
        </w:rPr>
        <w:t>o</w:t>
      </w:r>
      <w:r w:rsidR="006E0DF3" w:rsidRPr="00AB000E">
        <w:rPr>
          <w:rFonts w:ascii="Times New Roman" w:hAnsi="Times New Roman" w:cs="Times New Roman"/>
        </w:rPr>
        <w:t>se a specific point</w:t>
      </w:r>
      <w:r w:rsidR="00385EBB">
        <w:rPr>
          <w:rFonts w:ascii="Times New Roman" w:hAnsi="Times New Roman" w:cs="Times New Roman"/>
        </w:rPr>
        <w:t xml:space="preserve"> during litigation (to keep a case from losing jurisdiction due to later changes), so time of filing makes sense</w:t>
      </w:r>
    </w:p>
    <w:p w:rsidR="009D34AF" w:rsidRPr="00AB000E" w:rsidRDefault="009D34AF" w:rsidP="00D50145">
      <w:pPr>
        <w:pStyle w:val="ListParagraph"/>
        <w:numPr>
          <w:ilvl w:val="0"/>
          <w:numId w:val="14"/>
        </w:numPr>
        <w:rPr>
          <w:rFonts w:ascii="Times New Roman" w:hAnsi="Times New Roman" w:cs="Times New Roman"/>
        </w:rPr>
      </w:pPr>
      <w:r w:rsidRPr="00AB000E">
        <w:rPr>
          <w:rFonts w:ascii="Times New Roman" w:hAnsi="Times New Roman" w:cs="Times New Roman"/>
        </w:rPr>
        <w:t xml:space="preserve">Domicile of choice. Has she established a new domicile? </w:t>
      </w:r>
    </w:p>
    <w:p w:rsidR="009D34AF" w:rsidRPr="00AB000E" w:rsidRDefault="009D34AF" w:rsidP="00D50145">
      <w:pPr>
        <w:pStyle w:val="ListParagraph"/>
        <w:numPr>
          <w:ilvl w:val="1"/>
          <w:numId w:val="14"/>
        </w:numPr>
        <w:rPr>
          <w:rFonts w:ascii="Times New Roman" w:hAnsi="Times New Roman" w:cs="Times New Roman"/>
        </w:rPr>
      </w:pPr>
      <w:r w:rsidRPr="00AB000E">
        <w:rPr>
          <w:rFonts w:ascii="Times New Roman" w:hAnsi="Times New Roman" w:cs="Times New Roman"/>
        </w:rPr>
        <w:t xml:space="preserve">Keep old domicile until a new one is established. </w:t>
      </w:r>
    </w:p>
    <w:p w:rsidR="009D34AF" w:rsidRPr="00AB000E" w:rsidRDefault="009D34AF" w:rsidP="00D50145">
      <w:pPr>
        <w:pStyle w:val="ListParagraph"/>
        <w:numPr>
          <w:ilvl w:val="1"/>
          <w:numId w:val="14"/>
        </w:numPr>
        <w:rPr>
          <w:rFonts w:ascii="Times New Roman" w:hAnsi="Times New Roman" w:cs="Times New Roman"/>
        </w:rPr>
      </w:pPr>
      <w:r w:rsidRPr="00AB000E">
        <w:rPr>
          <w:rFonts w:ascii="Times New Roman" w:hAnsi="Times New Roman" w:cs="Times New Roman"/>
        </w:rPr>
        <w:t xml:space="preserve">Two different standards: </w:t>
      </w:r>
    </w:p>
    <w:p w:rsidR="009D34AF" w:rsidRPr="00AB000E" w:rsidRDefault="009D34AF" w:rsidP="00D50145">
      <w:pPr>
        <w:pStyle w:val="ListParagraph"/>
        <w:numPr>
          <w:ilvl w:val="2"/>
          <w:numId w:val="16"/>
        </w:numPr>
        <w:rPr>
          <w:rFonts w:ascii="Times New Roman" w:hAnsi="Times New Roman" w:cs="Times New Roman"/>
        </w:rPr>
      </w:pPr>
      <w:r w:rsidRPr="00AB000E">
        <w:rPr>
          <w:rFonts w:ascii="Times New Roman" w:hAnsi="Times New Roman" w:cs="Times New Roman"/>
        </w:rPr>
        <w:t>Intent to remain indefinitely</w:t>
      </w:r>
    </w:p>
    <w:p w:rsidR="002B16C6" w:rsidRPr="00AB000E" w:rsidRDefault="002B16C6" w:rsidP="002B16C6">
      <w:pPr>
        <w:pStyle w:val="ListParagraph"/>
        <w:numPr>
          <w:ilvl w:val="2"/>
          <w:numId w:val="16"/>
        </w:numPr>
        <w:rPr>
          <w:rFonts w:ascii="Times New Roman" w:hAnsi="Times New Roman" w:cs="Times New Roman"/>
        </w:rPr>
      </w:pPr>
      <w:r w:rsidRPr="00AB000E">
        <w:rPr>
          <w:rFonts w:ascii="Times New Roman" w:hAnsi="Times New Roman" w:cs="Times New Roman"/>
        </w:rPr>
        <w:t>Intent to make it your home</w:t>
      </w:r>
      <w:r w:rsidR="009D34AF" w:rsidRPr="00AB000E">
        <w:rPr>
          <w:rFonts w:ascii="Times New Roman" w:hAnsi="Times New Roman" w:cs="Times New Roman"/>
        </w:rPr>
        <w:t xml:space="preserve"> </w:t>
      </w:r>
    </w:p>
    <w:p w:rsidR="002B16C6" w:rsidRPr="00AB000E" w:rsidRDefault="002B16C6" w:rsidP="002B16C6">
      <w:pPr>
        <w:pStyle w:val="ListParagraph"/>
        <w:numPr>
          <w:ilvl w:val="1"/>
          <w:numId w:val="16"/>
        </w:numPr>
        <w:rPr>
          <w:rFonts w:ascii="Times New Roman" w:hAnsi="Times New Roman" w:cs="Times New Roman"/>
        </w:rPr>
      </w:pPr>
      <w:r w:rsidRPr="00AB000E">
        <w:rPr>
          <w:rFonts w:ascii="Times New Roman" w:hAnsi="Times New Roman" w:cs="Times New Roman"/>
        </w:rPr>
        <w:t xml:space="preserve">Burden of proof for diversity is on the plaintiff, Gordon, who is trying to get into federal court. </w:t>
      </w:r>
    </w:p>
    <w:p w:rsidR="002B16C6" w:rsidRPr="00AB000E" w:rsidRDefault="002B16C6" w:rsidP="002B16C6">
      <w:pPr>
        <w:pStyle w:val="ListParagraph"/>
        <w:numPr>
          <w:ilvl w:val="2"/>
          <w:numId w:val="18"/>
        </w:numPr>
        <w:rPr>
          <w:rFonts w:ascii="Times New Roman" w:hAnsi="Times New Roman" w:cs="Times New Roman"/>
        </w:rPr>
      </w:pPr>
      <w:r w:rsidRPr="00AB000E">
        <w:rPr>
          <w:rFonts w:ascii="Times New Roman" w:hAnsi="Times New Roman" w:cs="Times New Roman"/>
        </w:rPr>
        <w:t xml:space="preserve">Note: Who decides the factual question of domicile? Judge even though it is a factual question. </w:t>
      </w:r>
    </w:p>
    <w:p w:rsidR="008F310E" w:rsidRPr="00AB000E" w:rsidRDefault="008F310E" w:rsidP="008F310E">
      <w:pPr>
        <w:rPr>
          <w:rFonts w:ascii="Times New Roman" w:hAnsi="Times New Roman" w:cs="Times New Roman"/>
          <w:b/>
          <w:i/>
        </w:rPr>
      </w:pPr>
      <w:r w:rsidRPr="00AB000E">
        <w:rPr>
          <w:rFonts w:ascii="Times New Roman" w:hAnsi="Times New Roman" w:cs="Times New Roman"/>
          <w:b/>
          <w:i/>
        </w:rPr>
        <w:t xml:space="preserve">Hypotheticals: </w:t>
      </w:r>
    </w:p>
    <w:p w:rsidR="006E0DF3" w:rsidRPr="00AB000E" w:rsidRDefault="006E0DF3" w:rsidP="00AB000E">
      <w:pPr>
        <w:pStyle w:val="ListParagraph"/>
        <w:numPr>
          <w:ilvl w:val="0"/>
          <w:numId w:val="11"/>
        </w:numPr>
        <w:spacing w:after="0" w:line="240" w:lineRule="auto"/>
        <w:rPr>
          <w:rFonts w:ascii="Times New Roman" w:hAnsi="Times New Roman" w:cs="Times New Roman"/>
        </w:rPr>
      </w:pPr>
      <w:r w:rsidRPr="00AB000E">
        <w:rPr>
          <w:rFonts w:ascii="Times New Roman" w:hAnsi="Times New Roman" w:cs="Times New Roman"/>
        </w:rPr>
        <w:t>Under both Idaho and Pennsylvania law, Gordon is domiciled in Pennsylvania does that matter?</w:t>
      </w:r>
    </w:p>
    <w:p w:rsidR="006E0DF3" w:rsidRPr="00AB000E" w:rsidRDefault="006E0DF3" w:rsidP="00AB000E">
      <w:pPr>
        <w:pStyle w:val="ListParagraph"/>
        <w:numPr>
          <w:ilvl w:val="1"/>
          <w:numId w:val="11"/>
        </w:numPr>
        <w:spacing w:after="0" w:line="240" w:lineRule="auto"/>
        <w:rPr>
          <w:rFonts w:ascii="Times New Roman" w:hAnsi="Times New Roman" w:cs="Times New Roman"/>
        </w:rPr>
      </w:pPr>
      <w:r w:rsidRPr="00AB000E">
        <w:rPr>
          <w:rFonts w:ascii="Times New Roman" w:hAnsi="Times New Roman" w:cs="Times New Roman"/>
        </w:rPr>
        <w:t>No, because this is not a</w:t>
      </w:r>
      <w:r w:rsidR="009D34AF" w:rsidRPr="00AB000E">
        <w:rPr>
          <w:rFonts w:ascii="Times New Roman" w:hAnsi="Times New Roman" w:cs="Times New Roman"/>
        </w:rPr>
        <w:t xml:space="preserve"> question of state law</w:t>
      </w:r>
      <w:r w:rsidRPr="00AB000E">
        <w:rPr>
          <w:rFonts w:ascii="Times New Roman" w:hAnsi="Times New Roman" w:cs="Times New Roman"/>
        </w:rPr>
        <w:t xml:space="preserve">. Is a question of federal law – interpreting 1332. </w:t>
      </w:r>
    </w:p>
    <w:p w:rsidR="009D34AF" w:rsidRPr="00AB000E" w:rsidRDefault="009D34AF" w:rsidP="00AB000E">
      <w:pPr>
        <w:pStyle w:val="ListParagraph"/>
        <w:spacing w:after="0" w:line="240" w:lineRule="auto"/>
        <w:rPr>
          <w:rFonts w:ascii="Times New Roman" w:hAnsi="Times New Roman" w:cs="Times New Roman"/>
        </w:rPr>
      </w:pPr>
    </w:p>
    <w:p w:rsidR="006E0DF3" w:rsidRPr="00AB000E" w:rsidRDefault="006E0DF3" w:rsidP="00AB000E">
      <w:pPr>
        <w:pStyle w:val="ListParagraph"/>
        <w:numPr>
          <w:ilvl w:val="0"/>
          <w:numId w:val="11"/>
        </w:numPr>
        <w:spacing w:after="0" w:line="240" w:lineRule="auto"/>
        <w:rPr>
          <w:rFonts w:ascii="Times New Roman" w:hAnsi="Times New Roman" w:cs="Times New Roman"/>
        </w:rPr>
      </w:pPr>
      <w:r w:rsidRPr="00AB000E">
        <w:rPr>
          <w:rFonts w:ascii="Times New Roman" w:hAnsi="Times New Roman" w:cs="Times New Roman"/>
        </w:rPr>
        <w:t xml:space="preserve">Gordon intends to remain </w:t>
      </w:r>
      <w:r w:rsidR="002B16C6" w:rsidRPr="00AB000E">
        <w:rPr>
          <w:rFonts w:ascii="Times New Roman" w:hAnsi="Times New Roman" w:cs="Times New Roman"/>
        </w:rPr>
        <w:t>indefinitely in Idaho/to make Idaho</w:t>
      </w:r>
      <w:r w:rsidRPr="00AB000E">
        <w:rPr>
          <w:rFonts w:ascii="Times New Roman" w:hAnsi="Times New Roman" w:cs="Times New Roman"/>
        </w:rPr>
        <w:t xml:space="preserve"> her home. She leaves for Idaho, but gets in a car accident </w:t>
      </w:r>
      <w:r w:rsidR="002B16C6" w:rsidRPr="00AB000E">
        <w:rPr>
          <w:rFonts w:ascii="Times New Roman" w:hAnsi="Times New Roman" w:cs="Times New Roman"/>
        </w:rPr>
        <w:t>in Illinois on the way, remains there for recovery. Domiciled in Idaho?</w:t>
      </w:r>
      <w:r w:rsidR="00D50145" w:rsidRPr="00AB000E">
        <w:rPr>
          <w:rFonts w:ascii="Times New Roman" w:hAnsi="Times New Roman" w:cs="Times New Roman"/>
        </w:rPr>
        <w:t xml:space="preserve"> </w:t>
      </w:r>
      <w:r w:rsidRPr="00AB000E">
        <w:rPr>
          <w:rFonts w:ascii="Times New Roman" w:hAnsi="Times New Roman" w:cs="Times New Roman"/>
        </w:rPr>
        <w:t xml:space="preserve"> </w:t>
      </w:r>
    </w:p>
    <w:p w:rsidR="00D50145" w:rsidRPr="00AB000E" w:rsidRDefault="006E0DF3" w:rsidP="00AB000E">
      <w:pPr>
        <w:pStyle w:val="ListParagraph"/>
        <w:numPr>
          <w:ilvl w:val="1"/>
          <w:numId w:val="11"/>
        </w:numPr>
        <w:spacing w:after="0" w:line="240" w:lineRule="auto"/>
        <w:rPr>
          <w:rFonts w:ascii="Times New Roman" w:hAnsi="Times New Roman" w:cs="Times New Roman"/>
        </w:rPr>
      </w:pPr>
      <w:r w:rsidRPr="00AB000E">
        <w:rPr>
          <w:rFonts w:ascii="Times New Roman" w:hAnsi="Times New Roman" w:cs="Times New Roman"/>
        </w:rPr>
        <w:t>No. Must have both intent</w:t>
      </w:r>
      <w:r w:rsidR="00385EBB">
        <w:rPr>
          <w:rFonts w:ascii="Times New Roman" w:hAnsi="Times New Roman" w:cs="Times New Roman"/>
        </w:rPr>
        <w:t xml:space="preserve"> and be present at the same time</w:t>
      </w:r>
    </w:p>
    <w:p w:rsidR="00D50145" w:rsidRPr="00AB000E" w:rsidRDefault="00D50145" w:rsidP="00AB000E">
      <w:pPr>
        <w:pStyle w:val="ListParagraph"/>
        <w:spacing w:after="0" w:line="240" w:lineRule="auto"/>
        <w:rPr>
          <w:rFonts w:ascii="Times New Roman" w:hAnsi="Times New Roman" w:cs="Times New Roman"/>
        </w:rPr>
      </w:pPr>
    </w:p>
    <w:p w:rsidR="00D50145" w:rsidRPr="00AB000E" w:rsidRDefault="006E0DF3" w:rsidP="00AB000E">
      <w:pPr>
        <w:pStyle w:val="ListParagraph"/>
        <w:numPr>
          <w:ilvl w:val="0"/>
          <w:numId w:val="11"/>
        </w:numPr>
        <w:spacing w:after="0" w:line="240" w:lineRule="auto"/>
        <w:rPr>
          <w:rFonts w:ascii="Times New Roman" w:hAnsi="Times New Roman" w:cs="Times New Roman"/>
        </w:rPr>
      </w:pPr>
      <w:r w:rsidRPr="00AB000E">
        <w:rPr>
          <w:rFonts w:ascii="Times New Roman" w:hAnsi="Times New Roman" w:cs="Times New Roman"/>
        </w:rPr>
        <w:t xml:space="preserve">Would it matter that she visited Idaho before the accident? </w:t>
      </w:r>
    </w:p>
    <w:p w:rsidR="002B16C6" w:rsidRDefault="006E0DF3" w:rsidP="0001554A">
      <w:pPr>
        <w:pStyle w:val="ListParagraph"/>
        <w:numPr>
          <w:ilvl w:val="1"/>
          <w:numId w:val="11"/>
        </w:numPr>
        <w:spacing w:after="0" w:line="240" w:lineRule="auto"/>
        <w:rPr>
          <w:rFonts w:ascii="Times New Roman" w:hAnsi="Times New Roman" w:cs="Times New Roman"/>
        </w:rPr>
      </w:pPr>
      <w:r w:rsidRPr="00AB000E">
        <w:rPr>
          <w:rFonts w:ascii="Times New Roman" w:hAnsi="Times New Roman" w:cs="Times New Roman"/>
        </w:rPr>
        <w:lastRenderedPageBreak/>
        <w:t>Depends on if she got a place and just went back to ge</w:t>
      </w:r>
      <w:r w:rsidR="002B16C6" w:rsidRPr="00AB000E">
        <w:rPr>
          <w:rFonts w:ascii="Times New Roman" w:hAnsi="Times New Roman" w:cs="Times New Roman"/>
        </w:rPr>
        <w:t xml:space="preserve">t her stuff or if she was just </w:t>
      </w:r>
      <w:r w:rsidRPr="00AB000E">
        <w:rPr>
          <w:rFonts w:ascii="Times New Roman" w:hAnsi="Times New Roman" w:cs="Times New Roman"/>
        </w:rPr>
        <w:t>visiting and saying</w:t>
      </w:r>
      <w:r w:rsidR="002B16C6" w:rsidRPr="00AB000E">
        <w:rPr>
          <w:rFonts w:ascii="Times New Roman" w:hAnsi="Times New Roman" w:cs="Times New Roman"/>
        </w:rPr>
        <w:t>.</w:t>
      </w:r>
      <w:r w:rsidRPr="00AB000E">
        <w:rPr>
          <w:rFonts w:ascii="Times New Roman" w:hAnsi="Times New Roman" w:cs="Times New Roman"/>
        </w:rPr>
        <w:t xml:space="preserve"> </w:t>
      </w:r>
      <w:r w:rsidR="002B16C6" w:rsidRPr="00AB000E">
        <w:rPr>
          <w:rFonts w:ascii="Times New Roman" w:hAnsi="Times New Roman" w:cs="Times New Roman"/>
        </w:rPr>
        <w:t>“</w:t>
      </w:r>
      <w:r w:rsidRPr="00AB000E">
        <w:rPr>
          <w:rFonts w:ascii="Times New Roman" w:hAnsi="Times New Roman" w:cs="Times New Roman"/>
        </w:rPr>
        <w:t>I will like it when I make it my home.</w:t>
      </w:r>
      <w:r w:rsidR="002B16C6" w:rsidRPr="00AB000E">
        <w:rPr>
          <w:rFonts w:ascii="Times New Roman" w:hAnsi="Times New Roman" w:cs="Times New Roman"/>
        </w:rPr>
        <w:t xml:space="preserve">” </w:t>
      </w:r>
      <w:r w:rsidRPr="00AB000E">
        <w:rPr>
          <w:rFonts w:ascii="Times New Roman" w:hAnsi="Times New Roman" w:cs="Times New Roman"/>
        </w:rPr>
        <w:t xml:space="preserve">Presence alone is not sufficient without the intent. </w:t>
      </w:r>
    </w:p>
    <w:p w:rsidR="000A3D62" w:rsidRDefault="000A3D62" w:rsidP="000A3D62">
      <w:pPr>
        <w:spacing w:after="0" w:line="240" w:lineRule="auto"/>
        <w:rPr>
          <w:rFonts w:ascii="Times New Roman" w:hAnsi="Times New Roman" w:cs="Times New Roman"/>
        </w:rPr>
      </w:pPr>
    </w:p>
    <w:p w:rsidR="002B16C6" w:rsidRPr="00AB000E" w:rsidRDefault="002B16C6" w:rsidP="0001554A">
      <w:pPr>
        <w:rPr>
          <w:rFonts w:ascii="Times New Roman" w:hAnsi="Times New Roman" w:cs="Times New Roman"/>
          <w:b/>
          <w:i/>
        </w:rPr>
      </w:pPr>
      <w:r w:rsidRPr="00AB000E">
        <w:rPr>
          <w:rFonts w:ascii="Times New Roman" w:hAnsi="Times New Roman" w:cs="Times New Roman"/>
          <w:b/>
          <w:i/>
        </w:rPr>
        <w:t xml:space="preserve">Evidence vs. Domicile: </w:t>
      </w:r>
    </w:p>
    <w:p w:rsidR="0001554A" w:rsidRPr="00AB000E" w:rsidRDefault="0001554A" w:rsidP="0001554A">
      <w:pPr>
        <w:rPr>
          <w:rFonts w:ascii="Times New Roman" w:hAnsi="Times New Roman" w:cs="Times New Roman"/>
        </w:rPr>
      </w:pPr>
      <w:r w:rsidRPr="00AB000E">
        <w:rPr>
          <w:rFonts w:ascii="Times New Roman" w:hAnsi="Times New Roman" w:cs="Times New Roman"/>
        </w:rPr>
        <w:t xml:space="preserve">Establishing domicile is something that just happens to you. Not like residence. Do not have to officially do anything. Becomes your home. Can use evidence to prove domicile, but there is not a piece of paper that domiciles you. Can be in a hotel or homeless and still domiciled. </w:t>
      </w:r>
    </w:p>
    <w:p w:rsidR="002B16C6" w:rsidRPr="00AB000E" w:rsidRDefault="0001554A" w:rsidP="002B16C6">
      <w:pPr>
        <w:rPr>
          <w:rFonts w:ascii="Times New Roman" w:hAnsi="Times New Roman" w:cs="Times New Roman"/>
        </w:rPr>
      </w:pPr>
      <w:r w:rsidRPr="00AB000E">
        <w:rPr>
          <w:rFonts w:ascii="Times New Roman" w:hAnsi="Times New Roman" w:cs="Times New Roman"/>
          <w:b/>
          <w:i/>
        </w:rPr>
        <w:t>Intent to remain indefinitely v. intent to make it your home</w:t>
      </w:r>
      <w:r w:rsidR="002B16C6" w:rsidRPr="00AB000E">
        <w:rPr>
          <w:rFonts w:ascii="Times New Roman" w:hAnsi="Times New Roman" w:cs="Times New Roman"/>
        </w:rPr>
        <w:t xml:space="preserve">: </w:t>
      </w:r>
      <w:r w:rsidRPr="00AB000E">
        <w:rPr>
          <w:rFonts w:ascii="Times New Roman" w:hAnsi="Times New Roman" w:cs="Times New Roman"/>
        </w:rPr>
        <w:t xml:space="preserve"> </w:t>
      </w:r>
    </w:p>
    <w:p w:rsidR="0001554A" w:rsidRPr="00AB000E" w:rsidRDefault="0001554A" w:rsidP="002B16C6">
      <w:pPr>
        <w:pStyle w:val="ListParagraph"/>
        <w:numPr>
          <w:ilvl w:val="0"/>
          <w:numId w:val="19"/>
        </w:numPr>
        <w:rPr>
          <w:rFonts w:ascii="Times New Roman" w:hAnsi="Times New Roman" w:cs="Times New Roman"/>
        </w:rPr>
      </w:pPr>
      <w:r w:rsidRPr="00AB000E">
        <w:rPr>
          <w:rFonts w:ascii="Times New Roman" w:hAnsi="Times New Roman" w:cs="Times New Roman"/>
        </w:rPr>
        <w:t xml:space="preserve">How does Gordon come out under each test? </w:t>
      </w:r>
    </w:p>
    <w:p w:rsidR="0001554A" w:rsidRPr="00AB000E" w:rsidRDefault="0001554A" w:rsidP="002B16C6">
      <w:pPr>
        <w:pStyle w:val="ListParagraph"/>
        <w:numPr>
          <w:ilvl w:val="1"/>
          <w:numId w:val="19"/>
        </w:numPr>
        <w:rPr>
          <w:rFonts w:ascii="Times New Roman" w:hAnsi="Times New Roman" w:cs="Times New Roman"/>
        </w:rPr>
      </w:pPr>
      <w:r w:rsidRPr="00AB000E">
        <w:rPr>
          <w:rFonts w:ascii="Times New Roman" w:hAnsi="Times New Roman" w:cs="Times New Roman"/>
          <w:i/>
        </w:rPr>
        <w:t>Intent to remain indefinitely</w:t>
      </w:r>
      <w:r w:rsidRPr="00AB000E">
        <w:rPr>
          <w:rFonts w:ascii="Times New Roman" w:hAnsi="Times New Roman" w:cs="Times New Roman"/>
        </w:rPr>
        <w:t xml:space="preserve">: Would be domiciled in Idaho. She does not know if she will leave when school is done. Presence + intent to remain indefinitely. </w:t>
      </w:r>
    </w:p>
    <w:p w:rsidR="002B16C6" w:rsidRPr="00AB000E" w:rsidRDefault="0001554A" w:rsidP="002B16C6">
      <w:pPr>
        <w:pStyle w:val="ListParagraph"/>
        <w:numPr>
          <w:ilvl w:val="1"/>
          <w:numId w:val="19"/>
        </w:numPr>
        <w:rPr>
          <w:rFonts w:ascii="Times New Roman" w:hAnsi="Times New Roman" w:cs="Times New Roman"/>
        </w:rPr>
      </w:pPr>
      <w:r w:rsidRPr="00AB000E">
        <w:rPr>
          <w:rFonts w:ascii="Times New Roman" w:hAnsi="Times New Roman" w:cs="Times New Roman"/>
          <w:i/>
        </w:rPr>
        <w:t>Intent to make it your home</w:t>
      </w:r>
      <w:r w:rsidRPr="00AB000E">
        <w:rPr>
          <w:rFonts w:ascii="Times New Roman" w:hAnsi="Times New Roman" w:cs="Times New Roman"/>
        </w:rPr>
        <w:t>: Would be domiciled in Pennsylvania. Does not have an intent to make Idaho her h</w:t>
      </w:r>
      <w:r w:rsidR="002B16C6" w:rsidRPr="00AB000E">
        <w:rPr>
          <w:rFonts w:ascii="Times New Roman" w:hAnsi="Times New Roman" w:cs="Times New Roman"/>
        </w:rPr>
        <w:t>ome. There only for the purpose</w:t>
      </w:r>
      <w:r w:rsidRPr="00AB000E">
        <w:rPr>
          <w:rFonts w:ascii="Times New Roman" w:hAnsi="Times New Roman" w:cs="Times New Roman"/>
        </w:rPr>
        <w:t xml:space="preserve"> of going to school, not making it her home. Even if she does not intend to return to Pennsylvania, it is still her domicile until she </w:t>
      </w:r>
      <w:r w:rsidR="000A3D62">
        <w:rPr>
          <w:rFonts w:ascii="Times New Roman" w:hAnsi="Times New Roman" w:cs="Times New Roman"/>
        </w:rPr>
        <w:t>moves somewhere else intending to make it her home</w:t>
      </w:r>
      <w:r w:rsidRPr="00AB000E">
        <w:rPr>
          <w:rFonts w:ascii="Times New Roman" w:hAnsi="Times New Roman" w:cs="Times New Roman"/>
        </w:rPr>
        <w:t>.</w:t>
      </w:r>
    </w:p>
    <w:p w:rsidR="0001554A" w:rsidRPr="00AB000E" w:rsidRDefault="0001554A" w:rsidP="002B16C6">
      <w:pPr>
        <w:rPr>
          <w:rFonts w:ascii="Times New Roman" w:hAnsi="Times New Roman" w:cs="Times New Roman"/>
          <w:b/>
          <w:i/>
        </w:rPr>
      </w:pPr>
      <w:r w:rsidRPr="00AB000E">
        <w:rPr>
          <w:rFonts w:ascii="Times New Roman" w:hAnsi="Times New Roman" w:cs="Times New Roman"/>
          <w:b/>
          <w:i/>
        </w:rPr>
        <w:t xml:space="preserve"> </w:t>
      </w:r>
      <w:r w:rsidR="002B16C6" w:rsidRPr="00AB000E">
        <w:rPr>
          <w:rFonts w:ascii="Times New Roman" w:hAnsi="Times New Roman" w:cs="Times New Roman"/>
          <w:b/>
          <w:i/>
        </w:rPr>
        <w:t>What evidence did the court look to</w:t>
      </w:r>
      <w:r w:rsidR="000A3D62">
        <w:rPr>
          <w:rFonts w:ascii="Times New Roman" w:hAnsi="Times New Roman" w:cs="Times New Roman"/>
          <w:b/>
          <w:i/>
        </w:rPr>
        <w:t xml:space="preserve"> in Gordon</w:t>
      </w:r>
      <w:r w:rsidR="002B16C6" w:rsidRPr="00AB000E">
        <w:rPr>
          <w:rFonts w:ascii="Times New Roman" w:hAnsi="Times New Roman" w:cs="Times New Roman"/>
          <w:b/>
          <w:i/>
        </w:rPr>
        <w:t xml:space="preserve">? </w:t>
      </w:r>
    </w:p>
    <w:p w:rsidR="0001554A" w:rsidRPr="00AB000E" w:rsidRDefault="0001554A" w:rsidP="002B16C6">
      <w:pPr>
        <w:pStyle w:val="ListParagraph"/>
        <w:numPr>
          <w:ilvl w:val="0"/>
          <w:numId w:val="19"/>
        </w:numPr>
        <w:rPr>
          <w:rFonts w:ascii="Times New Roman" w:hAnsi="Times New Roman" w:cs="Times New Roman"/>
        </w:rPr>
      </w:pPr>
      <w:r w:rsidRPr="00AB000E">
        <w:rPr>
          <w:rFonts w:ascii="Times New Roman" w:hAnsi="Times New Roman" w:cs="Times New Roman"/>
        </w:rPr>
        <w:t xml:space="preserve">Apartment </w:t>
      </w:r>
      <w:r w:rsidR="002B16C6" w:rsidRPr="00AB000E">
        <w:rPr>
          <w:rFonts w:ascii="Times New Roman" w:hAnsi="Times New Roman" w:cs="Times New Roman"/>
        </w:rPr>
        <w:t xml:space="preserve">in Idaho </w:t>
      </w:r>
      <w:r w:rsidRPr="00AB000E">
        <w:rPr>
          <w:rFonts w:ascii="Times New Roman" w:hAnsi="Times New Roman" w:cs="Times New Roman"/>
        </w:rPr>
        <w:t xml:space="preserve">that she rents and does not sublet. </w:t>
      </w:r>
    </w:p>
    <w:p w:rsidR="0001554A" w:rsidRPr="00AB000E" w:rsidRDefault="0001554A" w:rsidP="002B16C6">
      <w:pPr>
        <w:pStyle w:val="ListParagraph"/>
        <w:numPr>
          <w:ilvl w:val="0"/>
          <w:numId w:val="19"/>
        </w:numPr>
        <w:rPr>
          <w:rFonts w:ascii="Times New Roman" w:hAnsi="Times New Roman" w:cs="Times New Roman"/>
        </w:rPr>
      </w:pPr>
      <w:r w:rsidRPr="00AB000E">
        <w:rPr>
          <w:rFonts w:ascii="Times New Roman" w:hAnsi="Times New Roman" w:cs="Times New Roman"/>
        </w:rPr>
        <w:t xml:space="preserve">Only returned to Pennsylvania for one summer to deal with eye problem and during Christmas. </w:t>
      </w:r>
    </w:p>
    <w:p w:rsidR="0001554A" w:rsidRPr="00AB000E" w:rsidRDefault="0001554A" w:rsidP="002B16C6">
      <w:pPr>
        <w:pStyle w:val="ListParagraph"/>
        <w:numPr>
          <w:ilvl w:val="0"/>
          <w:numId w:val="19"/>
        </w:numPr>
        <w:rPr>
          <w:rFonts w:ascii="Times New Roman" w:hAnsi="Times New Roman" w:cs="Times New Roman"/>
        </w:rPr>
      </w:pPr>
      <w:r w:rsidRPr="00AB000E">
        <w:rPr>
          <w:rFonts w:ascii="Times New Roman" w:hAnsi="Times New Roman" w:cs="Times New Roman"/>
        </w:rPr>
        <w:t xml:space="preserve">She put college address as Pennsylvania. </w:t>
      </w:r>
    </w:p>
    <w:p w:rsidR="0001554A" w:rsidRPr="00AB000E" w:rsidRDefault="00AB000E" w:rsidP="002B16C6">
      <w:pPr>
        <w:pStyle w:val="ListParagraph"/>
        <w:numPr>
          <w:ilvl w:val="0"/>
          <w:numId w:val="19"/>
        </w:numPr>
        <w:rPr>
          <w:rFonts w:ascii="Times New Roman" w:hAnsi="Times New Roman" w:cs="Times New Roman"/>
        </w:rPr>
      </w:pPr>
      <w:r w:rsidRPr="00AB000E">
        <w:rPr>
          <w:rFonts w:ascii="Times New Roman" w:hAnsi="Times New Roman" w:cs="Times New Roman"/>
        </w:rPr>
        <w:t>License is still PA</w:t>
      </w:r>
      <w:r w:rsidR="0001554A" w:rsidRPr="00AB000E">
        <w:rPr>
          <w:rFonts w:ascii="Times New Roman" w:hAnsi="Times New Roman" w:cs="Times New Roman"/>
        </w:rPr>
        <w:t xml:space="preserve">. </w:t>
      </w:r>
    </w:p>
    <w:p w:rsidR="002B16C6" w:rsidRPr="00AB000E" w:rsidRDefault="0001554A" w:rsidP="00AB000E">
      <w:pPr>
        <w:pStyle w:val="ListParagraph"/>
        <w:numPr>
          <w:ilvl w:val="0"/>
          <w:numId w:val="19"/>
        </w:numPr>
        <w:rPr>
          <w:rFonts w:ascii="Times New Roman" w:hAnsi="Times New Roman" w:cs="Times New Roman"/>
        </w:rPr>
      </w:pPr>
      <w:r w:rsidRPr="00AB000E">
        <w:rPr>
          <w:rFonts w:ascii="Times New Roman" w:hAnsi="Times New Roman" w:cs="Times New Roman"/>
        </w:rPr>
        <w:t xml:space="preserve">Her own testimony is important. Court takes her word. </w:t>
      </w:r>
    </w:p>
    <w:p w:rsidR="0001554A" w:rsidRPr="00AB000E" w:rsidRDefault="0001554A" w:rsidP="00AB000E">
      <w:pPr>
        <w:spacing w:after="0"/>
        <w:rPr>
          <w:rFonts w:ascii="Times New Roman" w:hAnsi="Times New Roman" w:cs="Times New Roman"/>
        </w:rPr>
      </w:pPr>
      <w:proofErr w:type="spellStart"/>
      <w:r w:rsidRPr="00AB000E">
        <w:rPr>
          <w:rFonts w:ascii="Times New Roman" w:hAnsi="Times New Roman" w:cs="Times New Roman"/>
          <w:u w:val="single"/>
        </w:rPr>
        <w:t>Krasnov</w:t>
      </w:r>
      <w:proofErr w:type="spellEnd"/>
      <w:r w:rsidRPr="00AB000E">
        <w:rPr>
          <w:rFonts w:ascii="Times New Roman" w:hAnsi="Times New Roman" w:cs="Times New Roman"/>
          <w:u w:val="single"/>
        </w:rPr>
        <w:t xml:space="preserve"> v. </w:t>
      </w:r>
      <w:proofErr w:type="spellStart"/>
      <w:r w:rsidRPr="00AB000E">
        <w:rPr>
          <w:rFonts w:ascii="Times New Roman" w:hAnsi="Times New Roman" w:cs="Times New Roman"/>
          <w:u w:val="single"/>
        </w:rPr>
        <w:t>Dinan</w:t>
      </w:r>
      <w:proofErr w:type="spellEnd"/>
      <w:r w:rsidRPr="00AB000E">
        <w:rPr>
          <w:rFonts w:ascii="Times New Roman" w:hAnsi="Times New Roman" w:cs="Times New Roman"/>
          <w:u w:val="single"/>
        </w:rPr>
        <w:t xml:space="preserve"> (3d Cir. 1972)</w:t>
      </w:r>
      <w:r w:rsidRPr="00AB000E">
        <w:rPr>
          <w:rFonts w:ascii="Times New Roman" w:hAnsi="Times New Roman" w:cs="Times New Roman"/>
        </w:rPr>
        <w:t xml:space="preserve">: </w:t>
      </w:r>
      <w:r w:rsidR="00AB000E" w:rsidRPr="00AB000E">
        <w:rPr>
          <w:rFonts w:ascii="Times New Roman" w:hAnsi="Times New Roman" w:cs="Times New Roman"/>
          <w:lang w:val="es-ES"/>
        </w:rPr>
        <w:t>“</w:t>
      </w:r>
      <w:r w:rsidR="00AB000E" w:rsidRPr="00AB000E">
        <w:rPr>
          <w:rFonts w:ascii="Times New Roman" w:hAnsi="Times New Roman" w:cs="Times New Roman"/>
        </w:rPr>
        <w:t>Applying these principles to the evidence before the factfinder, we cannot construe, as clearly erroneous, its finding that the defendant ‘intended to remain in the Commonwealth for an indefinite period of time.’”</w:t>
      </w:r>
    </w:p>
    <w:p w:rsidR="0001554A" w:rsidRPr="00AB000E" w:rsidRDefault="00DE4357" w:rsidP="00AB000E">
      <w:pPr>
        <w:pStyle w:val="ListParagraph"/>
        <w:numPr>
          <w:ilvl w:val="0"/>
          <w:numId w:val="17"/>
        </w:numPr>
        <w:spacing w:after="0"/>
        <w:rPr>
          <w:rFonts w:ascii="Times New Roman" w:hAnsi="Times New Roman" w:cs="Times New Roman"/>
        </w:rPr>
      </w:pPr>
      <w:proofErr w:type="gramStart"/>
      <w:r>
        <w:rPr>
          <w:rFonts w:ascii="Times New Roman" w:hAnsi="Times New Roman" w:cs="Times New Roman"/>
        </w:rPr>
        <w:t>appellate</w:t>
      </w:r>
      <w:proofErr w:type="gramEnd"/>
      <w:r w:rsidR="00385EBB">
        <w:rPr>
          <w:rFonts w:ascii="Times New Roman" w:hAnsi="Times New Roman" w:cs="Times New Roman"/>
        </w:rPr>
        <w:t xml:space="preserve"> court generally</w:t>
      </w:r>
      <w:r w:rsidR="0001554A" w:rsidRPr="00AB000E">
        <w:rPr>
          <w:rFonts w:ascii="Times New Roman" w:hAnsi="Times New Roman" w:cs="Times New Roman"/>
        </w:rPr>
        <w:t xml:space="preserve"> defer</w:t>
      </w:r>
      <w:r w:rsidR="00385EBB">
        <w:rPr>
          <w:rFonts w:ascii="Times New Roman" w:hAnsi="Times New Roman" w:cs="Times New Roman"/>
        </w:rPr>
        <w:t>s</w:t>
      </w:r>
      <w:r w:rsidR="0001554A" w:rsidRPr="00AB000E">
        <w:rPr>
          <w:rFonts w:ascii="Times New Roman" w:hAnsi="Times New Roman" w:cs="Times New Roman"/>
        </w:rPr>
        <w:t xml:space="preserve"> to trial court </w:t>
      </w:r>
      <w:r w:rsidR="00385EBB">
        <w:rPr>
          <w:rFonts w:ascii="Times New Roman" w:hAnsi="Times New Roman" w:cs="Times New Roman"/>
        </w:rPr>
        <w:t xml:space="preserve">(e.g. under </w:t>
      </w:r>
      <w:r w:rsidR="0001554A" w:rsidRPr="00AB000E">
        <w:rPr>
          <w:rFonts w:ascii="Times New Roman" w:hAnsi="Times New Roman" w:cs="Times New Roman"/>
        </w:rPr>
        <w:t>clearly erroneous</w:t>
      </w:r>
      <w:r w:rsidR="00385EBB">
        <w:rPr>
          <w:rFonts w:ascii="Times New Roman" w:hAnsi="Times New Roman" w:cs="Times New Roman"/>
        </w:rPr>
        <w:t xml:space="preserve"> standard)</w:t>
      </w:r>
      <w:r w:rsidR="0001554A" w:rsidRPr="00AB000E">
        <w:rPr>
          <w:rFonts w:ascii="Times New Roman" w:hAnsi="Times New Roman" w:cs="Times New Roman"/>
        </w:rPr>
        <w:t xml:space="preserve"> for factual questions. D</w:t>
      </w:r>
      <w:r w:rsidR="00AB000E" w:rsidRPr="00AB000E">
        <w:rPr>
          <w:rFonts w:ascii="Times New Roman" w:hAnsi="Times New Roman" w:cs="Times New Roman"/>
        </w:rPr>
        <w:t>eferential standard of review v</w:t>
      </w:r>
      <w:r w:rsidR="00385EBB">
        <w:rPr>
          <w:rFonts w:ascii="Times New Roman" w:hAnsi="Times New Roman" w:cs="Times New Roman"/>
        </w:rPr>
        <w:t>. de novo (where the appellate court does not defer to trial court)</w:t>
      </w:r>
    </w:p>
    <w:p w:rsidR="0001554A" w:rsidRDefault="00385EBB" w:rsidP="00AB000E">
      <w:pPr>
        <w:pStyle w:val="ListParagraph"/>
        <w:numPr>
          <w:ilvl w:val="0"/>
          <w:numId w:val="17"/>
        </w:numPr>
        <w:spacing w:after="0"/>
        <w:rPr>
          <w:rFonts w:ascii="Times New Roman" w:hAnsi="Times New Roman" w:cs="Times New Roman"/>
        </w:rPr>
      </w:pPr>
      <w:r>
        <w:rPr>
          <w:rFonts w:ascii="Times New Roman" w:hAnsi="Times New Roman" w:cs="Times New Roman"/>
        </w:rPr>
        <w:t xml:space="preserve">domicile is </w:t>
      </w:r>
      <w:proofErr w:type="spellStart"/>
      <w:r>
        <w:rPr>
          <w:rFonts w:ascii="Times New Roman" w:hAnsi="Times New Roman" w:cs="Times New Roman"/>
        </w:rPr>
        <w:t>a</w:t>
      </w:r>
      <w:proofErr w:type="spellEnd"/>
      <w:r>
        <w:rPr>
          <w:rFonts w:ascii="Times New Roman" w:hAnsi="Times New Roman" w:cs="Times New Roman"/>
        </w:rPr>
        <w:t xml:space="preserve"> f</w:t>
      </w:r>
      <w:r w:rsidR="0001554A" w:rsidRPr="00AB000E">
        <w:rPr>
          <w:rFonts w:ascii="Times New Roman" w:hAnsi="Times New Roman" w:cs="Times New Roman"/>
        </w:rPr>
        <w:t xml:space="preserve">act based question here that </w:t>
      </w:r>
      <w:r>
        <w:rPr>
          <w:rFonts w:ascii="Times New Roman" w:hAnsi="Times New Roman" w:cs="Times New Roman"/>
        </w:rPr>
        <w:t>is reviewed under deferential clearly erroneous standard</w:t>
      </w:r>
      <w:r w:rsidR="0001554A" w:rsidRPr="00AB000E">
        <w:rPr>
          <w:rFonts w:ascii="Times New Roman" w:hAnsi="Times New Roman" w:cs="Times New Roman"/>
        </w:rPr>
        <w:t xml:space="preserve"> </w:t>
      </w:r>
    </w:p>
    <w:p w:rsidR="00AB000E" w:rsidRDefault="00AB000E" w:rsidP="00AB000E">
      <w:pPr>
        <w:spacing w:after="0"/>
        <w:rPr>
          <w:rFonts w:ascii="Times New Roman" w:hAnsi="Times New Roman" w:cs="Times New Roman"/>
        </w:rPr>
      </w:pPr>
    </w:p>
    <w:p w:rsidR="00AB000E" w:rsidRDefault="00AB000E" w:rsidP="00AB000E">
      <w:pPr>
        <w:spacing w:after="0"/>
        <w:rPr>
          <w:rFonts w:ascii="Times New Roman" w:hAnsi="Times New Roman" w:cs="Times New Roman"/>
          <w:b/>
          <w:i/>
        </w:rPr>
      </w:pPr>
      <w:r>
        <w:rPr>
          <w:rFonts w:ascii="Times New Roman" w:hAnsi="Times New Roman" w:cs="Times New Roman"/>
          <w:b/>
          <w:i/>
        </w:rPr>
        <w:t xml:space="preserve">Problematic for Intent to Remain Indefinitely Standard: </w:t>
      </w:r>
    </w:p>
    <w:p w:rsidR="00AB000E" w:rsidRDefault="00AB000E" w:rsidP="00AB000E">
      <w:pPr>
        <w:spacing w:after="0"/>
        <w:rPr>
          <w:rFonts w:ascii="Times New Roman" w:hAnsi="Times New Roman" w:cs="Times New Roman"/>
          <w:b/>
          <w:i/>
        </w:rPr>
      </w:pPr>
    </w:p>
    <w:p w:rsidR="00AB000E" w:rsidRPr="00AB000E" w:rsidRDefault="00AB000E" w:rsidP="00AB000E">
      <w:pPr>
        <w:pStyle w:val="ListParagraph"/>
        <w:numPr>
          <w:ilvl w:val="0"/>
          <w:numId w:val="20"/>
        </w:numPr>
        <w:spacing w:after="0" w:line="240" w:lineRule="auto"/>
        <w:ind w:left="360"/>
        <w:rPr>
          <w:rFonts w:ascii="Times New Roman" w:hAnsi="Times New Roman" w:cs="Times New Roman"/>
        </w:rPr>
      </w:pPr>
      <w:r w:rsidRPr="00AB000E">
        <w:rPr>
          <w:rFonts w:ascii="Times New Roman" w:hAnsi="Times New Roman" w:cs="Times New Roman"/>
        </w:rPr>
        <w:t xml:space="preserve">What if Gordon intended to go to Colorado after graduation? </w:t>
      </w:r>
    </w:p>
    <w:p w:rsidR="00AB000E" w:rsidRPr="00AB000E" w:rsidRDefault="00AB000E" w:rsidP="00AB000E">
      <w:pPr>
        <w:pStyle w:val="ListParagraph"/>
        <w:numPr>
          <w:ilvl w:val="1"/>
          <w:numId w:val="20"/>
        </w:numPr>
        <w:spacing w:after="0" w:line="240" w:lineRule="auto"/>
        <w:ind w:left="1080"/>
        <w:rPr>
          <w:rFonts w:ascii="Times New Roman" w:hAnsi="Times New Roman" w:cs="Times New Roman"/>
        </w:rPr>
      </w:pPr>
      <w:r w:rsidRPr="00AB000E">
        <w:rPr>
          <w:rFonts w:ascii="Times New Roman" w:hAnsi="Times New Roman" w:cs="Times New Roman"/>
        </w:rPr>
        <w:t>She would be domiciled in Pennsylvania, because she has not yet established a new domicile in Idaho (does not intend to remain</w:t>
      </w:r>
      <w:r w:rsidR="00DE4357">
        <w:rPr>
          <w:rFonts w:ascii="Times New Roman" w:hAnsi="Times New Roman" w:cs="Times New Roman"/>
        </w:rPr>
        <w:t xml:space="preserve"> indefinitely</w:t>
      </w:r>
      <w:r w:rsidRPr="00AB000E">
        <w:rPr>
          <w:rFonts w:ascii="Times New Roman" w:hAnsi="Times New Roman" w:cs="Times New Roman"/>
        </w:rPr>
        <w:t xml:space="preserve">). </w:t>
      </w:r>
    </w:p>
    <w:p w:rsidR="00AB000E" w:rsidRPr="00AB000E" w:rsidRDefault="00AB000E" w:rsidP="00AB000E">
      <w:pPr>
        <w:spacing w:after="0"/>
        <w:ind w:left="-360"/>
        <w:rPr>
          <w:rFonts w:ascii="Times New Roman" w:hAnsi="Times New Roman" w:cs="Times New Roman"/>
          <w:b/>
          <w:i/>
        </w:rPr>
      </w:pPr>
    </w:p>
    <w:p w:rsidR="0001554A" w:rsidRPr="00AB000E" w:rsidRDefault="00AB000E" w:rsidP="00AB000E">
      <w:pPr>
        <w:pStyle w:val="ListParagraph"/>
        <w:numPr>
          <w:ilvl w:val="0"/>
          <w:numId w:val="20"/>
        </w:numPr>
        <w:ind w:left="360"/>
        <w:rPr>
          <w:rFonts w:ascii="Times New Roman" w:hAnsi="Times New Roman" w:cs="Times New Roman"/>
        </w:rPr>
      </w:pPr>
      <w:r>
        <w:rPr>
          <w:rFonts w:ascii="Times New Roman" w:hAnsi="Times New Roman" w:cs="Times New Roman"/>
        </w:rPr>
        <w:t>Michael Green, a Californian, moved to Virginia</w:t>
      </w:r>
      <w:r w:rsidR="0001554A" w:rsidRPr="00AB000E">
        <w:rPr>
          <w:rFonts w:ascii="Times New Roman" w:hAnsi="Times New Roman" w:cs="Times New Roman"/>
        </w:rPr>
        <w:t xml:space="preserve"> to take a job at W&amp;M Law</w:t>
      </w:r>
      <w:r>
        <w:rPr>
          <w:rFonts w:ascii="Times New Roman" w:hAnsi="Times New Roman" w:cs="Times New Roman"/>
        </w:rPr>
        <w:t xml:space="preserve"> School. Intends to return to California</w:t>
      </w:r>
      <w:r w:rsidR="0001554A" w:rsidRPr="00AB000E">
        <w:rPr>
          <w:rFonts w:ascii="Times New Roman" w:hAnsi="Times New Roman" w:cs="Times New Roman"/>
        </w:rPr>
        <w:t xml:space="preserve"> on his 65</w:t>
      </w:r>
      <w:r w:rsidR="0001554A" w:rsidRPr="00AB000E">
        <w:rPr>
          <w:rFonts w:ascii="Times New Roman" w:hAnsi="Times New Roman" w:cs="Times New Roman"/>
          <w:vertAlign w:val="superscript"/>
        </w:rPr>
        <w:t>th</w:t>
      </w:r>
      <w:r>
        <w:rPr>
          <w:rFonts w:ascii="Times New Roman" w:hAnsi="Times New Roman" w:cs="Times New Roman"/>
        </w:rPr>
        <w:t xml:space="preserve"> birthday.</w:t>
      </w:r>
      <w:r w:rsidR="0001554A" w:rsidRPr="00AB000E">
        <w:rPr>
          <w:rFonts w:ascii="Times New Roman" w:hAnsi="Times New Roman" w:cs="Times New Roman"/>
        </w:rPr>
        <w:t xml:space="preserve"> </w:t>
      </w:r>
    </w:p>
    <w:p w:rsidR="0001554A" w:rsidRPr="00AB000E" w:rsidRDefault="0001554A" w:rsidP="00AB000E">
      <w:pPr>
        <w:pStyle w:val="ListParagraph"/>
        <w:numPr>
          <w:ilvl w:val="1"/>
          <w:numId w:val="20"/>
        </w:numPr>
        <w:ind w:left="1080"/>
        <w:rPr>
          <w:rFonts w:ascii="Times New Roman" w:hAnsi="Times New Roman" w:cs="Times New Roman"/>
        </w:rPr>
      </w:pPr>
      <w:r w:rsidRPr="00AB000E">
        <w:rPr>
          <w:rFonts w:ascii="Times New Roman" w:hAnsi="Times New Roman" w:cs="Times New Roman"/>
        </w:rPr>
        <w:t xml:space="preserve">Would not be domiciled in VA under intent to remain indefinitely standard. </w:t>
      </w:r>
    </w:p>
    <w:p w:rsidR="0001554A" w:rsidRPr="00AB000E" w:rsidRDefault="0001554A" w:rsidP="00AB000E">
      <w:pPr>
        <w:pStyle w:val="ListParagraph"/>
        <w:numPr>
          <w:ilvl w:val="1"/>
          <w:numId w:val="20"/>
        </w:numPr>
        <w:ind w:left="1080"/>
        <w:rPr>
          <w:rFonts w:ascii="Times New Roman" w:hAnsi="Times New Roman" w:cs="Times New Roman"/>
        </w:rPr>
      </w:pPr>
      <w:r w:rsidRPr="00AB000E">
        <w:rPr>
          <w:rFonts w:ascii="Times New Roman" w:hAnsi="Times New Roman" w:cs="Times New Roman"/>
        </w:rPr>
        <w:t xml:space="preserve">Intend to remain indefinitely case cannot be right in all cases. </w:t>
      </w:r>
    </w:p>
    <w:p w:rsidR="0001554A" w:rsidRPr="00AB000E" w:rsidRDefault="0001554A" w:rsidP="00AB000E">
      <w:pPr>
        <w:pStyle w:val="ListParagraph"/>
        <w:numPr>
          <w:ilvl w:val="2"/>
          <w:numId w:val="20"/>
        </w:numPr>
        <w:ind w:left="1800"/>
        <w:rPr>
          <w:rFonts w:ascii="Times New Roman" w:hAnsi="Times New Roman" w:cs="Times New Roman"/>
        </w:rPr>
      </w:pPr>
      <w:r w:rsidRPr="00AB000E">
        <w:rPr>
          <w:rFonts w:ascii="Times New Roman" w:hAnsi="Times New Roman" w:cs="Times New Roman"/>
        </w:rPr>
        <w:t xml:space="preserve">Works in Gordon case. </w:t>
      </w:r>
    </w:p>
    <w:p w:rsidR="0001554A" w:rsidRDefault="0001554A" w:rsidP="00AB000E">
      <w:pPr>
        <w:pStyle w:val="ListParagraph"/>
        <w:numPr>
          <w:ilvl w:val="3"/>
          <w:numId w:val="20"/>
        </w:numPr>
        <w:ind w:left="2520"/>
        <w:rPr>
          <w:rFonts w:ascii="Times New Roman" w:hAnsi="Times New Roman" w:cs="Times New Roman"/>
        </w:rPr>
      </w:pPr>
      <w:r w:rsidRPr="00AB000E">
        <w:rPr>
          <w:rFonts w:ascii="Times New Roman" w:hAnsi="Times New Roman" w:cs="Times New Roman"/>
        </w:rPr>
        <w:t xml:space="preserve">But </w:t>
      </w:r>
      <w:proofErr w:type="spellStart"/>
      <w:r w:rsidR="00131BDB">
        <w:rPr>
          <w:rFonts w:ascii="Times New Roman" w:hAnsi="Times New Roman" w:cs="Times New Roman"/>
        </w:rPr>
        <w:t>Glannon</w:t>
      </w:r>
      <w:proofErr w:type="spellEnd"/>
      <w:r w:rsidRPr="00AB000E">
        <w:rPr>
          <w:rFonts w:ascii="Times New Roman" w:hAnsi="Times New Roman" w:cs="Times New Roman"/>
        </w:rPr>
        <w:t xml:space="preserve"> incorrect to say it is always the correct standard. </w:t>
      </w:r>
    </w:p>
    <w:p w:rsidR="00131BDB" w:rsidRPr="00AB000E" w:rsidRDefault="00131BDB" w:rsidP="00131BDB">
      <w:pPr>
        <w:pStyle w:val="ListParagraph"/>
        <w:ind w:left="2520"/>
        <w:rPr>
          <w:rFonts w:ascii="Times New Roman" w:hAnsi="Times New Roman" w:cs="Times New Roman"/>
        </w:rPr>
      </w:pPr>
    </w:p>
    <w:p w:rsidR="0001554A" w:rsidRDefault="0001554A" w:rsidP="00AB000E">
      <w:pPr>
        <w:pStyle w:val="ListParagraph"/>
        <w:numPr>
          <w:ilvl w:val="1"/>
          <w:numId w:val="20"/>
        </w:numPr>
        <w:ind w:left="1080"/>
        <w:rPr>
          <w:rFonts w:ascii="Times New Roman" w:hAnsi="Times New Roman" w:cs="Times New Roman"/>
        </w:rPr>
      </w:pPr>
      <w:r w:rsidRPr="00AB000E">
        <w:rPr>
          <w:rFonts w:ascii="Times New Roman" w:hAnsi="Times New Roman" w:cs="Times New Roman"/>
        </w:rPr>
        <w:lastRenderedPageBreak/>
        <w:t xml:space="preserve">This situation works well with home standard. </w:t>
      </w:r>
    </w:p>
    <w:p w:rsidR="00131BDB" w:rsidRDefault="00131BDB" w:rsidP="00AB000E">
      <w:pPr>
        <w:pStyle w:val="ListParagraph"/>
        <w:numPr>
          <w:ilvl w:val="1"/>
          <w:numId w:val="20"/>
        </w:numPr>
        <w:ind w:left="1080"/>
        <w:rPr>
          <w:rFonts w:ascii="Times New Roman" w:hAnsi="Times New Roman" w:cs="Times New Roman"/>
        </w:rPr>
      </w:pPr>
      <w:proofErr w:type="gramStart"/>
      <w:r>
        <w:rPr>
          <w:rFonts w:ascii="Times New Roman" w:hAnsi="Times New Roman" w:cs="Times New Roman"/>
        </w:rPr>
        <w:t>perhaps</w:t>
      </w:r>
      <w:proofErr w:type="gramEnd"/>
      <w:r>
        <w:rPr>
          <w:rFonts w:ascii="Times New Roman" w:hAnsi="Times New Roman" w:cs="Times New Roman"/>
        </w:rPr>
        <w:t xml:space="preserve"> it is an either/or matter (if either one works then is domiciled)?</w:t>
      </w:r>
    </w:p>
    <w:p w:rsidR="00031D08" w:rsidRDefault="00031D08" w:rsidP="00031D08">
      <w:pPr>
        <w:pStyle w:val="ListParagraph"/>
        <w:ind w:left="1080"/>
        <w:rPr>
          <w:rFonts w:ascii="Times New Roman" w:hAnsi="Times New Roman" w:cs="Times New Roman"/>
        </w:rPr>
      </w:pPr>
    </w:p>
    <w:p w:rsidR="00AB000E" w:rsidRPr="00AB000E" w:rsidRDefault="00AB000E" w:rsidP="00AB000E">
      <w:pPr>
        <w:rPr>
          <w:rFonts w:ascii="Times New Roman" w:hAnsi="Times New Roman" w:cs="Times New Roman"/>
          <w:b/>
          <w:i/>
        </w:rPr>
      </w:pPr>
      <w:r w:rsidRPr="00AB000E">
        <w:rPr>
          <w:rFonts w:ascii="Times New Roman" w:hAnsi="Times New Roman" w:cs="Times New Roman"/>
          <w:b/>
          <w:i/>
        </w:rPr>
        <w:t xml:space="preserve">Other Points: </w:t>
      </w:r>
    </w:p>
    <w:p w:rsidR="0001554A" w:rsidRPr="00AB000E" w:rsidRDefault="0001554A" w:rsidP="00A26F72">
      <w:pPr>
        <w:pStyle w:val="ListParagraph"/>
        <w:numPr>
          <w:ilvl w:val="0"/>
          <w:numId w:val="17"/>
        </w:numPr>
        <w:rPr>
          <w:rFonts w:ascii="Times New Roman" w:hAnsi="Times New Roman" w:cs="Times New Roman"/>
          <w:u w:val="single"/>
        </w:rPr>
      </w:pPr>
      <w:r w:rsidRPr="00AB000E">
        <w:rPr>
          <w:rFonts w:ascii="Times New Roman" w:hAnsi="Times New Roman" w:cs="Times New Roman"/>
          <w:u w:val="single"/>
        </w:rPr>
        <w:t>Residence</w:t>
      </w:r>
      <w:r w:rsidRPr="00AB000E">
        <w:rPr>
          <w:rFonts w:ascii="Times New Roman" w:hAnsi="Times New Roman" w:cs="Times New Roman"/>
        </w:rPr>
        <w:t>:</w:t>
      </w:r>
      <w:r w:rsidR="00F374E0">
        <w:rPr>
          <w:rFonts w:ascii="Times New Roman" w:hAnsi="Times New Roman" w:cs="Times New Roman"/>
        </w:rPr>
        <w:t xml:space="preserve"> DO NOT USE</w:t>
      </w:r>
      <w:r w:rsidR="00CF4A7B">
        <w:rPr>
          <w:rFonts w:ascii="Times New Roman" w:hAnsi="Times New Roman" w:cs="Times New Roman"/>
        </w:rPr>
        <w:t xml:space="preserve"> (for diversity)</w:t>
      </w:r>
      <w:r w:rsidR="00F374E0">
        <w:rPr>
          <w:rFonts w:ascii="Times New Roman" w:hAnsi="Times New Roman" w:cs="Times New Roman"/>
        </w:rPr>
        <w:t>. IT IS CITIZENSHIP that is relevant for diversity</w:t>
      </w:r>
    </w:p>
    <w:p w:rsidR="00031D08" w:rsidRDefault="0001554A" w:rsidP="00031D08">
      <w:pPr>
        <w:pStyle w:val="ListParagraph"/>
        <w:numPr>
          <w:ilvl w:val="0"/>
          <w:numId w:val="17"/>
        </w:numPr>
        <w:rPr>
          <w:rFonts w:ascii="Times New Roman" w:hAnsi="Times New Roman" w:cs="Times New Roman"/>
        </w:rPr>
      </w:pPr>
      <w:r w:rsidRPr="00AB000E">
        <w:rPr>
          <w:rFonts w:ascii="Times New Roman" w:hAnsi="Times New Roman" w:cs="Times New Roman"/>
        </w:rPr>
        <w:t xml:space="preserve">Can establish domicile in a place where you are compelled to be: prison, military. </w:t>
      </w:r>
      <w:r w:rsidR="00031D08" w:rsidRPr="00AB000E">
        <w:rPr>
          <w:rFonts w:ascii="Times New Roman" w:hAnsi="Times New Roman" w:cs="Times New Roman"/>
        </w:rPr>
        <w:t xml:space="preserve">Could </w:t>
      </w:r>
      <w:r w:rsidR="00F374E0">
        <w:rPr>
          <w:rFonts w:ascii="Times New Roman" w:hAnsi="Times New Roman" w:cs="Times New Roman"/>
        </w:rPr>
        <w:t>look out and say, “</w:t>
      </w:r>
      <w:r w:rsidR="00031D08" w:rsidRPr="00AB000E">
        <w:rPr>
          <w:rFonts w:ascii="Times New Roman" w:hAnsi="Times New Roman" w:cs="Times New Roman"/>
        </w:rPr>
        <w:t xml:space="preserve">VA </w:t>
      </w:r>
      <w:r w:rsidR="00F374E0">
        <w:rPr>
          <w:rFonts w:ascii="Times New Roman" w:hAnsi="Times New Roman" w:cs="Times New Roman"/>
        </w:rPr>
        <w:t>is my home” (would be shown by the fact that you intend to stay after you get out)</w:t>
      </w:r>
      <w:r w:rsidR="00031D08" w:rsidRPr="00AB000E">
        <w:rPr>
          <w:rFonts w:ascii="Times New Roman" w:hAnsi="Times New Roman" w:cs="Times New Roman"/>
        </w:rPr>
        <w:t xml:space="preserve"> </w:t>
      </w:r>
    </w:p>
    <w:p w:rsidR="00CF4A7B" w:rsidRDefault="0001554A" w:rsidP="00031D08">
      <w:pPr>
        <w:pStyle w:val="ListParagraph"/>
        <w:numPr>
          <w:ilvl w:val="1"/>
          <w:numId w:val="17"/>
        </w:numPr>
        <w:rPr>
          <w:rFonts w:ascii="Times New Roman" w:hAnsi="Times New Roman" w:cs="Times New Roman"/>
        </w:rPr>
      </w:pPr>
      <w:r w:rsidRPr="00031D08">
        <w:rPr>
          <w:rFonts w:ascii="Times New Roman" w:hAnsi="Times New Roman" w:cs="Times New Roman"/>
        </w:rPr>
        <w:t xml:space="preserve">If in prison for life, </w:t>
      </w:r>
      <w:r w:rsidR="00F374E0">
        <w:rPr>
          <w:rFonts w:ascii="Times New Roman" w:hAnsi="Times New Roman" w:cs="Times New Roman"/>
        </w:rPr>
        <w:t xml:space="preserve">it would be harder to show intent to make your home – but still could be true – </w:t>
      </w:r>
    </w:p>
    <w:p w:rsidR="00031D08" w:rsidRPr="00F374E0" w:rsidRDefault="00F374E0" w:rsidP="00031D08">
      <w:pPr>
        <w:pStyle w:val="ListParagraph"/>
        <w:numPr>
          <w:ilvl w:val="1"/>
          <w:numId w:val="17"/>
        </w:numPr>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not</w:t>
      </w:r>
      <w:r w:rsidR="0001554A" w:rsidRPr="00031D08">
        <w:rPr>
          <w:rFonts w:ascii="Times New Roman" w:hAnsi="Times New Roman" w:cs="Times New Roman"/>
        </w:rPr>
        <w:t xml:space="preserve"> domicile</w:t>
      </w:r>
      <w:r w:rsidR="00CF4A7B">
        <w:rPr>
          <w:rFonts w:ascii="Times New Roman" w:hAnsi="Times New Roman" w:cs="Times New Roman"/>
        </w:rPr>
        <w:t>d</w:t>
      </w:r>
      <w:r w:rsidR="0001554A" w:rsidRPr="00031D08">
        <w:rPr>
          <w:rFonts w:ascii="Times New Roman" w:hAnsi="Times New Roman" w:cs="Times New Roman"/>
        </w:rPr>
        <w:t xml:space="preserve"> </w:t>
      </w:r>
      <w:r w:rsidR="00CF4A7B">
        <w:rPr>
          <w:rFonts w:ascii="Times New Roman" w:hAnsi="Times New Roman" w:cs="Times New Roman"/>
        </w:rPr>
        <w:t xml:space="preserve">in place of </w:t>
      </w:r>
      <w:proofErr w:type="spellStart"/>
      <w:r w:rsidR="00CF4A7B">
        <w:rPr>
          <w:rFonts w:ascii="Times New Roman" w:hAnsi="Times New Roman" w:cs="Times New Roman"/>
        </w:rPr>
        <w:t>emprisonment</w:t>
      </w:r>
      <w:proofErr w:type="spellEnd"/>
      <w:r w:rsidR="00CF4A7B">
        <w:rPr>
          <w:rFonts w:ascii="Times New Roman" w:hAnsi="Times New Roman" w:cs="Times New Roman"/>
        </w:rPr>
        <w:t xml:space="preserve"> </w:t>
      </w:r>
      <w:r w:rsidR="0001554A" w:rsidRPr="00031D08">
        <w:rPr>
          <w:rFonts w:ascii="Times New Roman" w:hAnsi="Times New Roman" w:cs="Times New Roman"/>
        </w:rPr>
        <w:t xml:space="preserve">would </w:t>
      </w:r>
      <w:r w:rsidR="00CF4A7B">
        <w:rPr>
          <w:rFonts w:ascii="Times New Roman" w:hAnsi="Times New Roman" w:cs="Times New Roman"/>
        </w:rPr>
        <w:t>keep</w:t>
      </w:r>
      <w:r w:rsidR="0001554A" w:rsidRPr="00031D08">
        <w:rPr>
          <w:rFonts w:ascii="Times New Roman" w:hAnsi="Times New Roman" w:cs="Times New Roman"/>
        </w:rPr>
        <w:t xml:space="preserve"> yo</w:t>
      </w:r>
      <w:r w:rsidR="000A3D62" w:rsidRPr="00031D08">
        <w:rPr>
          <w:rFonts w:ascii="Times New Roman" w:hAnsi="Times New Roman" w:cs="Times New Roman"/>
        </w:rPr>
        <w:t>ur</w:t>
      </w:r>
      <w:r>
        <w:rPr>
          <w:rFonts w:ascii="Times New Roman" w:hAnsi="Times New Roman" w:cs="Times New Roman"/>
        </w:rPr>
        <w:t xml:space="preserve"> old one.</w:t>
      </w:r>
    </w:p>
    <w:p w:rsidR="00031D08" w:rsidRPr="00031D08" w:rsidRDefault="00031D08" w:rsidP="00031D08">
      <w:pPr>
        <w:rPr>
          <w:rFonts w:ascii="Times New Roman" w:hAnsi="Times New Roman" w:cs="Times New Roman"/>
        </w:rPr>
      </w:pPr>
    </w:p>
    <w:p w:rsidR="0001554A" w:rsidRDefault="0001554A" w:rsidP="00031D08">
      <w:pPr>
        <w:rPr>
          <w:rFonts w:ascii="Times New Roman" w:hAnsi="Times New Roman" w:cs="Times New Roman"/>
          <w:b/>
          <w:u w:val="single"/>
        </w:rPr>
      </w:pPr>
      <w:r w:rsidRPr="00031D08">
        <w:rPr>
          <w:rFonts w:ascii="Times New Roman" w:hAnsi="Times New Roman" w:cs="Times New Roman"/>
          <w:b/>
          <w:u w:val="single"/>
        </w:rPr>
        <w:t>28 U.S.C. 1332(a)</w:t>
      </w:r>
    </w:p>
    <w:p w:rsidR="00AE3817" w:rsidRDefault="00AE3817" w:rsidP="00031D08">
      <w:pPr>
        <w:rPr>
          <w:rFonts w:ascii="Times New Roman" w:hAnsi="Times New Roman" w:cs="Times New Roman"/>
        </w:rPr>
      </w:pPr>
      <w:r w:rsidRPr="00AE3817">
        <w:rPr>
          <w:rFonts w:ascii="Times New Roman" w:hAnsi="Times New Roman" w:cs="Times New Roman"/>
        </w:rPr>
        <w:br/>
        <w:t>(a) The district courts shall have original jurisdiction of all civil actions where the matter in controversy exceeds the sum or value of $75,000, exclusive of interest and costs, and is between--</w:t>
      </w:r>
      <w:r w:rsidRPr="00AE3817">
        <w:rPr>
          <w:rFonts w:ascii="Times New Roman" w:hAnsi="Times New Roman" w:cs="Times New Roman"/>
        </w:rPr>
        <w:br/>
        <w:t>(1) citizens of different States;</w:t>
      </w:r>
      <w:r w:rsidRPr="00AE3817">
        <w:rPr>
          <w:rFonts w:ascii="Times New Roman" w:hAnsi="Times New Roman" w:cs="Times New Roman"/>
        </w:rPr>
        <w:br/>
        <w:t>(2) 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r w:rsidRPr="00AE3817">
        <w:rPr>
          <w:rFonts w:ascii="Times New Roman" w:hAnsi="Times New Roman" w:cs="Times New Roman"/>
        </w:rPr>
        <w:br/>
        <w:t>(3) citizens of different States and in which citizens or subjects of a foreign state are additional parties; and</w:t>
      </w:r>
      <w:r w:rsidRPr="00AE3817">
        <w:rPr>
          <w:rFonts w:ascii="Times New Roman" w:hAnsi="Times New Roman" w:cs="Times New Roman"/>
        </w:rPr>
        <w:br/>
        <w:t xml:space="preserve">(4) a foreign state, defined in section 1603(a) of this title, as plaintiff and citizens of a State or of different States.. . . </w:t>
      </w:r>
      <w:r w:rsidRPr="00AE3817">
        <w:rPr>
          <w:rFonts w:ascii="Times New Roman" w:hAnsi="Times New Roman" w:cs="Times New Roman"/>
        </w:rPr>
        <w:br/>
      </w:r>
      <w:r w:rsidRPr="00AE3817">
        <w:rPr>
          <w:rFonts w:ascii="Times New Roman" w:hAnsi="Times New Roman" w:cs="Times New Roman"/>
        </w:rPr>
        <w:br/>
        <w:t>(e) The word ''States'', as used in this section, includes the Territories, the District of Columbia, and the Commonwealth of Puerto Rico</w:t>
      </w:r>
    </w:p>
    <w:p w:rsidR="00AE3817" w:rsidRPr="00031D08" w:rsidRDefault="00AE3817" w:rsidP="00031D08">
      <w:pPr>
        <w:rPr>
          <w:rFonts w:ascii="Times New Roman" w:hAnsi="Times New Roman" w:cs="Times New Roman"/>
        </w:rPr>
      </w:pPr>
    </w:p>
    <w:p w:rsidR="00CB3F7B" w:rsidRPr="00031D08" w:rsidRDefault="000A3D62" w:rsidP="00CB3F7B">
      <w:pPr>
        <w:rPr>
          <w:rFonts w:ascii="Times New Roman" w:hAnsi="Times New Roman" w:cs="Times New Roman"/>
        </w:rPr>
      </w:pPr>
      <w:r>
        <w:rPr>
          <w:rFonts w:ascii="Times New Roman" w:hAnsi="Times New Roman" w:cs="Times New Roman"/>
          <w:u w:val="single"/>
        </w:rPr>
        <w:t>Co</w:t>
      </w:r>
      <w:r w:rsidR="00031D08">
        <w:rPr>
          <w:rFonts w:ascii="Times New Roman" w:hAnsi="Times New Roman" w:cs="Times New Roman"/>
          <w:u w:val="single"/>
        </w:rPr>
        <w:t>mplete diversity</w:t>
      </w:r>
      <w:r w:rsidR="00031D08">
        <w:rPr>
          <w:rFonts w:ascii="Times New Roman" w:hAnsi="Times New Roman" w:cs="Times New Roman"/>
        </w:rPr>
        <w:t xml:space="preserve">: </w:t>
      </w:r>
      <w:r w:rsidR="00CB3F7B" w:rsidRPr="00CB3F7B">
        <w:rPr>
          <w:rFonts w:ascii="Times New Roman" w:hAnsi="Times New Roman" w:cs="Times New Roman"/>
        </w:rPr>
        <w:t>If you are trying for</w:t>
      </w:r>
      <w:r w:rsidR="00CB3F7B">
        <w:rPr>
          <w:rFonts w:ascii="Times New Roman" w:hAnsi="Times New Roman" w:cs="Times New Roman"/>
        </w:rPr>
        <w:t xml:space="preserve"> diversity under 1332(a</w:t>
      </w:r>
      <w:proofErr w:type="gramStart"/>
      <w:r w:rsidR="00CB3F7B">
        <w:rPr>
          <w:rFonts w:ascii="Times New Roman" w:hAnsi="Times New Roman" w:cs="Times New Roman"/>
        </w:rPr>
        <w:t>)(</w:t>
      </w:r>
      <w:proofErr w:type="gramEnd"/>
      <w:r w:rsidR="00CB3F7B">
        <w:rPr>
          <w:rFonts w:ascii="Times New Roman" w:hAnsi="Times New Roman" w:cs="Times New Roman"/>
        </w:rPr>
        <w:t>1</w:t>
      </w:r>
      <w:r w:rsidR="00CB3F7B" w:rsidRPr="00CB3F7B">
        <w:rPr>
          <w:rFonts w:ascii="Times New Roman" w:hAnsi="Times New Roman" w:cs="Times New Roman"/>
        </w:rPr>
        <w:t>)</w:t>
      </w:r>
      <w:r w:rsidR="00CB3F7B">
        <w:rPr>
          <w:rFonts w:ascii="Times New Roman" w:hAnsi="Times New Roman" w:cs="Times New Roman"/>
        </w:rPr>
        <w:t xml:space="preserve"> or (3)</w:t>
      </w:r>
      <w:r w:rsidR="00CB3F7B" w:rsidRPr="00CB3F7B">
        <w:rPr>
          <w:rFonts w:ascii="Times New Roman" w:hAnsi="Times New Roman" w:cs="Times New Roman"/>
        </w:rPr>
        <w:t xml:space="preserve"> </w:t>
      </w:r>
    </w:p>
    <w:p w:rsidR="000A3D62" w:rsidRDefault="00031D08" w:rsidP="008F310E">
      <w:pPr>
        <w:rPr>
          <w:rFonts w:ascii="Times New Roman" w:hAnsi="Times New Roman" w:cs="Times New Roman"/>
        </w:rPr>
      </w:pPr>
      <w:r>
        <w:rPr>
          <w:rFonts w:ascii="Times New Roman" w:hAnsi="Times New Roman" w:cs="Times New Roman"/>
        </w:rPr>
        <w:t>No defendan</w:t>
      </w:r>
      <w:r w:rsidR="00A462D4">
        <w:rPr>
          <w:rFonts w:ascii="Times New Roman" w:hAnsi="Times New Roman" w:cs="Times New Roman"/>
        </w:rPr>
        <w:t>t can be a citizen of the same S</w:t>
      </w:r>
      <w:r>
        <w:rPr>
          <w:rFonts w:ascii="Times New Roman" w:hAnsi="Times New Roman" w:cs="Times New Roman"/>
        </w:rPr>
        <w:t xml:space="preserve">tate as any plaintiff. </w:t>
      </w:r>
    </w:p>
    <w:p w:rsidR="008F310E" w:rsidRDefault="00CB3F7B" w:rsidP="008F310E">
      <w:pPr>
        <w:rPr>
          <w:rFonts w:ascii="Times New Roman" w:hAnsi="Times New Roman" w:cs="Times New Roman"/>
        </w:rPr>
      </w:pPr>
      <w:r w:rsidRPr="00CB3F7B">
        <w:rPr>
          <w:rFonts w:ascii="Times New Roman" w:hAnsi="Times New Roman" w:cs="Times New Roman"/>
        </w:rPr>
        <w:tab/>
      </w:r>
      <w:proofErr w:type="gramStart"/>
      <w:r>
        <w:rPr>
          <w:rFonts w:ascii="Times New Roman" w:hAnsi="Times New Roman" w:cs="Times New Roman"/>
        </w:rPr>
        <w:t>i.e</w:t>
      </w:r>
      <w:proofErr w:type="gramEnd"/>
      <w:r>
        <w:rPr>
          <w:rFonts w:ascii="Times New Roman" w:hAnsi="Times New Roman" w:cs="Times New Roman"/>
        </w:rPr>
        <w:t xml:space="preserve">. </w:t>
      </w:r>
      <w:r w:rsidRPr="00CB3F7B">
        <w:rPr>
          <w:rFonts w:ascii="Times New Roman" w:hAnsi="Times New Roman" w:cs="Times New Roman"/>
        </w:rPr>
        <w:t>no American on one side of the v. ca</w:t>
      </w:r>
      <w:r w:rsidR="00A462D4">
        <w:rPr>
          <w:rFonts w:ascii="Times New Roman" w:hAnsi="Times New Roman" w:cs="Times New Roman"/>
        </w:rPr>
        <w:t>n be a domiciliary of the same S</w:t>
      </w:r>
      <w:r w:rsidRPr="00CB3F7B">
        <w:rPr>
          <w:rFonts w:ascii="Times New Roman" w:hAnsi="Times New Roman" w:cs="Times New Roman"/>
        </w:rPr>
        <w:t>tate and any American on the other side of the v.</w:t>
      </w:r>
      <w:r w:rsidRPr="00CB3F7B">
        <w:rPr>
          <w:rFonts w:ascii="Times New Roman" w:hAnsi="Times New Roman" w:cs="Times New Roman"/>
        </w:rPr>
        <w:br/>
      </w:r>
      <w:r w:rsidRPr="00CB3F7B">
        <w:rPr>
          <w:rFonts w:ascii="Times New Roman" w:hAnsi="Times New Roman" w:cs="Times New Roman"/>
        </w:rPr>
        <w:br/>
      </w:r>
      <w:r w:rsidR="0001554A" w:rsidRPr="00AB000E">
        <w:rPr>
          <w:rFonts w:ascii="Times New Roman" w:hAnsi="Times New Roman" w:cs="Times New Roman"/>
          <w:u w:val="single"/>
        </w:rPr>
        <w:t>Complete</w:t>
      </w:r>
      <w:r w:rsidR="00031D08">
        <w:rPr>
          <w:rFonts w:ascii="Times New Roman" w:hAnsi="Times New Roman" w:cs="Times New Roman"/>
          <w:u w:val="single"/>
        </w:rPr>
        <w:t xml:space="preserve"> alienage</w:t>
      </w:r>
      <w:r w:rsidR="00031D08">
        <w:rPr>
          <w:rFonts w:ascii="Times New Roman" w:hAnsi="Times New Roman" w:cs="Times New Roman"/>
        </w:rPr>
        <w:t xml:space="preserve">: </w:t>
      </w:r>
    </w:p>
    <w:p w:rsidR="00CB3F7B" w:rsidRPr="00031D08" w:rsidRDefault="00CB3F7B" w:rsidP="008F310E">
      <w:pPr>
        <w:rPr>
          <w:rFonts w:ascii="Times New Roman" w:hAnsi="Times New Roman" w:cs="Times New Roman"/>
        </w:rPr>
      </w:pPr>
      <w:r w:rsidRPr="00CB3F7B">
        <w:rPr>
          <w:rFonts w:ascii="Times New Roman" w:hAnsi="Times New Roman" w:cs="Times New Roman"/>
        </w:rPr>
        <w:t>If you are trying for 1332(a</w:t>
      </w:r>
      <w:proofErr w:type="gramStart"/>
      <w:r w:rsidRPr="00CB3F7B">
        <w:rPr>
          <w:rFonts w:ascii="Times New Roman" w:hAnsi="Times New Roman" w:cs="Times New Roman"/>
        </w:rPr>
        <w:t>)(</w:t>
      </w:r>
      <w:proofErr w:type="gramEnd"/>
      <w:r w:rsidRPr="00CB3F7B">
        <w:rPr>
          <w:rFonts w:ascii="Times New Roman" w:hAnsi="Times New Roman" w:cs="Times New Roman"/>
        </w:rPr>
        <w:t>2) you need complete alienage</w:t>
      </w:r>
      <w:r w:rsidRPr="00CB3F7B">
        <w:rPr>
          <w:rFonts w:ascii="Times New Roman" w:hAnsi="Times New Roman" w:cs="Times New Roman"/>
        </w:rPr>
        <w:br/>
      </w:r>
      <w:r w:rsidRPr="00CB3F7B">
        <w:rPr>
          <w:rFonts w:ascii="Times New Roman" w:hAnsi="Times New Roman" w:cs="Times New Roman"/>
        </w:rPr>
        <w:tab/>
        <w:t>all aliens must be on only one side of the v.</w:t>
      </w:r>
      <w:r w:rsidR="00A462D4">
        <w:rPr>
          <w:rFonts w:ascii="Times New Roman" w:hAnsi="Times New Roman" w:cs="Times New Roman"/>
        </w:rPr>
        <w:t xml:space="preserve"> </w:t>
      </w:r>
    </w:p>
    <w:p w:rsidR="000A3D62" w:rsidRPr="000A3D62" w:rsidRDefault="000A3D62" w:rsidP="000A3D62">
      <w:pPr>
        <w:rPr>
          <w:rFonts w:ascii="Times New Roman" w:hAnsi="Times New Roman" w:cs="Times New Roman"/>
          <w:b/>
          <w:i/>
        </w:rPr>
      </w:pPr>
      <w:r w:rsidRPr="000A3D62">
        <w:rPr>
          <w:rFonts w:ascii="Times New Roman" w:hAnsi="Times New Roman" w:cs="Times New Roman"/>
          <w:b/>
          <w:i/>
        </w:rPr>
        <w:t>Examples: is there federal SMJ under 28 USC 1332(a)?</w:t>
      </w:r>
    </w:p>
    <w:p w:rsidR="000A3D62" w:rsidRPr="000A3D62" w:rsidRDefault="000A3D62" w:rsidP="000A3D62">
      <w:pPr>
        <w:spacing w:after="0"/>
        <w:rPr>
          <w:rFonts w:ascii="Times New Roman" w:hAnsi="Times New Roman" w:cs="Times New Roman"/>
          <w:b/>
        </w:rPr>
      </w:pPr>
      <w:r w:rsidRPr="000A3D62">
        <w:rPr>
          <w:rFonts w:ascii="Times New Roman" w:hAnsi="Times New Roman" w:cs="Times New Roman"/>
          <w:b/>
        </w:rPr>
        <w:t>Assumptions:</w:t>
      </w:r>
    </w:p>
    <w:p w:rsidR="000A3D62" w:rsidRPr="000A3D62" w:rsidRDefault="000A3D62" w:rsidP="000A3D62">
      <w:pPr>
        <w:pStyle w:val="ListParagraph"/>
        <w:numPr>
          <w:ilvl w:val="0"/>
          <w:numId w:val="23"/>
        </w:numPr>
        <w:spacing w:after="0"/>
        <w:rPr>
          <w:rFonts w:ascii="Times New Roman" w:hAnsi="Times New Roman" w:cs="Times New Roman"/>
          <w:b/>
        </w:rPr>
      </w:pPr>
      <w:r>
        <w:rPr>
          <w:rFonts w:ascii="Times New Roman" w:hAnsi="Times New Roman" w:cs="Times New Roman"/>
        </w:rPr>
        <w:t>jurisdictional minimum is met</w:t>
      </w:r>
    </w:p>
    <w:p w:rsidR="000A3D62" w:rsidRPr="000A3D62" w:rsidRDefault="000A3D62" w:rsidP="000A3D62">
      <w:pPr>
        <w:pStyle w:val="ListParagraph"/>
        <w:numPr>
          <w:ilvl w:val="0"/>
          <w:numId w:val="23"/>
        </w:numPr>
        <w:spacing w:after="0"/>
        <w:rPr>
          <w:rFonts w:ascii="Times New Roman" w:hAnsi="Times New Roman" w:cs="Times New Roman"/>
          <w:b/>
        </w:rPr>
      </w:pPr>
      <w:r w:rsidRPr="000A3D62">
        <w:rPr>
          <w:rFonts w:ascii="Times New Roman" w:hAnsi="Times New Roman" w:cs="Times New Roman"/>
        </w:rPr>
        <w:t>action is brought in f</w:t>
      </w:r>
      <w:r>
        <w:rPr>
          <w:rFonts w:ascii="Times New Roman" w:hAnsi="Times New Roman" w:cs="Times New Roman"/>
        </w:rPr>
        <w:t>ederal court by the plaintiff</w:t>
      </w:r>
    </w:p>
    <w:p w:rsidR="000A3D62" w:rsidRPr="000A3D62" w:rsidRDefault="000A3D62" w:rsidP="000A3D62">
      <w:pPr>
        <w:pStyle w:val="ListParagraph"/>
        <w:numPr>
          <w:ilvl w:val="0"/>
          <w:numId w:val="23"/>
        </w:numPr>
        <w:spacing w:after="0"/>
        <w:rPr>
          <w:rFonts w:ascii="Times New Roman" w:hAnsi="Times New Roman" w:cs="Times New Roman"/>
          <w:b/>
        </w:rPr>
      </w:pPr>
      <w:r w:rsidRPr="000A3D62">
        <w:rPr>
          <w:rFonts w:ascii="Times New Roman" w:hAnsi="Times New Roman" w:cs="Times New Roman"/>
        </w:rPr>
        <w:lastRenderedPageBreak/>
        <w:t>foreign national is domiciled in his own country (unless otherwise stated)</w:t>
      </w:r>
    </w:p>
    <w:p w:rsidR="000A3D62" w:rsidRPr="000A3D62" w:rsidRDefault="000A3D62" w:rsidP="000A3D62">
      <w:pPr>
        <w:spacing w:after="0"/>
        <w:rPr>
          <w:rFonts w:ascii="Times New Roman" w:hAnsi="Times New Roman" w:cs="Times New Roman"/>
          <w:b/>
        </w:rPr>
      </w:pPr>
    </w:p>
    <w:p w:rsidR="000A3D62" w:rsidRPr="000A3D62" w:rsidRDefault="0001554A" w:rsidP="000A3D62">
      <w:pPr>
        <w:pStyle w:val="ListParagraph"/>
        <w:numPr>
          <w:ilvl w:val="0"/>
          <w:numId w:val="22"/>
        </w:numPr>
        <w:rPr>
          <w:rFonts w:ascii="Times New Roman" w:hAnsi="Times New Roman" w:cs="Times New Roman"/>
          <w:u w:val="single"/>
        </w:rPr>
      </w:pPr>
      <w:r w:rsidRPr="000A3D62">
        <w:rPr>
          <w:rFonts w:ascii="Times New Roman" w:hAnsi="Times New Roman" w:cs="Times New Roman"/>
        </w:rPr>
        <w:t>C</w:t>
      </w:r>
      <w:r w:rsidR="00D50145" w:rsidRPr="000A3D62">
        <w:rPr>
          <w:rFonts w:ascii="Times New Roman" w:hAnsi="Times New Roman" w:cs="Times New Roman"/>
        </w:rPr>
        <w:t>alifornian sues a German: Yes,</w:t>
      </w:r>
      <w:r w:rsidRPr="000A3D62">
        <w:rPr>
          <w:rFonts w:ascii="Times New Roman" w:hAnsi="Times New Roman" w:cs="Times New Roman"/>
        </w:rPr>
        <w:t xml:space="preserve"> under (2) – alienage case</w:t>
      </w:r>
      <w:r w:rsidR="000A3D62">
        <w:rPr>
          <w:rFonts w:ascii="Times New Roman" w:hAnsi="Times New Roman" w:cs="Times New Roman"/>
        </w:rPr>
        <w:t xml:space="preserve">. </w:t>
      </w:r>
    </w:p>
    <w:p w:rsidR="0001554A" w:rsidRPr="000A3D62" w:rsidRDefault="0001554A" w:rsidP="000A3D62">
      <w:pPr>
        <w:pStyle w:val="ListParagraph"/>
        <w:numPr>
          <w:ilvl w:val="0"/>
          <w:numId w:val="22"/>
        </w:numPr>
        <w:rPr>
          <w:rFonts w:ascii="Times New Roman" w:hAnsi="Times New Roman" w:cs="Times New Roman"/>
          <w:u w:val="single"/>
        </w:rPr>
      </w:pPr>
      <w:r w:rsidRPr="000A3D62">
        <w:rPr>
          <w:rFonts w:ascii="Times New Roman" w:hAnsi="Times New Roman" w:cs="Times New Roman"/>
        </w:rPr>
        <w:t>Californian sues a New Yo</w:t>
      </w:r>
      <w:r w:rsidR="00D50145" w:rsidRPr="000A3D62">
        <w:rPr>
          <w:rFonts w:ascii="Times New Roman" w:hAnsi="Times New Roman" w:cs="Times New Roman"/>
        </w:rPr>
        <w:t>rker and a Californian: No</w:t>
      </w:r>
      <w:r w:rsidRPr="000A3D62">
        <w:rPr>
          <w:rFonts w:ascii="Times New Roman" w:hAnsi="Times New Roman" w:cs="Times New Roman"/>
        </w:rPr>
        <w:t xml:space="preserve"> – not complete diversity </w:t>
      </w:r>
    </w:p>
    <w:p w:rsidR="0001554A" w:rsidRPr="00AB000E" w:rsidRDefault="0001554A" w:rsidP="008F310E">
      <w:pPr>
        <w:pStyle w:val="ListParagraph"/>
        <w:numPr>
          <w:ilvl w:val="1"/>
          <w:numId w:val="7"/>
        </w:numPr>
        <w:rPr>
          <w:rFonts w:ascii="Times New Roman" w:hAnsi="Times New Roman" w:cs="Times New Roman"/>
          <w:u w:val="single"/>
        </w:rPr>
      </w:pPr>
      <w:r w:rsidRPr="00AB000E">
        <w:rPr>
          <w:rFonts w:ascii="Times New Roman" w:hAnsi="Times New Roman" w:cs="Times New Roman"/>
        </w:rPr>
        <w:t xml:space="preserve">Does it make sense that there is no diversity? No. </w:t>
      </w:r>
    </w:p>
    <w:p w:rsidR="0001554A" w:rsidRPr="00AB000E" w:rsidRDefault="0001554A" w:rsidP="008F310E">
      <w:pPr>
        <w:pStyle w:val="ListParagraph"/>
        <w:numPr>
          <w:ilvl w:val="2"/>
          <w:numId w:val="7"/>
        </w:numPr>
        <w:rPr>
          <w:rFonts w:ascii="Times New Roman" w:hAnsi="Times New Roman" w:cs="Times New Roman"/>
          <w:u w:val="single"/>
        </w:rPr>
      </w:pPr>
      <w:r w:rsidRPr="00AB000E">
        <w:rPr>
          <w:rFonts w:ascii="Times New Roman" w:hAnsi="Times New Roman" w:cs="Times New Roman"/>
        </w:rPr>
        <w:t>If the lawsuit says</w:t>
      </w:r>
      <w:r w:rsidR="00D50145" w:rsidRPr="00AB000E">
        <w:rPr>
          <w:rFonts w:ascii="Times New Roman" w:hAnsi="Times New Roman" w:cs="Times New Roman"/>
        </w:rPr>
        <w:t xml:space="preserve"> one of them did it, the mean Californian</w:t>
      </w:r>
      <w:r w:rsidRPr="00AB000E">
        <w:rPr>
          <w:rFonts w:ascii="Times New Roman" w:hAnsi="Times New Roman" w:cs="Times New Roman"/>
        </w:rPr>
        <w:t xml:space="preserve"> state </w:t>
      </w:r>
      <w:r w:rsidR="00D50145" w:rsidRPr="00AB000E">
        <w:rPr>
          <w:rFonts w:ascii="Times New Roman" w:hAnsi="Times New Roman" w:cs="Times New Roman"/>
        </w:rPr>
        <w:t>court might say the New Yorker</w:t>
      </w:r>
      <w:r w:rsidRPr="00AB000E">
        <w:rPr>
          <w:rFonts w:ascii="Times New Roman" w:hAnsi="Times New Roman" w:cs="Times New Roman"/>
        </w:rPr>
        <w:t xml:space="preserve"> did it. </w:t>
      </w:r>
    </w:p>
    <w:p w:rsidR="00D50145" w:rsidRPr="00AB000E" w:rsidRDefault="00D50145" w:rsidP="00D50145">
      <w:pPr>
        <w:pStyle w:val="ListParagraph"/>
        <w:numPr>
          <w:ilvl w:val="1"/>
          <w:numId w:val="7"/>
        </w:numPr>
        <w:rPr>
          <w:rFonts w:ascii="Times New Roman" w:hAnsi="Times New Roman" w:cs="Times New Roman"/>
          <w:u w:val="single"/>
        </w:rPr>
      </w:pPr>
      <w:r w:rsidRPr="00AB000E">
        <w:rPr>
          <w:rFonts w:ascii="Times New Roman" w:hAnsi="Times New Roman" w:cs="Times New Roman"/>
        </w:rPr>
        <w:t xml:space="preserve">So why? </w:t>
      </w:r>
    </w:p>
    <w:p w:rsidR="0001554A" w:rsidRPr="00AB000E" w:rsidRDefault="00D50145" w:rsidP="008F310E">
      <w:pPr>
        <w:pStyle w:val="ListParagraph"/>
        <w:numPr>
          <w:ilvl w:val="2"/>
          <w:numId w:val="7"/>
        </w:numPr>
        <w:rPr>
          <w:rFonts w:ascii="Times New Roman" w:hAnsi="Times New Roman" w:cs="Times New Roman"/>
          <w:u w:val="single"/>
        </w:rPr>
      </w:pPr>
      <w:r w:rsidRPr="00AB000E">
        <w:rPr>
          <w:rFonts w:ascii="Times New Roman" w:hAnsi="Times New Roman" w:cs="Times New Roman"/>
        </w:rPr>
        <w:t xml:space="preserve">Prevents more </w:t>
      </w:r>
      <w:r w:rsidR="0001554A" w:rsidRPr="00AB000E">
        <w:rPr>
          <w:rFonts w:ascii="Times New Roman" w:hAnsi="Times New Roman" w:cs="Times New Roman"/>
        </w:rPr>
        <w:t xml:space="preserve">cases from going to federal court. </w:t>
      </w:r>
    </w:p>
    <w:p w:rsidR="0001554A" w:rsidRPr="00AB000E" w:rsidRDefault="0001554A" w:rsidP="008F310E">
      <w:pPr>
        <w:pStyle w:val="ListParagraph"/>
        <w:numPr>
          <w:ilvl w:val="2"/>
          <w:numId w:val="7"/>
        </w:numPr>
        <w:rPr>
          <w:rFonts w:ascii="Times New Roman" w:hAnsi="Times New Roman" w:cs="Times New Roman"/>
          <w:u w:val="single"/>
        </w:rPr>
      </w:pPr>
      <w:r w:rsidRPr="00AB000E">
        <w:rPr>
          <w:rFonts w:ascii="Times New Roman" w:hAnsi="Times New Roman" w:cs="Times New Roman"/>
        </w:rPr>
        <w:t>Prevents a sneaky plaintiff from adding another defendant j</w:t>
      </w:r>
      <w:r w:rsidR="000A3D62">
        <w:rPr>
          <w:rFonts w:ascii="Times New Roman" w:hAnsi="Times New Roman" w:cs="Times New Roman"/>
        </w:rPr>
        <w:t>ust to get into federal court by g</w:t>
      </w:r>
      <w:r w:rsidRPr="00AB000E">
        <w:rPr>
          <w:rFonts w:ascii="Times New Roman" w:hAnsi="Times New Roman" w:cs="Times New Roman"/>
        </w:rPr>
        <w:t xml:space="preserve">enerating diversity. </w:t>
      </w:r>
    </w:p>
    <w:p w:rsidR="0001554A" w:rsidRPr="00AB000E" w:rsidRDefault="0001554A" w:rsidP="008F310E">
      <w:pPr>
        <w:pStyle w:val="ListParagraph"/>
        <w:numPr>
          <w:ilvl w:val="0"/>
          <w:numId w:val="7"/>
        </w:numPr>
        <w:rPr>
          <w:rFonts w:ascii="Times New Roman" w:hAnsi="Times New Roman" w:cs="Times New Roman"/>
        </w:rPr>
      </w:pPr>
      <w:r w:rsidRPr="00AB000E">
        <w:rPr>
          <w:rFonts w:ascii="Times New Roman" w:hAnsi="Times New Roman" w:cs="Times New Roman"/>
        </w:rPr>
        <w:t xml:space="preserve">German sues a Frenchman: </w:t>
      </w:r>
      <w:r w:rsidR="00D50145" w:rsidRPr="00AB000E">
        <w:rPr>
          <w:rFonts w:ascii="Times New Roman" w:hAnsi="Times New Roman" w:cs="Times New Roman"/>
        </w:rPr>
        <w:t>No – is not covered by 1332</w:t>
      </w:r>
      <w:r w:rsidR="000A3D62">
        <w:rPr>
          <w:rFonts w:ascii="Times New Roman" w:hAnsi="Times New Roman" w:cs="Times New Roman"/>
        </w:rPr>
        <w:t xml:space="preserve">(a). </w:t>
      </w:r>
    </w:p>
    <w:p w:rsidR="0001554A" w:rsidRPr="00AB000E" w:rsidRDefault="0001554A" w:rsidP="008F310E">
      <w:pPr>
        <w:pStyle w:val="ListParagraph"/>
        <w:numPr>
          <w:ilvl w:val="0"/>
          <w:numId w:val="7"/>
        </w:numPr>
        <w:rPr>
          <w:rFonts w:ascii="Times New Roman" w:hAnsi="Times New Roman" w:cs="Times New Roman"/>
        </w:rPr>
      </w:pPr>
      <w:r w:rsidRPr="00AB000E">
        <w:rPr>
          <w:rFonts w:ascii="Times New Roman" w:hAnsi="Times New Roman" w:cs="Times New Roman"/>
        </w:rPr>
        <w:t>New Yorker sues a Cali</w:t>
      </w:r>
      <w:r w:rsidR="00D50145" w:rsidRPr="00AB000E">
        <w:rPr>
          <w:rFonts w:ascii="Times New Roman" w:hAnsi="Times New Roman" w:cs="Times New Roman"/>
        </w:rPr>
        <w:t>fornian and Frenchman: Yes,</w:t>
      </w:r>
      <w:r w:rsidRPr="00AB000E">
        <w:rPr>
          <w:rFonts w:ascii="Times New Roman" w:hAnsi="Times New Roman" w:cs="Times New Roman"/>
        </w:rPr>
        <w:t xml:space="preserve"> under (3) – citizens of different state and can add subjects of foreign states as parties. </w:t>
      </w:r>
    </w:p>
    <w:p w:rsidR="0001554A" w:rsidRPr="00AB000E" w:rsidRDefault="00D50145" w:rsidP="008F310E">
      <w:pPr>
        <w:pStyle w:val="ListParagraph"/>
        <w:numPr>
          <w:ilvl w:val="0"/>
          <w:numId w:val="7"/>
        </w:numPr>
        <w:rPr>
          <w:rFonts w:ascii="Times New Roman" w:hAnsi="Times New Roman" w:cs="Times New Roman"/>
        </w:rPr>
      </w:pPr>
      <w:r w:rsidRPr="00AB000E">
        <w:rPr>
          <w:rFonts w:ascii="Times New Roman" w:hAnsi="Times New Roman" w:cs="Times New Roman"/>
        </w:rPr>
        <w:t>New Yorker and a German s</w:t>
      </w:r>
      <w:r w:rsidR="0001554A" w:rsidRPr="00AB000E">
        <w:rPr>
          <w:rFonts w:ascii="Times New Roman" w:hAnsi="Times New Roman" w:cs="Times New Roman"/>
        </w:rPr>
        <w:t xml:space="preserve">ue </w:t>
      </w:r>
      <w:r w:rsidRPr="00AB000E">
        <w:rPr>
          <w:rFonts w:ascii="Times New Roman" w:hAnsi="Times New Roman" w:cs="Times New Roman"/>
        </w:rPr>
        <w:t>a Californian and a German: Yes,</w:t>
      </w:r>
      <w:r w:rsidR="0001554A" w:rsidRPr="00AB000E">
        <w:rPr>
          <w:rFonts w:ascii="Times New Roman" w:hAnsi="Times New Roman" w:cs="Times New Roman"/>
        </w:rPr>
        <w:t xml:space="preserve"> under (3) – fine to add foreign parties. Does not say what side the foreign parties are on. </w:t>
      </w:r>
    </w:p>
    <w:p w:rsidR="0001554A" w:rsidRPr="00AB000E" w:rsidRDefault="0001554A" w:rsidP="008F310E">
      <w:pPr>
        <w:pStyle w:val="ListParagraph"/>
        <w:numPr>
          <w:ilvl w:val="0"/>
          <w:numId w:val="7"/>
        </w:numPr>
        <w:rPr>
          <w:rFonts w:ascii="Times New Roman" w:hAnsi="Times New Roman" w:cs="Times New Roman"/>
        </w:rPr>
      </w:pPr>
      <w:r w:rsidRPr="00AB000E">
        <w:rPr>
          <w:rFonts w:ascii="Times New Roman" w:hAnsi="Times New Roman" w:cs="Times New Roman"/>
        </w:rPr>
        <w:t>Californian sues a French citizen admitted for permanent residency in the U</w:t>
      </w:r>
      <w:r w:rsidR="00D50145" w:rsidRPr="00AB000E">
        <w:rPr>
          <w:rFonts w:ascii="Times New Roman" w:hAnsi="Times New Roman" w:cs="Times New Roman"/>
        </w:rPr>
        <w:t>.</w:t>
      </w:r>
      <w:r w:rsidRPr="00AB000E">
        <w:rPr>
          <w:rFonts w:ascii="Times New Roman" w:hAnsi="Times New Roman" w:cs="Times New Roman"/>
        </w:rPr>
        <w:t>S</w:t>
      </w:r>
      <w:r w:rsidR="00D50145" w:rsidRPr="00AB000E">
        <w:rPr>
          <w:rFonts w:ascii="Times New Roman" w:hAnsi="Times New Roman" w:cs="Times New Roman"/>
        </w:rPr>
        <w:t>.</w:t>
      </w:r>
      <w:r w:rsidRPr="00AB000E">
        <w:rPr>
          <w:rFonts w:ascii="Times New Roman" w:hAnsi="Times New Roman" w:cs="Times New Roman"/>
        </w:rPr>
        <w:t xml:space="preserve"> who is domiciled in California: No</w:t>
      </w:r>
      <w:r w:rsidR="00D50145" w:rsidRPr="00AB000E">
        <w:rPr>
          <w:rFonts w:ascii="Times New Roman" w:hAnsi="Times New Roman" w:cs="Times New Roman"/>
        </w:rPr>
        <w:t xml:space="preserve">, </w:t>
      </w:r>
      <w:r w:rsidR="00AE3817">
        <w:rPr>
          <w:rFonts w:ascii="Times New Roman" w:hAnsi="Times New Roman" w:cs="Times New Roman"/>
        </w:rPr>
        <w:t>not a proper alienage case under 1332(a</w:t>
      </w:r>
      <w:proofErr w:type="gramStart"/>
      <w:r w:rsidR="00AE3817">
        <w:rPr>
          <w:rFonts w:ascii="Times New Roman" w:hAnsi="Times New Roman" w:cs="Times New Roman"/>
        </w:rPr>
        <w:t>)</w:t>
      </w:r>
      <w:r w:rsidR="00D50145" w:rsidRPr="00AB000E">
        <w:rPr>
          <w:rFonts w:ascii="Times New Roman" w:hAnsi="Times New Roman" w:cs="Times New Roman"/>
        </w:rPr>
        <w:t>(</w:t>
      </w:r>
      <w:proofErr w:type="gramEnd"/>
      <w:r w:rsidR="00D50145" w:rsidRPr="00AB000E">
        <w:rPr>
          <w:rFonts w:ascii="Times New Roman" w:hAnsi="Times New Roman" w:cs="Times New Roman"/>
        </w:rPr>
        <w:t xml:space="preserve">2) – once a person has </w:t>
      </w:r>
      <w:r w:rsidRPr="00AB000E">
        <w:rPr>
          <w:rFonts w:ascii="Times New Roman" w:hAnsi="Times New Roman" w:cs="Times New Roman"/>
        </w:rPr>
        <w:t>permanent residency</w:t>
      </w:r>
      <w:r w:rsidR="00AE3817">
        <w:rPr>
          <w:rFonts w:ascii="Times New Roman" w:hAnsi="Times New Roman" w:cs="Times New Roman"/>
        </w:rPr>
        <w:t xml:space="preserve"> and is domiciled in the same state as the plaintiff</w:t>
      </w:r>
      <w:r w:rsidRPr="00AB000E">
        <w:rPr>
          <w:rFonts w:ascii="Times New Roman" w:hAnsi="Times New Roman" w:cs="Times New Roman"/>
        </w:rPr>
        <w:t>, assumption of bias is eliminated. Person has a sufficient connection to California. Do not say that the Fre</w:t>
      </w:r>
      <w:r w:rsidR="00AE3817">
        <w:rPr>
          <w:rFonts w:ascii="Times New Roman" w:hAnsi="Times New Roman" w:cs="Times New Roman"/>
        </w:rPr>
        <w:t>nchman is a citizen of a state – just say no alienage jurisdiction under 1332(a)(2)</w:t>
      </w:r>
    </w:p>
    <w:p w:rsidR="0001554A" w:rsidRPr="00AB000E" w:rsidRDefault="0001554A" w:rsidP="008F310E">
      <w:pPr>
        <w:pStyle w:val="ListParagraph"/>
        <w:numPr>
          <w:ilvl w:val="0"/>
          <w:numId w:val="7"/>
        </w:numPr>
        <w:rPr>
          <w:rFonts w:ascii="Times New Roman" w:hAnsi="Times New Roman" w:cs="Times New Roman"/>
        </w:rPr>
      </w:pPr>
      <w:r w:rsidRPr="00AB000E">
        <w:rPr>
          <w:rFonts w:ascii="Times New Roman" w:hAnsi="Times New Roman" w:cs="Times New Roman"/>
        </w:rPr>
        <w:t>German sues French citizen admitted for permanent residency in the U</w:t>
      </w:r>
      <w:r w:rsidR="000A3D62">
        <w:rPr>
          <w:rFonts w:ascii="Times New Roman" w:hAnsi="Times New Roman" w:cs="Times New Roman"/>
        </w:rPr>
        <w:t>.</w:t>
      </w:r>
      <w:r w:rsidRPr="00AB000E">
        <w:rPr>
          <w:rFonts w:ascii="Times New Roman" w:hAnsi="Times New Roman" w:cs="Times New Roman"/>
        </w:rPr>
        <w:t>S</w:t>
      </w:r>
      <w:r w:rsidR="000A3D62">
        <w:rPr>
          <w:rFonts w:ascii="Times New Roman" w:hAnsi="Times New Roman" w:cs="Times New Roman"/>
        </w:rPr>
        <w:t>.</w:t>
      </w:r>
      <w:r w:rsidRPr="00AB000E">
        <w:rPr>
          <w:rFonts w:ascii="Times New Roman" w:hAnsi="Times New Roman" w:cs="Times New Roman"/>
        </w:rPr>
        <w:t xml:space="preserve"> who is domiciled in California: No</w:t>
      </w:r>
      <w:r w:rsidR="000A3D62">
        <w:rPr>
          <w:rFonts w:ascii="Times New Roman" w:hAnsi="Times New Roman" w:cs="Times New Roman"/>
        </w:rPr>
        <w:t xml:space="preserve"> </w:t>
      </w:r>
      <w:r w:rsidRPr="00AB000E">
        <w:rPr>
          <w:rFonts w:ascii="Times New Roman" w:hAnsi="Times New Roman" w:cs="Times New Roman"/>
        </w:rPr>
        <w:t xml:space="preserve">– Frenchman may be domiciled in a state, but he is not a </w:t>
      </w:r>
      <w:r w:rsidR="000A3D62">
        <w:rPr>
          <w:rFonts w:ascii="Times New Roman" w:hAnsi="Times New Roman" w:cs="Times New Roman"/>
        </w:rPr>
        <w:t>citizen of a state. I</w:t>
      </w:r>
      <w:r w:rsidRPr="00AB000E">
        <w:rPr>
          <w:rFonts w:ascii="Times New Roman" w:hAnsi="Times New Roman" w:cs="Times New Roman"/>
        </w:rPr>
        <w:t>f Frenchman were citizen of a state, this case would</w:t>
      </w:r>
      <w:r w:rsidR="00AE3817">
        <w:rPr>
          <w:rFonts w:ascii="Times New Roman" w:hAnsi="Times New Roman" w:cs="Times New Roman"/>
        </w:rPr>
        <w:t xml:space="preserve"> be treated as an alienage case under 1332(a)(2)</w:t>
      </w:r>
    </w:p>
    <w:p w:rsidR="0001554A" w:rsidRPr="00AB000E" w:rsidRDefault="0001554A" w:rsidP="008F310E">
      <w:pPr>
        <w:pStyle w:val="ListParagraph"/>
        <w:numPr>
          <w:ilvl w:val="1"/>
          <w:numId w:val="7"/>
        </w:numPr>
        <w:rPr>
          <w:rFonts w:ascii="Times New Roman" w:hAnsi="Times New Roman" w:cs="Times New Roman"/>
        </w:rPr>
      </w:pPr>
      <w:r w:rsidRPr="00AB000E">
        <w:rPr>
          <w:rFonts w:ascii="Times New Roman" w:hAnsi="Times New Roman" w:cs="Times New Roman"/>
        </w:rPr>
        <w:t xml:space="preserve">Is it constitutional for Congress to send this case to federal court? </w:t>
      </w:r>
    </w:p>
    <w:p w:rsidR="0001554A" w:rsidRPr="00AB000E" w:rsidRDefault="0001554A" w:rsidP="008F310E">
      <w:pPr>
        <w:pStyle w:val="ListParagraph"/>
        <w:numPr>
          <w:ilvl w:val="2"/>
          <w:numId w:val="7"/>
        </w:numPr>
        <w:rPr>
          <w:rFonts w:ascii="Times New Roman" w:hAnsi="Times New Roman" w:cs="Times New Roman"/>
        </w:rPr>
      </w:pPr>
      <w:r w:rsidRPr="00AB000E">
        <w:rPr>
          <w:rFonts w:ascii="Times New Roman" w:hAnsi="Times New Roman" w:cs="Times New Roman"/>
        </w:rPr>
        <w:t>Not between citizens of different states</w:t>
      </w:r>
    </w:p>
    <w:p w:rsidR="0001554A" w:rsidRPr="00AB000E" w:rsidRDefault="0001554A" w:rsidP="008F310E">
      <w:pPr>
        <w:pStyle w:val="ListParagraph"/>
        <w:numPr>
          <w:ilvl w:val="2"/>
          <w:numId w:val="7"/>
        </w:numPr>
        <w:rPr>
          <w:rFonts w:ascii="Times New Roman" w:hAnsi="Times New Roman" w:cs="Times New Roman"/>
        </w:rPr>
      </w:pPr>
      <w:r w:rsidRPr="00AB000E">
        <w:rPr>
          <w:rFonts w:ascii="Times New Roman" w:hAnsi="Times New Roman" w:cs="Times New Roman"/>
        </w:rPr>
        <w:t xml:space="preserve">Not between citizens and </w:t>
      </w:r>
      <w:r w:rsidR="000A3D62">
        <w:rPr>
          <w:rFonts w:ascii="Times New Roman" w:hAnsi="Times New Roman" w:cs="Times New Roman"/>
        </w:rPr>
        <w:t xml:space="preserve">citizens of a </w:t>
      </w:r>
      <w:r w:rsidRPr="00AB000E">
        <w:rPr>
          <w:rFonts w:ascii="Times New Roman" w:hAnsi="Times New Roman" w:cs="Times New Roman"/>
        </w:rPr>
        <w:t xml:space="preserve">foreign </w:t>
      </w:r>
      <w:r w:rsidR="000A3D62">
        <w:rPr>
          <w:rFonts w:ascii="Times New Roman" w:hAnsi="Times New Roman" w:cs="Times New Roman"/>
        </w:rPr>
        <w:t>state</w:t>
      </w:r>
    </w:p>
    <w:p w:rsidR="0001554A" w:rsidRPr="00AB000E" w:rsidRDefault="000A3D62" w:rsidP="008F310E">
      <w:pPr>
        <w:pStyle w:val="ListParagraph"/>
        <w:numPr>
          <w:ilvl w:val="0"/>
          <w:numId w:val="7"/>
        </w:numPr>
        <w:rPr>
          <w:rFonts w:ascii="Times New Roman" w:hAnsi="Times New Roman" w:cs="Times New Roman"/>
        </w:rPr>
      </w:pPr>
      <w:r>
        <w:rPr>
          <w:rFonts w:ascii="Times New Roman" w:hAnsi="Times New Roman" w:cs="Times New Roman"/>
        </w:rPr>
        <w:t>California s</w:t>
      </w:r>
      <w:r w:rsidR="0001554A" w:rsidRPr="00AB000E">
        <w:rPr>
          <w:rFonts w:ascii="Times New Roman" w:hAnsi="Times New Roman" w:cs="Times New Roman"/>
        </w:rPr>
        <w:t>ues Elizabeth Taylor, an American national d</w:t>
      </w:r>
      <w:r>
        <w:rPr>
          <w:rFonts w:ascii="Times New Roman" w:hAnsi="Times New Roman" w:cs="Times New Roman"/>
        </w:rPr>
        <w:t>omiciled in France:</w:t>
      </w:r>
      <w:r w:rsidR="0001554A" w:rsidRPr="00AB000E">
        <w:rPr>
          <w:rFonts w:ascii="Times New Roman" w:hAnsi="Times New Roman" w:cs="Times New Roman"/>
        </w:rPr>
        <w:t xml:space="preserve"> </w:t>
      </w:r>
    </w:p>
    <w:p w:rsidR="0001554A" w:rsidRPr="00AB000E" w:rsidRDefault="0001554A" w:rsidP="008F310E">
      <w:pPr>
        <w:pStyle w:val="ListParagraph"/>
        <w:numPr>
          <w:ilvl w:val="1"/>
          <w:numId w:val="7"/>
        </w:numPr>
        <w:rPr>
          <w:rFonts w:ascii="Times New Roman" w:hAnsi="Times New Roman" w:cs="Times New Roman"/>
        </w:rPr>
      </w:pPr>
      <w:r w:rsidRPr="00AB000E">
        <w:rPr>
          <w:rFonts w:ascii="Times New Roman" w:hAnsi="Times New Roman" w:cs="Times New Roman"/>
        </w:rPr>
        <w:t>Taylor is a U</w:t>
      </w:r>
      <w:r w:rsidR="000A3D62">
        <w:rPr>
          <w:rFonts w:ascii="Times New Roman" w:hAnsi="Times New Roman" w:cs="Times New Roman"/>
        </w:rPr>
        <w:t>.</w:t>
      </w:r>
      <w:r w:rsidRPr="00AB000E">
        <w:rPr>
          <w:rFonts w:ascii="Times New Roman" w:hAnsi="Times New Roman" w:cs="Times New Roman"/>
        </w:rPr>
        <w:t>S</w:t>
      </w:r>
      <w:r w:rsidR="000A3D62">
        <w:rPr>
          <w:rFonts w:ascii="Times New Roman" w:hAnsi="Times New Roman" w:cs="Times New Roman"/>
        </w:rPr>
        <w:t>.</w:t>
      </w:r>
      <w:r w:rsidRPr="00AB000E">
        <w:rPr>
          <w:rFonts w:ascii="Times New Roman" w:hAnsi="Times New Roman" w:cs="Times New Roman"/>
        </w:rPr>
        <w:t xml:space="preserve"> national, but is not a citizen of any state. </w:t>
      </w:r>
      <w:r w:rsidR="005C03AD">
        <w:rPr>
          <w:rFonts w:ascii="Times New Roman" w:hAnsi="Times New Roman" w:cs="Times New Roman"/>
        </w:rPr>
        <w:t>Is not an alienage case or a diversity case under 1332(a)</w:t>
      </w:r>
      <w:proofErr w:type="gramStart"/>
      <w:r w:rsidR="005C03AD">
        <w:rPr>
          <w:rFonts w:ascii="Times New Roman" w:hAnsi="Times New Roman" w:cs="Times New Roman"/>
        </w:rPr>
        <w:t>.</w:t>
      </w:r>
      <w:proofErr w:type="gramEnd"/>
      <w:r w:rsidR="005C03AD">
        <w:rPr>
          <w:rFonts w:ascii="Times New Roman" w:hAnsi="Times New Roman" w:cs="Times New Roman"/>
        </w:rPr>
        <w:t xml:space="preserve"> </w:t>
      </w:r>
      <w:r w:rsidRPr="00AB000E">
        <w:rPr>
          <w:rFonts w:ascii="Times New Roman" w:hAnsi="Times New Roman" w:cs="Times New Roman"/>
        </w:rPr>
        <w:t xml:space="preserve">Probably </w:t>
      </w:r>
      <w:r w:rsidR="005C03AD">
        <w:rPr>
          <w:rFonts w:ascii="Times New Roman" w:hAnsi="Times New Roman" w:cs="Times New Roman"/>
        </w:rPr>
        <w:t xml:space="preserve">not even constitutional for Congress to send it to </w:t>
      </w:r>
      <w:r w:rsidR="00AE3817">
        <w:rPr>
          <w:rFonts w:ascii="Times New Roman" w:hAnsi="Times New Roman" w:cs="Times New Roman"/>
        </w:rPr>
        <w:t>federal</w:t>
      </w:r>
      <w:r w:rsidRPr="00AB000E">
        <w:rPr>
          <w:rFonts w:ascii="Times New Roman" w:hAnsi="Times New Roman" w:cs="Times New Roman"/>
        </w:rPr>
        <w:t xml:space="preserve"> court. </w:t>
      </w:r>
    </w:p>
    <w:p w:rsidR="000A3D62" w:rsidRDefault="0001554A" w:rsidP="008F310E">
      <w:pPr>
        <w:pStyle w:val="ListParagraph"/>
        <w:numPr>
          <w:ilvl w:val="0"/>
          <w:numId w:val="7"/>
        </w:numPr>
        <w:rPr>
          <w:rFonts w:ascii="Times New Roman" w:hAnsi="Times New Roman" w:cs="Times New Roman"/>
        </w:rPr>
      </w:pPr>
      <w:r w:rsidRPr="00AB000E">
        <w:rPr>
          <w:rFonts w:ascii="Times New Roman" w:hAnsi="Times New Roman" w:cs="Times New Roman"/>
        </w:rPr>
        <w:t xml:space="preserve">Dred Scott diversity jurisdiction: </w:t>
      </w:r>
    </w:p>
    <w:p w:rsidR="0073778D" w:rsidRPr="00AB000E" w:rsidRDefault="0073778D" w:rsidP="000A3D62">
      <w:pPr>
        <w:pStyle w:val="ListParagraph"/>
        <w:numPr>
          <w:ilvl w:val="1"/>
          <w:numId w:val="7"/>
        </w:numPr>
        <w:rPr>
          <w:rFonts w:ascii="Times New Roman" w:hAnsi="Times New Roman" w:cs="Times New Roman"/>
        </w:rPr>
      </w:pPr>
      <w:r w:rsidRPr="00AB000E">
        <w:rPr>
          <w:rFonts w:ascii="Times New Roman" w:hAnsi="Times New Roman" w:cs="Times New Roman"/>
        </w:rPr>
        <w:t xml:space="preserve">State law case. Only way to get into federal court was for Scott to be a citizen of a state and </w:t>
      </w:r>
      <w:r w:rsidR="000A3D62">
        <w:rPr>
          <w:rFonts w:ascii="Times New Roman" w:hAnsi="Times New Roman" w:cs="Times New Roman"/>
        </w:rPr>
        <w:t>the court concluded he was not</w:t>
      </w:r>
      <w:r w:rsidRPr="00AB000E">
        <w:rPr>
          <w:rFonts w:ascii="Times New Roman" w:hAnsi="Times New Roman" w:cs="Times New Roman"/>
        </w:rPr>
        <w:t>.</w:t>
      </w:r>
    </w:p>
    <w:p w:rsidR="0073778D" w:rsidRDefault="0073778D" w:rsidP="008F310E">
      <w:pPr>
        <w:pStyle w:val="ListParagraph"/>
        <w:numPr>
          <w:ilvl w:val="0"/>
          <w:numId w:val="7"/>
        </w:numPr>
        <w:rPr>
          <w:rFonts w:ascii="Times New Roman" w:hAnsi="Times New Roman" w:cs="Times New Roman"/>
        </w:rPr>
      </w:pPr>
      <w:r w:rsidRPr="00AB000E">
        <w:rPr>
          <w:rFonts w:ascii="Times New Roman" w:hAnsi="Times New Roman" w:cs="Times New Roman"/>
        </w:rPr>
        <w:t xml:space="preserve">A German sues a Frenchman and a New Yorker: </w:t>
      </w:r>
      <w:r w:rsidR="000A3D62">
        <w:rPr>
          <w:rFonts w:ascii="Times New Roman" w:hAnsi="Times New Roman" w:cs="Times New Roman"/>
        </w:rPr>
        <w:t>No, does not fit</w:t>
      </w:r>
      <w:r w:rsidRPr="00AB000E">
        <w:rPr>
          <w:rFonts w:ascii="Times New Roman" w:hAnsi="Times New Roman" w:cs="Times New Roman"/>
        </w:rPr>
        <w:t xml:space="preserve"> under alienage jurisdiction. </w:t>
      </w:r>
      <w:r w:rsidR="005C03AD">
        <w:rPr>
          <w:rFonts w:ascii="Times New Roman" w:hAnsi="Times New Roman" w:cs="Times New Roman"/>
        </w:rPr>
        <w:t xml:space="preserve">No complete alienage. There are aliens on both sides of the v. </w:t>
      </w:r>
      <w:r w:rsidRPr="00AB000E">
        <w:rPr>
          <w:rFonts w:ascii="Times New Roman" w:hAnsi="Times New Roman" w:cs="Times New Roman"/>
        </w:rPr>
        <w:t>Need a co-plaintiff who</w:t>
      </w:r>
      <w:r w:rsidR="000A3D62">
        <w:rPr>
          <w:rFonts w:ascii="Times New Roman" w:hAnsi="Times New Roman" w:cs="Times New Roman"/>
        </w:rPr>
        <w:t xml:space="preserve"> is a citizen of a state (other than New York</w:t>
      </w:r>
      <w:r w:rsidRPr="00AB000E">
        <w:rPr>
          <w:rFonts w:ascii="Times New Roman" w:hAnsi="Times New Roman" w:cs="Times New Roman"/>
        </w:rPr>
        <w:t xml:space="preserve">) </w:t>
      </w:r>
      <w:r w:rsidR="005C03AD">
        <w:rPr>
          <w:rFonts w:ascii="Times New Roman" w:hAnsi="Times New Roman" w:cs="Times New Roman"/>
        </w:rPr>
        <w:t>(to fit it under 1332(a</w:t>
      </w:r>
      <w:proofErr w:type="gramStart"/>
      <w:r w:rsidR="005C03AD">
        <w:rPr>
          <w:rFonts w:ascii="Times New Roman" w:hAnsi="Times New Roman" w:cs="Times New Roman"/>
        </w:rPr>
        <w:t>)(</w:t>
      </w:r>
      <w:proofErr w:type="gramEnd"/>
      <w:r w:rsidR="005C03AD">
        <w:rPr>
          <w:rFonts w:ascii="Times New Roman" w:hAnsi="Times New Roman" w:cs="Times New Roman"/>
        </w:rPr>
        <w:t xml:space="preserve">3)) </w:t>
      </w:r>
      <w:r w:rsidRPr="00AB000E">
        <w:rPr>
          <w:rFonts w:ascii="Times New Roman" w:hAnsi="Times New Roman" w:cs="Times New Roman"/>
        </w:rPr>
        <w:t xml:space="preserve">or drop Frenchman to sue in federal court. </w:t>
      </w:r>
    </w:p>
    <w:p w:rsidR="0073778D" w:rsidRPr="005C03AD" w:rsidRDefault="005C03AD" w:rsidP="005C03AD">
      <w:pPr>
        <w:pStyle w:val="ListParagraph"/>
        <w:numPr>
          <w:ilvl w:val="0"/>
          <w:numId w:val="7"/>
        </w:numPr>
        <w:rPr>
          <w:rFonts w:ascii="Times New Roman" w:hAnsi="Times New Roman" w:cs="Times New Roman"/>
        </w:rPr>
      </w:pPr>
      <w:r>
        <w:rPr>
          <w:rFonts w:ascii="Times New Roman" w:hAnsi="Times New Roman" w:cs="Times New Roman"/>
        </w:rPr>
        <w:t xml:space="preserve">Notice that plaintiff ca determine the contours of the lawsuit. In general the defendant cannot bring in a co-defendant in the attempt to destroy diversity/alienage. BUT could be possible if the party </w:t>
      </w:r>
      <w:r w:rsidR="00D212D7">
        <w:rPr>
          <w:rFonts w:ascii="Times New Roman" w:hAnsi="Times New Roman" w:cs="Times New Roman"/>
        </w:rPr>
        <w:t xml:space="preserve">the defendant </w:t>
      </w:r>
      <w:r>
        <w:rPr>
          <w:rFonts w:ascii="Times New Roman" w:hAnsi="Times New Roman" w:cs="Times New Roman"/>
        </w:rPr>
        <w:t>brought in was a “necessary party” – will discuss later</w:t>
      </w:r>
    </w:p>
    <w:p w:rsidR="00031D08" w:rsidRPr="00AB000E" w:rsidRDefault="00031D08" w:rsidP="00031D08">
      <w:pPr>
        <w:pStyle w:val="ListParagraph"/>
        <w:ind w:left="1080"/>
        <w:rPr>
          <w:rFonts w:ascii="Times New Roman" w:hAnsi="Times New Roman" w:cs="Times New Roman"/>
        </w:rPr>
      </w:pPr>
    </w:p>
    <w:p w:rsidR="0073778D" w:rsidRPr="00AB000E" w:rsidRDefault="0073778D" w:rsidP="008F310E">
      <w:pPr>
        <w:pStyle w:val="ListParagraph"/>
        <w:numPr>
          <w:ilvl w:val="0"/>
          <w:numId w:val="7"/>
        </w:numPr>
        <w:rPr>
          <w:rFonts w:ascii="Times New Roman" w:hAnsi="Times New Roman" w:cs="Times New Roman"/>
        </w:rPr>
      </w:pPr>
      <w:r w:rsidRPr="00AB000E">
        <w:rPr>
          <w:rFonts w:ascii="Times New Roman" w:hAnsi="Times New Roman" w:cs="Times New Roman"/>
        </w:rPr>
        <w:t>A citizen of D</w:t>
      </w:r>
      <w:r w:rsidR="000A3D62">
        <w:rPr>
          <w:rFonts w:ascii="Times New Roman" w:hAnsi="Times New Roman" w:cs="Times New Roman"/>
        </w:rPr>
        <w:t>.</w:t>
      </w:r>
      <w:r w:rsidRPr="00AB000E">
        <w:rPr>
          <w:rFonts w:ascii="Times New Roman" w:hAnsi="Times New Roman" w:cs="Times New Roman"/>
        </w:rPr>
        <w:t>C</w:t>
      </w:r>
      <w:r w:rsidR="000A3D62">
        <w:rPr>
          <w:rFonts w:ascii="Times New Roman" w:hAnsi="Times New Roman" w:cs="Times New Roman"/>
        </w:rPr>
        <w:t>.</w:t>
      </w:r>
      <w:r w:rsidRPr="00AB000E">
        <w:rPr>
          <w:rFonts w:ascii="Times New Roman" w:hAnsi="Times New Roman" w:cs="Times New Roman"/>
        </w:rPr>
        <w:t xml:space="preserve"> sues a Virginian under Virginia state law: </w:t>
      </w:r>
    </w:p>
    <w:p w:rsidR="0001554A" w:rsidRPr="00AB000E" w:rsidRDefault="00031D08" w:rsidP="008F310E">
      <w:pPr>
        <w:pStyle w:val="ListParagraph"/>
        <w:numPr>
          <w:ilvl w:val="1"/>
          <w:numId w:val="7"/>
        </w:numPr>
        <w:rPr>
          <w:rFonts w:ascii="Times New Roman" w:hAnsi="Times New Roman" w:cs="Times New Roman"/>
        </w:rPr>
      </w:pPr>
      <w:r>
        <w:rPr>
          <w:rFonts w:ascii="Times New Roman" w:hAnsi="Times New Roman" w:cs="Times New Roman"/>
        </w:rPr>
        <w:t>“States” include</w:t>
      </w:r>
      <w:r w:rsidR="0073778D" w:rsidRPr="00AB000E">
        <w:rPr>
          <w:rFonts w:ascii="Times New Roman" w:hAnsi="Times New Roman" w:cs="Times New Roman"/>
        </w:rPr>
        <w:t xml:space="preserve"> D</w:t>
      </w:r>
      <w:r w:rsidR="000A3D62">
        <w:rPr>
          <w:rFonts w:ascii="Times New Roman" w:hAnsi="Times New Roman" w:cs="Times New Roman"/>
        </w:rPr>
        <w:t>.</w:t>
      </w:r>
      <w:r w:rsidR="0073778D" w:rsidRPr="00AB000E">
        <w:rPr>
          <w:rFonts w:ascii="Times New Roman" w:hAnsi="Times New Roman" w:cs="Times New Roman"/>
        </w:rPr>
        <w:t>C</w:t>
      </w:r>
      <w:r w:rsidR="000A3D62">
        <w:rPr>
          <w:rFonts w:ascii="Times New Roman" w:hAnsi="Times New Roman" w:cs="Times New Roman"/>
        </w:rPr>
        <w:t>., Territories</w:t>
      </w:r>
      <w:r w:rsidR="0073778D" w:rsidRPr="00AB000E">
        <w:rPr>
          <w:rFonts w:ascii="Times New Roman" w:hAnsi="Times New Roman" w:cs="Times New Roman"/>
        </w:rPr>
        <w:t>, and Puerto Rico under 1332</w:t>
      </w:r>
      <w:r w:rsidR="000A3D62">
        <w:rPr>
          <w:rFonts w:ascii="Times New Roman" w:hAnsi="Times New Roman" w:cs="Times New Roman"/>
        </w:rPr>
        <w:t>(e)</w:t>
      </w:r>
      <w:r w:rsidR="0073778D" w:rsidRPr="00AB000E">
        <w:rPr>
          <w:rFonts w:ascii="Times New Roman" w:hAnsi="Times New Roman" w:cs="Times New Roman"/>
        </w:rPr>
        <w:t xml:space="preserve">  </w:t>
      </w:r>
    </w:p>
    <w:p w:rsidR="00C23D4A" w:rsidRDefault="0073778D" w:rsidP="008F310E">
      <w:pPr>
        <w:pStyle w:val="ListParagraph"/>
        <w:numPr>
          <w:ilvl w:val="2"/>
          <w:numId w:val="7"/>
        </w:numPr>
        <w:rPr>
          <w:rFonts w:ascii="Times New Roman" w:hAnsi="Times New Roman" w:cs="Times New Roman"/>
        </w:rPr>
      </w:pPr>
      <w:r w:rsidRPr="00AB000E">
        <w:rPr>
          <w:rFonts w:ascii="Times New Roman" w:hAnsi="Times New Roman" w:cs="Times New Roman"/>
        </w:rPr>
        <w:t xml:space="preserve">Is that Constitutional? </w:t>
      </w:r>
    </w:p>
    <w:p w:rsidR="00C23D4A" w:rsidRDefault="00C23D4A" w:rsidP="008F310E">
      <w:pPr>
        <w:pStyle w:val="ListParagraph"/>
        <w:numPr>
          <w:ilvl w:val="2"/>
          <w:numId w:val="7"/>
        </w:numPr>
        <w:rPr>
          <w:rFonts w:ascii="Times New Roman" w:hAnsi="Times New Roman" w:cs="Times New Roman"/>
        </w:rPr>
      </w:pPr>
      <w:proofErr w:type="gramStart"/>
      <w:r>
        <w:rPr>
          <w:rFonts w:ascii="Times New Roman" w:hAnsi="Times New Roman" w:cs="Times New Roman"/>
        </w:rPr>
        <w:t>problem</w:t>
      </w:r>
      <w:proofErr w:type="gramEnd"/>
      <w:r>
        <w:rPr>
          <w:rFonts w:ascii="Times New Roman" w:hAnsi="Times New Roman" w:cs="Times New Roman"/>
        </w:rPr>
        <w:t xml:space="preserve"> – no place it seems in Art. III</w:t>
      </w:r>
    </w:p>
    <w:p w:rsidR="00C23D4A" w:rsidRDefault="00C23D4A" w:rsidP="00C23D4A">
      <w:pPr>
        <w:pStyle w:val="ListParagraph"/>
        <w:numPr>
          <w:ilvl w:val="3"/>
          <w:numId w:val="7"/>
        </w:numPr>
        <w:rPr>
          <w:rFonts w:ascii="Times New Roman" w:hAnsi="Times New Roman" w:cs="Times New Roman"/>
        </w:rPr>
      </w:pPr>
      <w:r>
        <w:rPr>
          <w:rFonts w:ascii="Times New Roman" w:hAnsi="Times New Roman" w:cs="Times New Roman"/>
        </w:rPr>
        <w:t>not arising under federal law</w:t>
      </w:r>
    </w:p>
    <w:p w:rsidR="00C23D4A" w:rsidRDefault="00C23D4A" w:rsidP="00C23D4A">
      <w:pPr>
        <w:pStyle w:val="ListParagraph"/>
        <w:numPr>
          <w:ilvl w:val="3"/>
          <w:numId w:val="7"/>
        </w:numPr>
        <w:rPr>
          <w:rFonts w:ascii="Times New Roman" w:hAnsi="Times New Roman" w:cs="Times New Roman"/>
        </w:rPr>
      </w:pPr>
      <w:r>
        <w:rPr>
          <w:rFonts w:ascii="Times New Roman" w:hAnsi="Times New Roman" w:cs="Times New Roman"/>
        </w:rPr>
        <w:t>not between citizens of different States (DC is probably not a “State” as the term is used in Art III)</w:t>
      </w:r>
    </w:p>
    <w:p w:rsidR="0073778D" w:rsidRDefault="0073778D" w:rsidP="008F310E">
      <w:pPr>
        <w:pStyle w:val="ListParagraph"/>
        <w:numPr>
          <w:ilvl w:val="2"/>
          <w:numId w:val="7"/>
        </w:numPr>
        <w:rPr>
          <w:rFonts w:ascii="Times New Roman" w:hAnsi="Times New Roman" w:cs="Times New Roman"/>
        </w:rPr>
      </w:pPr>
      <w:r w:rsidRPr="00AB000E">
        <w:rPr>
          <w:rFonts w:ascii="Times New Roman" w:hAnsi="Times New Roman" w:cs="Times New Roman"/>
        </w:rPr>
        <w:lastRenderedPageBreak/>
        <w:t xml:space="preserve">US </w:t>
      </w:r>
      <w:proofErr w:type="spellStart"/>
      <w:r w:rsidRPr="00AB000E">
        <w:rPr>
          <w:rFonts w:ascii="Times New Roman" w:hAnsi="Times New Roman" w:cs="Times New Roman"/>
        </w:rPr>
        <w:t>SCt</w:t>
      </w:r>
      <w:proofErr w:type="spellEnd"/>
      <w:r w:rsidRPr="00AB000E">
        <w:rPr>
          <w:rFonts w:ascii="Times New Roman" w:hAnsi="Times New Roman" w:cs="Times New Roman"/>
        </w:rPr>
        <w:t xml:space="preserve">. </w:t>
      </w:r>
      <w:r w:rsidR="00C23D4A">
        <w:rPr>
          <w:rFonts w:ascii="Times New Roman" w:hAnsi="Times New Roman" w:cs="Times New Roman"/>
        </w:rPr>
        <w:t>dealt with issue – three different opinions giving</w:t>
      </w:r>
      <w:r w:rsidRPr="00AB000E">
        <w:rPr>
          <w:rFonts w:ascii="Times New Roman" w:hAnsi="Times New Roman" w:cs="Times New Roman"/>
        </w:rPr>
        <w:t xml:space="preserve"> three differen</w:t>
      </w:r>
      <w:r w:rsidR="00C23D4A">
        <w:rPr>
          <w:rFonts w:ascii="Times New Roman" w:hAnsi="Times New Roman" w:cs="Times New Roman"/>
        </w:rPr>
        <w:t>t arguments saying it was okay</w:t>
      </w:r>
    </w:p>
    <w:p w:rsidR="00C23D4A" w:rsidRPr="00AB000E" w:rsidRDefault="00C23D4A" w:rsidP="008F310E">
      <w:pPr>
        <w:pStyle w:val="ListParagraph"/>
        <w:numPr>
          <w:ilvl w:val="2"/>
          <w:numId w:val="7"/>
        </w:numPr>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possibility – DC is a “State” as the term is used in Art. III</w:t>
      </w:r>
    </w:p>
    <w:p w:rsidR="0073778D" w:rsidRPr="00AB000E" w:rsidRDefault="00C23D4A" w:rsidP="008F310E">
      <w:pPr>
        <w:pStyle w:val="ListParagraph"/>
        <w:numPr>
          <w:ilvl w:val="2"/>
          <w:numId w:val="7"/>
        </w:numPr>
        <w:rPr>
          <w:rFonts w:ascii="Times New Roman" w:hAnsi="Times New Roman" w:cs="Times New Roman"/>
        </w:rPr>
      </w:pPr>
      <w:proofErr w:type="gramStart"/>
      <w:r>
        <w:rPr>
          <w:rFonts w:ascii="Times New Roman" w:hAnsi="Times New Roman" w:cs="Times New Roman"/>
        </w:rPr>
        <w:t>another</w:t>
      </w:r>
      <w:proofErr w:type="gramEnd"/>
      <w:r>
        <w:rPr>
          <w:rFonts w:ascii="Times New Roman" w:hAnsi="Times New Roman" w:cs="Times New Roman"/>
        </w:rPr>
        <w:t xml:space="preserve"> - </w:t>
      </w:r>
      <w:r w:rsidR="0073778D" w:rsidRPr="00AB000E">
        <w:rPr>
          <w:rFonts w:ascii="Times New Roman" w:hAnsi="Times New Roman" w:cs="Times New Roman"/>
        </w:rPr>
        <w:t xml:space="preserve">Maybe Article III is not </w:t>
      </w:r>
      <w:r>
        <w:rPr>
          <w:rFonts w:ascii="Times New Roman" w:hAnsi="Times New Roman" w:cs="Times New Roman"/>
        </w:rPr>
        <w:t>exclusive source of judicial power</w:t>
      </w:r>
      <w:r w:rsidR="0073778D" w:rsidRPr="00AB000E">
        <w:rPr>
          <w:rFonts w:ascii="Times New Roman" w:hAnsi="Times New Roman" w:cs="Times New Roman"/>
        </w:rPr>
        <w:t xml:space="preserve">: dangerous road to go down. We know founders did not want too many cases going to federal court. </w:t>
      </w:r>
    </w:p>
    <w:p w:rsidR="001D128C" w:rsidRDefault="0073778D" w:rsidP="001D128C">
      <w:pPr>
        <w:rPr>
          <w:rFonts w:ascii="Times New Roman" w:hAnsi="Times New Roman" w:cs="Times New Roman"/>
          <w:b/>
          <w:i/>
          <w:u w:val="single"/>
        </w:rPr>
      </w:pPr>
      <w:r w:rsidRPr="000A3D62">
        <w:rPr>
          <w:rFonts w:ascii="Times New Roman" w:hAnsi="Times New Roman" w:cs="Times New Roman"/>
          <w:b/>
          <w:i/>
          <w:u w:val="single"/>
        </w:rPr>
        <w:t>Mas v. Perry (5</w:t>
      </w:r>
      <w:r w:rsidRPr="000A3D62">
        <w:rPr>
          <w:rFonts w:ascii="Times New Roman" w:hAnsi="Times New Roman" w:cs="Times New Roman"/>
          <w:b/>
          <w:i/>
          <w:u w:val="single"/>
          <w:vertAlign w:val="superscript"/>
        </w:rPr>
        <w:t>th</w:t>
      </w:r>
      <w:r w:rsidRPr="000A3D62">
        <w:rPr>
          <w:rFonts w:ascii="Times New Roman" w:hAnsi="Times New Roman" w:cs="Times New Roman"/>
          <w:b/>
          <w:i/>
          <w:u w:val="single"/>
        </w:rPr>
        <w:t xml:space="preserve"> Cir. 1974)  </w:t>
      </w:r>
    </w:p>
    <w:p w:rsidR="001D128C" w:rsidRPr="001D128C" w:rsidRDefault="001D128C" w:rsidP="001D128C">
      <w:pPr>
        <w:rPr>
          <w:rFonts w:ascii="Times New Roman" w:hAnsi="Times New Roman" w:cs="Times New Roman"/>
          <w:b/>
          <w:i/>
        </w:rPr>
      </w:pPr>
      <w:r>
        <w:rPr>
          <w:rFonts w:ascii="Times New Roman" w:hAnsi="Times New Roman" w:cs="Times New Roman"/>
          <w:b/>
          <w:i/>
        </w:rPr>
        <w:t xml:space="preserve">Facts &amp; Background: </w:t>
      </w:r>
    </w:p>
    <w:p w:rsidR="0073778D" w:rsidRPr="00AB000E" w:rsidRDefault="0073778D" w:rsidP="00D50145">
      <w:pPr>
        <w:pStyle w:val="ListParagraph"/>
        <w:numPr>
          <w:ilvl w:val="0"/>
          <w:numId w:val="8"/>
        </w:numPr>
        <w:rPr>
          <w:rFonts w:ascii="Times New Roman" w:hAnsi="Times New Roman" w:cs="Times New Roman"/>
        </w:rPr>
      </w:pPr>
      <w:r w:rsidRPr="00AB000E">
        <w:rPr>
          <w:rFonts w:ascii="Times New Roman" w:hAnsi="Times New Roman" w:cs="Times New Roman"/>
        </w:rPr>
        <w:t xml:space="preserve">Mr. and Mrs. Mas rented an apartment from Perry who spied on them using two way mirrors. </w:t>
      </w:r>
    </w:p>
    <w:p w:rsidR="0073778D" w:rsidRPr="00AB000E" w:rsidRDefault="0073778D" w:rsidP="00D50145">
      <w:pPr>
        <w:pStyle w:val="ListParagraph"/>
        <w:numPr>
          <w:ilvl w:val="0"/>
          <w:numId w:val="8"/>
        </w:numPr>
        <w:rPr>
          <w:rFonts w:ascii="Times New Roman" w:hAnsi="Times New Roman" w:cs="Times New Roman"/>
        </w:rPr>
      </w:pPr>
      <w:r w:rsidRPr="00AB000E">
        <w:rPr>
          <w:rFonts w:ascii="Times New Roman" w:hAnsi="Times New Roman" w:cs="Times New Roman"/>
        </w:rPr>
        <w:t xml:space="preserve">Mr. Mas is a French citizen. </w:t>
      </w:r>
    </w:p>
    <w:p w:rsidR="0073778D" w:rsidRPr="00AB000E" w:rsidRDefault="0073778D" w:rsidP="00D50145">
      <w:pPr>
        <w:pStyle w:val="ListParagraph"/>
        <w:numPr>
          <w:ilvl w:val="0"/>
          <w:numId w:val="8"/>
        </w:numPr>
        <w:rPr>
          <w:rFonts w:ascii="Times New Roman" w:hAnsi="Times New Roman" w:cs="Times New Roman"/>
        </w:rPr>
      </w:pPr>
      <w:r w:rsidRPr="00AB000E">
        <w:rPr>
          <w:rFonts w:ascii="Times New Roman" w:hAnsi="Times New Roman" w:cs="Times New Roman"/>
        </w:rPr>
        <w:t>Mrs. Mas was a Mississippi citizen</w:t>
      </w:r>
      <w:r w:rsidR="00D50145" w:rsidRPr="00AB000E">
        <w:rPr>
          <w:rFonts w:ascii="Times New Roman" w:hAnsi="Times New Roman" w:cs="Times New Roman"/>
        </w:rPr>
        <w:t xml:space="preserve"> prior to her marriage</w:t>
      </w:r>
      <w:r w:rsidRPr="00AB000E">
        <w:rPr>
          <w:rFonts w:ascii="Times New Roman" w:hAnsi="Times New Roman" w:cs="Times New Roman"/>
        </w:rPr>
        <w:t xml:space="preserve">. </w:t>
      </w:r>
    </w:p>
    <w:p w:rsidR="001D128C" w:rsidRDefault="0073778D" w:rsidP="00D50145">
      <w:pPr>
        <w:pStyle w:val="ListParagraph"/>
        <w:numPr>
          <w:ilvl w:val="0"/>
          <w:numId w:val="8"/>
        </w:numPr>
        <w:rPr>
          <w:rFonts w:ascii="Times New Roman" w:hAnsi="Times New Roman" w:cs="Times New Roman"/>
        </w:rPr>
      </w:pPr>
      <w:r w:rsidRPr="00AB000E">
        <w:rPr>
          <w:rFonts w:ascii="Times New Roman" w:hAnsi="Times New Roman" w:cs="Times New Roman"/>
        </w:rPr>
        <w:t>Mr. and Mrs. Mas were both students in Louisiana</w:t>
      </w:r>
      <w:r w:rsidR="00D50145" w:rsidRPr="00AB000E">
        <w:rPr>
          <w:rFonts w:ascii="Times New Roman" w:hAnsi="Times New Roman" w:cs="Times New Roman"/>
        </w:rPr>
        <w:t xml:space="preserve"> before and after their wedding in Mississippi</w:t>
      </w:r>
      <w:r w:rsidR="001D128C">
        <w:rPr>
          <w:rFonts w:ascii="Times New Roman" w:hAnsi="Times New Roman" w:cs="Times New Roman"/>
        </w:rPr>
        <w:t>.</w:t>
      </w:r>
    </w:p>
    <w:p w:rsidR="001D128C" w:rsidRDefault="001D128C" w:rsidP="001D128C">
      <w:pPr>
        <w:pStyle w:val="ListParagraph"/>
        <w:ind w:left="360"/>
        <w:rPr>
          <w:rFonts w:ascii="Times New Roman" w:hAnsi="Times New Roman" w:cs="Times New Roman"/>
        </w:rPr>
      </w:pPr>
    </w:p>
    <w:p w:rsidR="0073778D" w:rsidRPr="001D128C" w:rsidRDefault="0073778D" w:rsidP="001D128C">
      <w:pPr>
        <w:rPr>
          <w:rFonts w:ascii="Times New Roman" w:hAnsi="Times New Roman" w:cs="Times New Roman"/>
          <w:i/>
        </w:rPr>
      </w:pPr>
      <w:r w:rsidRPr="001D128C">
        <w:rPr>
          <w:rFonts w:ascii="Times New Roman" w:hAnsi="Times New Roman" w:cs="Times New Roman"/>
          <w:b/>
          <w:i/>
        </w:rPr>
        <w:t>Have</w:t>
      </w:r>
      <w:r w:rsidR="001E14A7">
        <w:rPr>
          <w:rFonts w:ascii="Times New Roman" w:hAnsi="Times New Roman" w:cs="Times New Roman"/>
          <w:b/>
          <w:i/>
        </w:rPr>
        <w:t xml:space="preserve"> Mr. and Mrs. Mas</w:t>
      </w:r>
      <w:r w:rsidR="001D128C" w:rsidRPr="001D128C">
        <w:rPr>
          <w:rFonts w:ascii="Times New Roman" w:hAnsi="Times New Roman" w:cs="Times New Roman"/>
          <w:b/>
          <w:i/>
        </w:rPr>
        <w:t xml:space="preserve"> established domicile in Louisiana</w:t>
      </w:r>
      <w:r w:rsidRPr="001D128C">
        <w:rPr>
          <w:rFonts w:ascii="Times New Roman" w:hAnsi="Times New Roman" w:cs="Times New Roman"/>
          <w:b/>
          <w:i/>
        </w:rPr>
        <w:t xml:space="preserve">? </w:t>
      </w:r>
    </w:p>
    <w:p w:rsidR="0073778D" w:rsidRPr="00AB000E" w:rsidRDefault="0073778D" w:rsidP="001D128C">
      <w:pPr>
        <w:pStyle w:val="ListParagraph"/>
        <w:numPr>
          <w:ilvl w:val="0"/>
          <w:numId w:val="8"/>
        </w:numPr>
        <w:rPr>
          <w:rFonts w:ascii="Times New Roman" w:hAnsi="Times New Roman" w:cs="Times New Roman"/>
        </w:rPr>
      </w:pPr>
      <w:r w:rsidRPr="00AB000E">
        <w:rPr>
          <w:rFonts w:ascii="Times New Roman" w:hAnsi="Times New Roman" w:cs="Times New Roman"/>
        </w:rPr>
        <w:t xml:space="preserve">Do not have to worry about Mr. Mas as a French </w:t>
      </w:r>
      <w:r w:rsidR="00C23D4A">
        <w:rPr>
          <w:rFonts w:ascii="Times New Roman" w:hAnsi="Times New Roman" w:cs="Times New Roman"/>
        </w:rPr>
        <w:t>national domiciled in Louisiana</w:t>
      </w:r>
      <w:r w:rsidRPr="00AB000E">
        <w:rPr>
          <w:rFonts w:ascii="Times New Roman" w:hAnsi="Times New Roman" w:cs="Times New Roman"/>
        </w:rPr>
        <w:t xml:space="preserve"> (before permanent residency rule</w:t>
      </w:r>
      <w:r w:rsidR="00C23D4A">
        <w:rPr>
          <w:rFonts w:ascii="Times New Roman" w:hAnsi="Times New Roman" w:cs="Times New Roman"/>
        </w:rPr>
        <w:t xml:space="preserve"> in 1332(a</w:t>
      </w:r>
      <w:proofErr w:type="gramStart"/>
      <w:r w:rsidR="00C23D4A">
        <w:rPr>
          <w:rFonts w:ascii="Times New Roman" w:hAnsi="Times New Roman" w:cs="Times New Roman"/>
        </w:rPr>
        <w:t>)(</w:t>
      </w:r>
      <w:proofErr w:type="gramEnd"/>
      <w:r w:rsidR="00C23D4A">
        <w:rPr>
          <w:rFonts w:ascii="Times New Roman" w:hAnsi="Times New Roman" w:cs="Times New Roman"/>
        </w:rPr>
        <w:t>2)</w:t>
      </w:r>
      <w:r w:rsidRPr="00AB000E">
        <w:rPr>
          <w:rFonts w:ascii="Times New Roman" w:hAnsi="Times New Roman" w:cs="Times New Roman"/>
        </w:rPr>
        <w:t>)</w:t>
      </w:r>
      <w:r w:rsidR="00D50145" w:rsidRPr="00AB000E">
        <w:rPr>
          <w:rFonts w:ascii="Times New Roman" w:hAnsi="Times New Roman" w:cs="Times New Roman"/>
        </w:rPr>
        <w:t>.</w:t>
      </w:r>
    </w:p>
    <w:p w:rsidR="0073778D" w:rsidRPr="00AB000E" w:rsidRDefault="0073778D" w:rsidP="001D128C">
      <w:pPr>
        <w:pStyle w:val="ListParagraph"/>
        <w:numPr>
          <w:ilvl w:val="0"/>
          <w:numId w:val="8"/>
        </w:numPr>
        <w:rPr>
          <w:rFonts w:ascii="Times New Roman" w:hAnsi="Times New Roman" w:cs="Times New Roman"/>
        </w:rPr>
      </w:pPr>
      <w:r w:rsidRPr="00AB000E">
        <w:rPr>
          <w:rFonts w:ascii="Times New Roman" w:hAnsi="Times New Roman" w:cs="Times New Roman"/>
        </w:rPr>
        <w:t xml:space="preserve">Mrs. Mas has not established domicile in Louisiana. </w:t>
      </w:r>
    </w:p>
    <w:p w:rsidR="0073778D" w:rsidRPr="00AB000E" w:rsidRDefault="00D50145" w:rsidP="001D128C">
      <w:pPr>
        <w:pStyle w:val="ListParagraph"/>
        <w:numPr>
          <w:ilvl w:val="1"/>
          <w:numId w:val="8"/>
        </w:numPr>
        <w:rPr>
          <w:rFonts w:ascii="Times New Roman" w:hAnsi="Times New Roman" w:cs="Times New Roman"/>
        </w:rPr>
      </w:pPr>
      <w:r w:rsidRPr="00AB000E">
        <w:rPr>
          <w:rFonts w:ascii="Times New Roman" w:hAnsi="Times New Roman" w:cs="Times New Roman"/>
        </w:rPr>
        <w:t>Court u</w:t>
      </w:r>
      <w:r w:rsidR="0073778D" w:rsidRPr="00AB000E">
        <w:rPr>
          <w:rFonts w:ascii="Times New Roman" w:hAnsi="Times New Roman" w:cs="Times New Roman"/>
        </w:rPr>
        <w:t>se</w:t>
      </w:r>
      <w:r w:rsidRPr="00AB000E">
        <w:rPr>
          <w:rFonts w:ascii="Times New Roman" w:hAnsi="Times New Roman" w:cs="Times New Roman"/>
        </w:rPr>
        <w:t>s</w:t>
      </w:r>
      <w:r w:rsidR="0073778D" w:rsidRPr="00AB000E">
        <w:rPr>
          <w:rFonts w:ascii="Times New Roman" w:hAnsi="Times New Roman" w:cs="Times New Roman"/>
        </w:rPr>
        <w:t xml:space="preserve"> the “home” standard. Incompatible with Gordon. </w:t>
      </w:r>
    </w:p>
    <w:p w:rsidR="00183E18" w:rsidRPr="00AB000E" w:rsidRDefault="00183E18" w:rsidP="001D128C">
      <w:pPr>
        <w:pStyle w:val="ListParagraph"/>
        <w:numPr>
          <w:ilvl w:val="0"/>
          <w:numId w:val="8"/>
        </w:numPr>
        <w:rPr>
          <w:rFonts w:ascii="Times New Roman" w:hAnsi="Times New Roman" w:cs="Times New Roman"/>
        </w:rPr>
      </w:pPr>
      <w:r w:rsidRPr="00AB000E">
        <w:rPr>
          <w:rFonts w:ascii="Times New Roman" w:hAnsi="Times New Roman" w:cs="Times New Roman"/>
        </w:rPr>
        <w:t xml:space="preserve">As Mrs. Mas has not established domicile in Louisiana, she still has Mississippi domicile. </w:t>
      </w:r>
    </w:p>
    <w:p w:rsidR="00183E18" w:rsidRPr="00AB000E" w:rsidRDefault="00183E18" w:rsidP="00D50145">
      <w:pPr>
        <w:pStyle w:val="ListParagraph"/>
        <w:numPr>
          <w:ilvl w:val="0"/>
          <w:numId w:val="8"/>
        </w:numPr>
        <w:rPr>
          <w:rFonts w:ascii="Times New Roman" w:hAnsi="Times New Roman" w:cs="Times New Roman"/>
        </w:rPr>
      </w:pPr>
      <w:r w:rsidRPr="00AB000E">
        <w:rPr>
          <w:rFonts w:ascii="Times New Roman" w:hAnsi="Times New Roman" w:cs="Times New Roman"/>
        </w:rPr>
        <w:t xml:space="preserve">Moving to Illinois could help show that they had no intention of remaining in Louisiana. </w:t>
      </w:r>
    </w:p>
    <w:p w:rsidR="00D50145" w:rsidRPr="00AB000E" w:rsidRDefault="00183E18" w:rsidP="00D50145">
      <w:pPr>
        <w:pStyle w:val="ListParagraph"/>
        <w:numPr>
          <w:ilvl w:val="0"/>
          <w:numId w:val="8"/>
        </w:numPr>
        <w:rPr>
          <w:rFonts w:ascii="Times New Roman" w:hAnsi="Times New Roman" w:cs="Times New Roman"/>
        </w:rPr>
      </w:pPr>
      <w:r w:rsidRPr="00AB000E">
        <w:rPr>
          <w:rFonts w:ascii="Times New Roman" w:hAnsi="Times New Roman" w:cs="Times New Roman"/>
        </w:rPr>
        <w:t>What happens to SMJ if Judy Mas receives Jean Paul Mas’s domicile at marriage?</w:t>
      </w:r>
    </w:p>
    <w:p w:rsidR="0073778D" w:rsidRPr="00AB000E" w:rsidRDefault="00183E18" w:rsidP="00D50145">
      <w:pPr>
        <w:pStyle w:val="ListParagraph"/>
        <w:numPr>
          <w:ilvl w:val="1"/>
          <w:numId w:val="8"/>
        </w:numPr>
        <w:rPr>
          <w:rFonts w:ascii="Times New Roman" w:hAnsi="Times New Roman" w:cs="Times New Roman"/>
        </w:rPr>
      </w:pPr>
      <w:r w:rsidRPr="00AB000E">
        <w:rPr>
          <w:rFonts w:ascii="Times New Roman" w:hAnsi="Times New Roman" w:cs="Times New Roman"/>
        </w:rPr>
        <w:t xml:space="preserve"> She would not be a </w:t>
      </w:r>
      <w:r w:rsidR="00C23D4A">
        <w:rPr>
          <w:rFonts w:ascii="Times New Roman" w:hAnsi="Times New Roman" w:cs="Times New Roman"/>
        </w:rPr>
        <w:t>citizen of any S</w:t>
      </w:r>
      <w:r w:rsidRPr="00AB000E">
        <w:rPr>
          <w:rFonts w:ascii="Times New Roman" w:hAnsi="Times New Roman" w:cs="Times New Roman"/>
        </w:rPr>
        <w:t>tate</w:t>
      </w:r>
      <w:r w:rsidR="00C23D4A">
        <w:rPr>
          <w:rFonts w:ascii="Times New Roman" w:hAnsi="Times New Roman" w:cs="Times New Roman"/>
        </w:rPr>
        <w:t xml:space="preserve"> and not a citizen or subject of a foreign state</w:t>
      </w:r>
      <w:r w:rsidRPr="00AB000E">
        <w:rPr>
          <w:rFonts w:ascii="Times New Roman" w:hAnsi="Times New Roman" w:cs="Times New Roman"/>
        </w:rPr>
        <w:t xml:space="preserve"> – like Elizabeth Taylor. </w:t>
      </w:r>
      <w:r w:rsidR="00C23D4A">
        <w:rPr>
          <w:rFonts w:ascii="Times New Roman" w:hAnsi="Times New Roman" w:cs="Times New Roman"/>
        </w:rPr>
        <w:t>– case would have no federal SMJ</w:t>
      </w:r>
    </w:p>
    <w:p w:rsidR="00183E18" w:rsidRPr="00AB000E" w:rsidRDefault="00B168F7" w:rsidP="00D50145">
      <w:pPr>
        <w:pStyle w:val="ListParagraph"/>
        <w:numPr>
          <w:ilvl w:val="0"/>
          <w:numId w:val="8"/>
        </w:numPr>
        <w:rPr>
          <w:rFonts w:ascii="Times New Roman" w:hAnsi="Times New Roman" w:cs="Times New Roman"/>
        </w:rPr>
      </w:pPr>
      <w:r w:rsidRPr="00AB000E">
        <w:rPr>
          <w:rFonts w:ascii="Times New Roman" w:hAnsi="Times New Roman" w:cs="Times New Roman"/>
        </w:rPr>
        <w:t>What if the 5</w:t>
      </w:r>
      <w:r w:rsidRPr="00AB000E">
        <w:rPr>
          <w:rFonts w:ascii="Times New Roman" w:hAnsi="Times New Roman" w:cs="Times New Roman"/>
          <w:vertAlign w:val="superscript"/>
        </w:rPr>
        <w:t>th</w:t>
      </w:r>
      <w:r w:rsidRPr="00AB000E">
        <w:rPr>
          <w:rFonts w:ascii="Times New Roman" w:hAnsi="Times New Roman" w:cs="Times New Roman"/>
        </w:rPr>
        <w:t xml:space="preserve"> Circuit has reversed the district court concerning SMJ? </w:t>
      </w:r>
    </w:p>
    <w:p w:rsidR="00B168F7" w:rsidRPr="00AB000E" w:rsidRDefault="00B168F7" w:rsidP="00D50145">
      <w:pPr>
        <w:pStyle w:val="ListParagraph"/>
        <w:numPr>
          <w:ilvl w:val="1"/>
          <w:numId w:val="8"/>
        </w:numPr>
        <w:rPr>
          <w:rFonts w:ascii="Times New Roman" w:hAnsi="Times New Roman" w:cs="Times New Roman"/>
        </w:rPr>
      </w:pPr>
      <w:r w:rsidRPr="00AB000E">
        <w:rPr>
          <w:rFonts w:ascii="Times New Roman" w:hAnsi="Times New Roman" w:cs="Times New Roman"/>
        </w:rPr>
        <w:t xml:space="preserve">Judgment would be annulled. Would have to start over in state court. </w:t>
      </w:r>
    </w:p>
    <w:p w:rsidR="00D50145" w:rsidRPr="00AB000E" w:rsidRDefault="00D50145" w:rsidP="00D50145">
      <w:pPr>
        <w:pStyle w:val="ListParagraph"/>
        <w:numPr>
          <w:ilvl w:val="1"/>
          <w:numId w:val="8"/>
        </w:numPr>
        <w:rPr>
          <w:rFonts w:ascii="Times New Roman" w:hAnsi="Times New Roman" w:cs="Times New Roman"/>
        </w:rPr>
      </w:pPr>
      <w:r w:rsidRPr="00AB000E">
        <w:rPr>
          <w:rFonts w:ascii="Times New Roman" w:hAnsi="Times New Roman" w:cs="Times New Roman"/>
        </w:rPr>
        <w:t>How to avoid this situation</w:t>
      </w:r>
      <w:r w:rsidR="00C23D4A">
        <w:rPr>
          <w:rFonts w:ascii="Times New Roman" w:hAnsi="Times New Roman" w:cs="Times New Roman"/>
        </w:rPr>
        <w:t xml:space="preserve"> where the trial court accepts that there is SMJ, </w:t>
      </w:r>
      <w:r w:rsidR="00652206">
        <w:rPr>
          <w:rFonts w:ascii="Times New Roman" w:hAnsi="Times New Roman" w:cs="Times New Roman"/>
        </w:rPr>
        <w:t xml:space="preserve">the case is litigated and then </w:t>
      </w:r>
      <w:r w:rsidR="00C23D4A">
        <w:rPr>
          <w:rFonts w:ascii="Times New Roman" w:hAnsi="Times New Roman" w:cs="Times New Roman"/>
        </w:rPr>
        <w:t>the appell</w:t>
      </w:r>
      <w:bookmarkStart w:id="0" w:name="_GoBack"/>
      <w:r w:rsidR="00C23D4A">
        <w:rPr>
          <w:rFonts w:ascii="Times New Roman" w:hAnsi="Times New Roman" w:cs="Times New Roman"/>
        </w:rPr>
        <w:t>a</w:t>
      </w:r>
      <w:bookmarkEnd w:id="0"/>
      <w:r w:rsidR="00C23D4A">
        <w:rPr>
          <w:rFonts w:ascii="Times New Roman" w:hAnsi="Times New Roman" w:cs="Times New Roman"/>
        </w:rPr>
        <w:t>te court concludes no SMJ</w:t>
      </w:r>
      <w:r w:rsidRPr="00AB000E">
        <w:rPr>
          <w:rFonts w:ascii="Times New Roman" w:hAnsi="Times New Roman" w:cs="Times New Roman"/>
        </w:rPr>
        <w:t xml:space="preserve">? </w:t>
      </w:r>
    </w:p>
    <w:p w:rsidR="006E0DF3" w:rsidRDefault="00A26F72" w:rsidP="00D50145">
      <w:pPr>
        <w:pStyle w:val="ListParagraph"/>
        <w:numPr>
          <w:ilvl w:val="2"/>
          <w:numId w:val="8"/>
        </w:numPr>
        <w:rPr>
          <w:rFonts w:ascii="Times New Roman" w:hAnsi="Times New Roman" w:cs="Times New Roman"/>
        </w:rPr>
      </w:pPr>
      <w:r w:rsidRPr="00AB000E">
        <w:rPr>
          <w:rFonts w:ascii="Times New Roman" w:hAnsi="Times New Roman" w:cs="Times New Roman"/>
          <w:u w:val="single"/>
          <w:lang w:val="en"/>
        </w:rPr>
        <w:t>Interlocutory appeal</w:t>
      </w:r>
      <w:r w:rsidRPr="00AB000E">
        <w:rPr>
          <w:rFonts w:ascii="Times New Roman" w:hAnsi="Times New Roman" w:cs="Times New Roman"/>
          <w:lang w:val="en"/>
        </w:rPr>
        <w:t xml:space="preserve">: </w:t>
      </w:r>
      <w:r w:rsidR="00B168F7" w:rsidRPr="00AB000E">
        <w:rPr>
          <w:rFonts w:ascii="Times New Roman" w:hAnsi="Times New Roman" w:cs="Times New Roman"/>
        </w:rPr>
        <w:t>bring immediate appeal on an issue before case has reach</w:t>
      </w:r>
      <w:r w:rsidR="00A462D4">
        <w:rPr>
          <w:rFonts w:ascii="Times New Roman" w:hAnsi="Times New Roman" w:cs="Times New Roman"/>
        </w:rPr>
        <w:t>ed a judg</w:t>
      </w:r>
      <w:r w:rsidR="00031D08">
        <w:rPr>
          <w:rFonts w:ascii="Times New Roman" w:hAnsi="Times New Roman" w:cs="Times New Roman"/>
        </w:rPr>
        <w:t>ment.</w:t>
      </w:r>
      <w:r w:rsidR="00B168F7" w:rsidRPr="00AB000E">
        <w:rPr>
          <w:rFonts w:ascii="Times New Roman" w:hAnsi="Times New Roman" w:cs="Times New Roman"/>
        </w:rPr>
        <w:t xml:space="preserve"> </w:t>
      </w:r>
    </w:p>
    <w:p w:rsidR="00C23D4A" w:rsidRPr="00AB000E" w:rsidRDefault="00C23D4A" w:rsidP="00D50145">
      <w:pPr>
        <w:pStyle w:val="ListParagraph"/>
        <w:numPr>
          <w:ilvl w:val="2"/>
          <w:numId w:val="8"/>
        </w:numPr>
        <w:rPr>
          <w:rFonts w:ascii="Times New Roman" w:hAnsi="Times New Roman" w:cs="Times New Roman"/>
        </w:rPr>
      </w:pPr>
      <w:r>
        <w:rPr>
          <w:rFonts w:ascii="Times New Roman" w:hAnsi="Times New Roman" w:cs="Times New Roman"/>
          <w:u w:val="single"/>
          <w:lang w:val="en"/>
        </w:rPr>
        <w:t>usually only final judgments are appealable but sometimes interlocutory appeal for SMJ</w:t>
      </w:r>
    </w:p>
    <w:sectPr w:rsidR="00C23D4A" w:rsidRPr="00AB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00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A5779E"/>
    <w:multiLevelType w:val="hybridMultilevel"/>
    <w:tmpl w:val="169EF9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89D"/>
    <w:multiLevelType w:val="hybridMultilevel"/>
    <w:tmpl w:val="77F47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764"/>
    <w:multiLevelType w:val="hybridMultilevel"/>
    <w:tmpl w:val="6AEA2E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274BB2"/>
    <w:multiLevelType w:val="hybridMultilevel"/>
    <w:tmpl w:val="68F04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814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816418"/>
    <w:multiLevelType w:val="multilevel"/>
    <w:tmpl w:val="980228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43F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D668D"/>
    <w:multiLevelType w:val="multilevel"/>
    <w:tmpl w:val="F15E6B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0E2F34"/>
    <w:multiLevelType w:val="hybridMultilevel"/>
    <w:tmpl w:val="21F62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47D52"/>
    <w:multiLevelType w:val="hybridMultilevel"/>
    <w:tmpl w:val="441C5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AB37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4784"/>
    <w:multiLevelType w:val="hybridMultilevel"/>
    <w:tmpl w:val="2250B928"/>
    <w:lvl w:ilvl="0" w:tplc="2D009F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D21814"/>
    <w:multiLevelType w:val="multilevel"/>
    <w:tmpl w:val="CF882C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7516CE"/>
    <w:multiLevelType w:val="multilevel"/>
    <w:tmpl w:val="135297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6915E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DE7A7B"/>
    <w:multiLevelType w:val="hybridMultilevel"/>
    <w:tmpl w:val="2D14E0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E222CB"/>
    <w:multiLevelType w:val="multilevel"/>
    <w:tmpl w:val="2A569B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350E94"/>
    <w:multiLevelType w:val="hybridMultilevel"/>
    <w:tmpl w:val="A60467DA"/>
    <w:lvl w:ilvl="0" w:tplc="15409D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187C54"/>
    <w:multiLevelType w:val="hybridMultilevel"/>
    <w:tmpl w:val="FC8AC9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737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047E4B"/>
    <w:multiLevelType w:val="hybridMultilevel"/>
    <w:tmpl w:val="8ECCBDBC"/>
    <w:lvl w:ilvl="0" w:tplc="AA3079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B02076"/>
    <w:multiLevelType w:val="multilevel"/>
    <w:tmpl w:val="28F827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2"/>
  </w:num>
  <w:num w:numId="3">
    <w:abstractNumId w:val="21"/>
  </w:num>
  <w:num w:numId="4">
    <w:abstractNumId w:val="18"/>
  </w:num>
  <w:num w:numId="5">
    <w:abstractNumId w:val="1"/>
  </w:num>
  <w:num w:numId="6">
    <w:abstractNumId w:val="3"/>
  </w:num>
  <w:num w:numId="7">
    <w:abstractNumId w:val="19"/>
  </w:num>
  <w:num w:numId="8">
    <w:abstractNumId w:val="13"/>
  </w:num>
  <w:num w:numId="9">
    <w:abstractNumId w:val="0"/>
  </w:num>
  <w:num w:numId="10">
    <w:abstractNumId w:val="8"/>
  </w:num>
  <w:num w:numId="11">
    <w:abstractNumId w:val="11"/>
  </w:num>
  <w:num w:numId="12">
    <w:abstractNumId w:val="20"/>
  </w:num>
  <w:num w:numId="13">
    <w:abstractNumId w:val="7"/>
  </w:num>
  <w:num w:numId="14">
    <w:abstractNumId w:val="17"/>
  </w:num>
  <w:num w:numId="15">
    <w:abstractNumId w:val="14"/>
  </w:num>
  <w:num w:numId="16">
    <w:abstractNumId w:val="22"/>
  </w:num>
  <w:num w:numId="17">
    <w:abstractNumId w:val="16"/>
  </w:num>
  <w:num w:numId="18">
    <w:abstractNumId w:val="6"/>
  </w:num>
  <w:num w:numId="19">
    <w:abstractNumId w:val="10"/>
  </w:num>
  <w:num w:numId="20">
    <w:abstractNumId w:val="9"/>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F6"/>
    <w:rsid w:val="0001554A"/>
    <w:rsid w:val="00031D08"/>
    <w:rsid w:val="000A3D62"/>
    <w:rsid w:val="00131BDB"/>
    <w:rsid w:val="00183E18"/>
    <w:rsid w:val="001D128C"/>
    <w:rsid w:val="001E14A7"/>
    <w:rsid w:val="002874F6"/>
    <w:rsid w:val="002B16C6"/>
    <w:rsid w:val="00385EBB"/>
    <w:rsid w:val="005C03AD"/>
    <w:rsid w:val="00652206"/>
    <w:rsid w:val="006E0DF3"/>
    <w:rsid w:val="0073778D"/>
    <w:rsid w:val="008F310E"/>
    <w:rsid w:val="009D34AF"/>
    <w:rsid w:val="00A26F72"/>
    <w:rsid w:val="00A462D4"/>
    <w:rsid w:val="00AB000E"/>
    <w:rsid w:val="00AE3817"/>
    <w:rsid w:val="00B168F7"/>
    <w:rsid w:val="00B20DBB"/>
    <w:rsid w:val="00C23D4A"/>
    <w:rsid w:val="00CB3F7B"/>
    <w:rsid w:val="00CF4A7B"/>
    <w:rsid w:val="00D212D7"/>
    <w:rsid w:val="00D50145"/>
    <w:rsid w:val="00DE4357"/>
    <w:rsid w:val="00F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CCE2D-664F-4F93-BC6B-DF9283E9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438B0-E580-4ED0-8690-F27E1F97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Parry</dc:creator>
  <cp:keywords/>
  <dc:description/>
  <cp:lastModifiedBy>Owner</cp:lastModifiedBy>
  <cp:revision>14</cp:revision>
  <dcterms:created xsi:type="dcterms:W3CDTF">2017-08-27T19:15:00Z</dcterms:created>
  <dcterms:modified xsi:type="dcterms:W3CDTF">2017-08-27T19:40:00Z</dcterms:modified>
</cp:coreProperties>
</file>