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ECE84" w14:textId="77777777" w:rsidR="003D52DB" w:rsidRPr="00F566D4" w:rsidRDefault="00E918F2" w:rsidP="00F566D4">
      <w:pPr>
        <w:rPr>
          <w:rFonts w:ascii="Calibri" w:hAnsi="Calibri"/>
          <w:b/>
          <w:sz w:val="22"/>
          <w:szCs w:val="22"/>
        </w:rPr>
      </w:pPr>
      <w:r w:rsidRPr="00F566D4">
        <w:rPr>
          <w:rFonts w:ascii="Calibri" w:hAnsi="Calibri"/>
          <w:b/>
          <w:sz w:val="22"/>
          <w:szCs w:val="22"/>
        </w:rPr>
        <w:t>Class notes Monday, October 23, 2017</w:t>
      </w:r>
    </w:p>
    <w:p w14:paraId="173EAE42" w14:textId="6033EF05" w:rsidR="00E918F2" w:rsidRPr="0037785D" w:rsidRDefault="0037785D" w:rsidP="0037785D">
      <w:pPr>
        <w:rPr>
          <w:rFonts w:ascii="Calibri" w:hAnsi="Calibri"/>
          <w:b/>
          <w:sz w:val="22"/>
          <w:szCs w:val="22"/>
        </w:rPr>
      </w:pPr>
      <w:r w:rsidRPr="0037785D">
        <w:rPr>
          <w:rFonts w:ascii="Calibri" w:hAnsi="Calibri"/>
          <w:b/>
          <w:sz w:val="22"/>
          <w:szCs w:val="22"/>
        </w:rPr>
        <w:t xml:space="preserve"> </w:t>
      </w:r>
    </w:p>
    <w:p w14:paraId="5AAFE162" w14:textId="77777777" w:rsidR="00E918F2" w:rsidRPr="00F566D4" w:rsidRDefault="00E918F2" w:rsidP="00F566D4">
      <w:pPr>
        <w:pStyle w:val="ListParagraph"/>
        <w:numPr>
          <w:ilvl w:val="0"/>
          <w:numId w:val="1"/>
        </w:numPr>
        <w:rPr>
          <w:rFonts w:ascii="Calibri" w:hAnsi="Calibri"/>
          <w:b/>
          <w:sz w:val="22"/>
          <w:szCs w:val="22"/>
        </w:rPr>
      </w:pPr>
      <w:r w:rsidRPr="00F566D4">
        <w:rPr>
          <w:rFonts w:ascii="Calibri" w:hAnsi="Calibri"/>
          <w:b/>
          <w:sz w:val="22"/>
          <w:szCs w:val="22"/>
        </w:rPr>
        <w:t xml:space="preserve">Hypo #1: </w:t>
      </w:r>
    </w:p>
    <w:p w14:paraId="2EC68251" w14:textId="2FE73AA2" w:rsidR="006703E5" w:rsidRPr="00F566D4" w:rsidRDefault="00E918F2" w:rsidP="00F566D4">
      <w:pPr>
        <w:pStyle w:val="ListParagraph"/>
        <w:numPr>
          <w:ilvl w:val="1"/>
          <w:numId w:val="1"/>
        </w:numPr>
        <w:rPr>
          <w:rFonts w:ascii="Calibri" w:hAnsi="Calibri"/>
          <w:sz w:val="22"/>
          <w:szCs w:val="22"/>
        </w:rPr>
      </w:pPr>
      <w:r w:rsidRPr="00F566D4">
        <w:rPr>
          <w:rFonts w:ascii="Calibri" w:hAnsi="Calibri"/>
          <w:b/>
          <w:sz w:val="22"/>
          <w:szCs w:val="22"/>
        </w:rPr>
        <w:t xml:space="preserve">- </w:t>
      </w:r>
      <w:r w:rsidRPr="00F566D4">
        <w:rPr>
          <w:rFonts w:ascii="Calibri" w:hAnsi="Calibri"/>
          <w:sz w:val="22"/>
          <w:szCs w:val="22"/>
        </w:rPr>
        <w:t>Officer P sues arrestee D in California state court for battery in connections with P's arrest of D</w:t>
      </w:r>
      <w:r w:rsidRPr="00F566D4">
        <w:rPr>
          <w:rFonts w:ascii="Calibri" w:hAnsi="Calibri"/>
          <w:sz w:val="22"/>
          <w:szCs w:val="22"/>
        </w:rPr>
        <w:br/>
      </w:r>
      <w:r w:rsidRPr="00F566D4">
        <w:rPr>
          <w:rFonts w:ascii="Calibri" w:hAnsi="Calibri"/>
          <w:sz w:val="22"/>
          <w:szCs w:val="22"/>
        </w:rPr>
        <w:br/>
        <w:t>- California has a compulsory counterclaim rule</w:t>
      </w:r>
      <w:r w:rsidRPr="00F566D4">
        <w:rPr>
          <w:rFonts w:ascii="Calibri" w:hAnsi="Calibri"/>
          <w:sz w:val="22"/>
          <w:szCs w:val="22"/>
        </w:rPr>
        <w:br/>
      </w:r>
      <w:r w:rsidRPr="00F566D4">
        <w:rPr>
          <w:rFonts w:ascii="Calibri" w:hAnsi="Calibri"/>
          <w:sz w:val="22"/>
          <w:szCs w:val="22"/>
        </w:rPr>
        <w:br/>
        <w:t>- must D join in his answer his federal civil rights action against P concerning P's actions in the arrest?</w:t>
      </w:r>
      <w:r w:rsidR="003767F0">
        <w:rPr>
          <w:rFonts w:ascii="Calibri" w:hAnsi="Calibri"/>
          <w:sz w:val="22"/>
          <w:szCs w:val="22"/>
        </w:rPr>
        <w:t xml:space="preserve"> </w:t>
      </w:r>
      <w:r w:rsidR="003767F0">
        <w:rPr>
          <w:rFonts w:ascii="Calibri" w:hAnsi="Calibri"/>
          <w:b/>
          <w:sz w:val="22"/>
          <w:szCs w:val="22"/>
        </w:rPr>
        <w:t>Yes (assuming CA has Comp CC rule)</w:t>
      </w:r>
      <w:r w:rsidRPr="00F566D4">
        <w:rPr>
          <w:rFonts w:ascii="Calibri" w:hAnsi="Calibri"/>
          <w:sz w:val="22"/>
          <w:szCs w:val="22"/>
        </w:rPr>
        <w:br/>
      </w:r>
      <w:r w:rsidRPr="00F566D4">
        <w:rPr>
          <w:rFonts w:ascii="Calibri" w:hAnsi="Calibri"/>
          <w:sz w:val="22"/>
          <w:szCs w:val="22"/>
        </w:rPr>
        <w:br/>
        <w:t xml:space="preserve"> - if D brings the counterclaim, may P remove?</w:t>
      </w:r>
    </w:p>
    <w:p w14:paraId="28664A6A" w14:textId="6A04305B" w:rsidR="00E918F2" w:rsidRPr="00F566D4" w:rsidRDefault="003767F0" w:rsidP="00F566D4">
      <w:pPr>
        <w:pStyle w:val="ListParagraph"/>
        <w:numPr>
          <w:ilvl w:val="2"/>
          <w:numId w:val="1"/>
        </w:numPr>
        <w:rPr>
          <w:rFonts w:ascii="Calibri" w:hAnsi="Calibri"/>
          <w:sz w:val="22"/>
          <w:szCs w:val="22"/>
        </w:rPr>
      </w:pPr>
      <w:r>
        <w:rPr>
          <w:rFonts w:ascii="Calibri" w:hAnsi="Calibri"/>
          <w:b/>
          <w:sz w:val="22"/>
          <w:szCs w:val="22"/>
        </w:rPr>
        <w:t xml:space="preserve">No - </w:t>
      </w:r>
      <w:r w:rsidR="006703E5" w:rsidRPr="00F566D4">
        <w:rPr>
          <w:rFonts w:ascii="Calibri" w:hAnsi="Calibri"/>
          <w:b/>
          <w:sz w:val="22"/>
          <w:szCs w:val="22"/>
        </w:rPr>
        <w:t xml:space="preserve">Only </w:t>
      </w:r>
      <w:r>
        <w:rPr>
          <w:rFonts w:ascii="Calibri" w:hAnsi="Calibri"/>
          <w:b/>
          <w:sz w:val="22"/>
          <w:szCs w:val="22"/>
        </w:rPr>
        <w:t>defendants can remove</w:t>
      </w:r>
      <w:r w:rsidR="00E918F2" w:rsidRPr="00F566D4">
        <w:rPr>
          <w:rFonts w:ascii="Calibri" w:hAnsi="Calibri"/>
          <w:sz w:val="22"/>
          <w:szCs w:val="22"/>
        </w:rPr>
        <w:br/>
      </w:r>
      <w:r w:rsidR="00E918F2" w:rsidRPr="00F566D4">
        <w:rPr>
          <w:rFonts w:ascii="Calibri" w:hAnsi="Calibri"/>
          <w:sz w:val="22"/>
          <w:szCs w:val="22"/>
        </w:rPr>
        <w:br/>
        <w:t xml:space="preserve"> - if D brings the counterclaim, may D remove?</w:t>
      </w:r>
    </w:p>
    <w:p w14:paraId="7C633E5F" w14:textId="22FBA6A5" w:rsidR="006703E5" w:rsidRPr="003767F0" w:rsidRDefault="006703E5" w:rsidP="00F566D4">
      <w:pPr>
        <w:pStyle w:val="ListParagraph"/>
        <w:numPr>
          <w:ilvl w:val="3"/>
          <w:numId w:val="1"/>
        </w:numPr>
        <w:rPr>
          <w:rFonts w:ascii="Calibri" w:hAnsi="Calibri"/>
          <w:sz w:val="22"/>
          <w:szCs w:val="22"/>
        </w:rPr>
      </w:pPr>
      <w:r w:rsidRPr="00F566D4">
        <w:rPr>
          <w:rFonts w:ascii="Calibri" w:hAnsi="Calibri"/>
          <w:b/>
          <w:sz w:val="22"/>
          <w:szCs w:val="22"/>
        </w:rPr>
        <w:t xml:space="preserve">No b/c </w:t>
      </w:r>
      <w:proofErr w:type="spellStart"/>
      <w:r w:rsidRPr="00F566D4">
        <w:rPr>
          <w:rFonts w:ascii="Calibri" w:hAnsi="Calibri"/>
          <w:b/>
          <w:i/>
          <w:sz w:val="22"/>
          <w:szCs w:val="22"/>
        </w:rPr>
        <w:t>Mottley</w:t>
      </w:r>
      <w:proofErr w:type="spellEnd"/>
      <w:r w:rsidRPr="00F566D4">
        <w:rPr>
          <w:rFonts w:ascii="Calibri" w:hAnsi="Calibri"/>
          <w:b/>
          <w:i/>
          <w:sz w:val="22"/>
          <w:szCs w:val="22"/>
        </w:rPr>
        <w:t xml:space="preserve"> </w:t>
      </w:r>
      <w:r w:rsidRPr="00F566D4">
        <w:rPr>
          <w:rFonts w:ascii="Calibri" w:hAnsi="Calibri"/>
          <w:b/>
          <w:sz w:val="22"/>
          <w:szCs w:val="22"/>
        </w:rPr>
        <w:t xml:space="preserve">rule </w:t>
      </w:r>
    </w:p>
    <w:p w14:paraId="3DBFF285" w14:textId="77777777" w:rsidR="003767F0" w:rsidRPr="00F566D4" w:rsidRDefault="003767F0" w:rsidP="003767F0">
      <w:pPr>
        <w:pStyle w:val="ListParagraph"/>
        <w:ind w:left="2880"/>
        <w:rPr>
          <w:rFonts w:ascii="Calibri" w:hAnsi="Calibri"/>
          <w:sz w:val="22"/>
          <w:szCs w:val="22"/>
        </w:rPr>
      </w:pPr>
    </w:p>
    <w:p w14:paraId="2B34CE73" w14:textId="32FDD5B3" w:rsidR="006703E5" w:rsidRPr="00F566D4" w:rsidRDefault="003767F0" w:rsidP="00F566D4">
      <w:pPr>
        <w:pStyle w:val="ListParagraph"/>
        <w:numPr>
          <w:ilvl w:val="1"/>
          <w:numId w:val="1"/>
        </w:numPr>
        <w:rPr>
          <w:rFonts w:ascii="Calibri" w:hAnsi="Calibri"/>
          <w:sz w:val="22"/>
          <w:szCs w:val="22"/>
        </w:rPr>
      </w:pPr>
      <w:r>
        <w:rPr>
          <w:rFonts w:ascii="Calibri" w:hAnsi="Calibri"/>
          <w:b/>
          <w:sz w:val="22"/>
          <w:szCs w:val="22"/>
        </w:rPr>
        <w:t>what about comp CC for aggregation</w:t>
      </w:r>
    </w:p>
    <w:p w14:paraId="7ED3E162" w14:textId="21E8D009" w:rsidR="006703E5" w:rsidRPr="00F566D4" w:rsidRDefault="006703E5" w:rsidP="00F566D4">
      <w:pPr>
        <w:pStyle w:val="ListParagraph"/>
        <w:numPr>
          <w:ilvl w:val="2"/>
          <w:numId w:val="1"/>
        </w:numPr>
        <w:rPr>
          <w:rFonts w:ascii="Calibri" w:hAnsi="Calibri"/>
          <w:sz w:val="22"/>
          <w:szCs w:val="22"/>
        </w:rPr>
      </w:pPr>
      <w:r w:rsidRPr="00F566D4">
        <w:rPr>
          <w:rFonts w:ascii="Calibri" w:hAnsi="Calibri"/>
          <w:b/>
          <w:sz w:val="22"/>
          <w:szCs w:val="22"/>
        </w:rPr>
        <w:t xml:space="preserve">Ex: </w:t>
      </w:r>
    </w:p>
    <w:p w14:paraId="7B81BFA9" w14:textId="2EB1E181" w:rsidR="006703E5" w:rsidRPr="00F566D4" w:rsidRDefault="006703E5" w:rsidP="00F566D4">
      <w:pPr>
        <w:pStyle w:val="ListParagraph"/>
        <w:numPr>
          <w:ilvl w:val="3"/>
          <w:numId w:val="1"/>
        </w:numPr>
        <w:rPr>
          <w:rFonts w:ascii="Calibri" w:hAnsi="Calibri"/>
          <w:sz w:val="22"/>
          <w:szCs w:val="22"/>
        </w:rPr>
      </w:pPr>
      <w:r w:rsidRPr="00F566D4">
        <w:rPr>
          <w:rFonts w:ascii="Calibri" w:hAnsi="Calibri"/>
          <w:b/>
          <w:sz w:val="22"/>
          <w:szCs w:val="22"/>
        </w:rPr>
        <w:t>P (CA)</w:t>
      </w:r>
      <w:r w:rsidRPr="00F566D4">
        <w:rPr>
          <w:rFonts w:ascii="Calibri" w:hAnsi="Calibri"/>
          <w:b/>
          <w:sz w:val="22"/>
          <w:szCs w:val="22"/>
        </w:rPr>
        <w:sym w:font="Wingdings" w:char="F0E0"/>
      </w:r>
      <w:r w:rsidRPr="00F566D4">
        <w:rPr>
          <w:rFonts w:ascii="Calibri" w:hAnsi="Calibri"/>
          <w:b/>
          <w:sz w:val="22"/>
          <w:szCs w:val="22"/>
        </w:rPr>
        <w:t xml:space="preserve"> D(NV) </w:t>
      </w:r>
      <w:r w:rsidR="00893DE1">
        <w:rPr>
          <w:rFonts w:ascii="Calibri" w:hAnsi="Calibri"/>
          <w:b/>
          <w:sz w:val="22"/>
          <w:szCs w:val="22"/>
        </w:rPr>
        <w:t xml:space="preserve">in state </w:t>
      </w:r>
      <w:proofErr w:type="spellStart"/>
      <w:r w:rsidR="00893DE1">
        <w:rPr>
          <w:rFonts w:ascii="Calibri" w:hAnsi="Calibri"/>
          <w:b/>
          <w:sz w:val="22"/>
          <w:szCs w:val="22"/>
        </w:rPr>
        <w:t>ct</w:t>
      </w:r>
      <w:proofErr w:type="spellEnd"/>
      <w:r w:rsidR="00893DE1">
        <w:rPr>
          <w:rFonts w:ascii="Calibri" w:hAnsi="Calibri"/>
          <w:b/>
          <w:sz w:val="22"/>
          <w:szCs w:val="22"/>
        </w:rPr>
        <w:t xml:space="preserve"> </w:t>
      </w:r>
      <w:r w:rsidRPr="00F566D4">
        <w:rPr>
          <w:rFonts w:ascii="Calibri" w:hAnsi="Calibri"/>
          <w:b/>
          <w:sz w:val="22"/>
          <w:szCs w:val="22"/>
        </w:rPr>
        <w:t xml:space="preserve">and AIC $50k </w:t>
      </w:r>
    </w:p>
    <w:p w14:paraId="0A087B7B" w14:textId="4B3EAD4F" w:rsidR="006703E5" w:rsidRPr="00F566D4" w:rsidRDefault="006703E5" w:rsidP="00F566D4">
      <w:pPr>
        <w:pStyle w:val="ListParagraph"/>
        <w:numPr>
          <w:ilvl w:val="4"/>
          <w:numId w:val="1"/>
        </w:numPr>
        <w:rPr>
          <w:rFonts w:ascii="Calibri" w:hAnsi="Calibri"/>
          <w:sz w:val="22"/>
          <w:szCs w:val="22"/>
        </w:rPr>
      </w:pPr>
      <w:r w:rsidRPr="00F566D4">
        <w:rPr>
          <w:rFonts w:ascii="Calibri" w:hAnsi="Calibri"/>
          <w:b/>
          <w:sz w:val="22"/>
          <w:szCs w:val="22"/>
        </w:rPr>
        <w:t xml:space="preserve">Not removable action </w:t>
      </w:r>
    </w:p>
    <w:p w14:paraId="07CC7F5C" w14:textId="3797AD30" w:rsidR="006703E5" w:rsidRPr="00F566D4" w:rsidRDefault="006703E5" w:rsidP="00F566D4">
      <w:pPr>
        <w:pStyle w:val="ListParagraph"/>
        <w:numPr>
          <w:ilvl w:val="4"/>
          <w:numId w:val="1"/>
        </w:numPr>
        <w:rPr>
          <w:rFonts w:ascii="Calibri" w:hAnsi="Calibri"/>
          <w:sz w:val="22"/>
          <w:szCs w:val="22"/>
        </w:rPr>
      </w:pPr>
      <w:r w:rsidRPr="00F566D4">
        <w:rPr>
          <w:rFonts w:ascii="Calibri" w:hAnsi="Calibri"/>
          <w:b/>
          <w:sz w:val="22"/>
          <w:szCs w:val="22"/>
        </w:rPr>
        <w:t xml:space="preserve">Imagine D has compulsory counterclaim for $50k too, that may not be used to get above AIC </w:t>
      </w:r>
    </w:p>
    <w:p w14:paraId="6300FA85" w14:textId="68F2C625" w:rsidR="006703E5" w:rsidRPr="00F566D4" w:rsidRDefault="006703E5" w:rsidP="00F566D4">
      <w:pPr>
        <w:pStyle w:val="ListParagraph"/>
        <w:numPr>
          <w:ilvl w:val="4"/>
          <w:numId w:val="1"/>
        </w:numPr>
        <w:rPr>
          <w:rFonts w:ascii="Calibri" w:hAnsi="Calibri"/>
          <w:sz w:val="22"/>
          <w:szCs w:val="22"/>
        </w:rPr>
      </w:pPr>
      <w:r w:rsidRPr="00F566D4">
        <w:rPr>
          <w:rFonts w:ascii="Calibri" w:hAnsi="Calibri"/>
          <w:b/>
          <w:sz w:val="22"/>
          <w:szCs w:val="22"/>
        </w:rPr>
        <w:t xml:space="preserve">You can’t aggregate P’s action and compulsory counterclaim to get above jurisdictional min, even though P can aggregate claims to get there </w:t>
      </w:r>
    </w:p>
    <w:p w14:paraId="774187DE" w14:textId="77777777" w:rsidR="00E918F2" w:rsidRPr="00F566D4" w:rsidRDefault="00E918F2" w:rsidP="00F566D4">
      <w:pPr>
        <w:pStyle w:val="ListParagraph"/>
        <w:numPr>
          <w:ilvl w:val="0"/>
          <w:numId w:val="1"/>
        </w:numPr>
        <w:rPr>
          <w:rFonts w:ascii="Calibri" w:hAnsi="Calibri"/>
          <w:sz w:val="22"/>
          <w:szCs w:val="22"/>
        </w:rPr>
      </w:pPr>
      <w:r w:rsidRPr="00F566D4">
        <w:rPr>
          <w:rFonts w:ascii="Calibri" w:hAnsi="Calibri"/>
          <w:b/>
          <w:sz w:val="22"/>
          <w:szCs w:val="22"/>
        </w:rPr>
        <w:t>Hypo #2:</w:t>
      </w:r>
    </w:p>
    <w:p w14:paraId="280634CE" w14:textId="77777777" w:rsidR="00E918F2" w:rsidRPr="00F566D4" w:rsidRDefault="00E918F2" w:rsidP="00F566D4">
      <w:pPr>
        <w:pStyle w:val="ListParagraph"/>
        <w:numPr>
          <w:ilvl w:val="1"/>
          <w:numId w:val="1"/>
        </w:numPr>
        <w:rPr>
          <w:rFonts w:ascii="Calibri" w:hAnsi="Calibri"/>
          <w:sz w:val="22"/>
          <w:szCs w:val="22"/>
        </w:rPr>
      </w:pPr>
      <w:r w:rsidRPr="00F566D4">
        <w:rPr>
          <w:rFonts w:ascii="Calibri" w:hAnsi="Calibri"/>
          <w:sz w:val="22"/>
          <w:szCs w:val="22"/>
        </w:rPr>
        <w:t xml:space="preserve">P sues D in federal court concerning negligence </w:t>
      </w:r>
      <w:r w:rsidRPr="00F566D4">
        <w:rPr>
          <w:rFonts w:ascii="Calibri" w:hAnsi="Calibri"/>
          <w:sz w:val="22"/>
          <w:szCs w:val="22"/>
        </w:rPr>
        <w:br/>
        <w:t xml:space="preserve">•    D makes pre-answer motion to dismiss for failure to state a claim </w:t>
      </w:r>
      <w:r w:rsidRPr="00F566D4">
        <w:rPr>
          <w:rFonts w:ascii="Calibri" w:hAnsi="Calibri"/>
          <w:sz w:val="22"/>
          <w:szCs w:val="22"/>
        </w:rPr>
        <w:br/>
        <w:t>•    D’s motion is granted</w:t>
      </w:r>
      <w:r w:rsidRPr="00F566D4">
        <w:rPr>
          <w:rFonts w:ascii="Calibri" w:hAnsi="Calibri"/>
          <w:sz w:val="22"/>
          <w:szCs w:val="22"/>
        </w:rPr>
        <w:br/>
        <w:t>•    subsequently D sues P in federal court concerning negligence in connection with the same accident</w:t>
      </w:r>
      <w:r w:rsidRPr="00F566D4">
        <w:rPr>
          <w:rFonts w:ascii="Calibri" w:hAnsi="Calibri"/>
          <w:sz w:val="22"/>
          <w:szCs w:val="22"/>
        </w:rPr>
        <w:br/>
        <w:t>•    P asserts defense that D is precluded from bringing action because it was a compulsory counterclaim in the earlier suit</w:t>
      </w:r>
      <w:r w:rsidRPr="00F566D4">
        <w:rPr>
          <w:rFonts w:ascii="Calibri" w:hAnsi="Calibri"/>
          <w:sz w:val="22"/>
          <w:szCs w:val="22"/>
        </w:rPr>
        <w:br/>
        <w:t>•    barred?</w:t>
      </w:r>
    </w:p>
    <w:p w14:paraId="44A85B86" w14:textId="1F27F3A3" w:rsidR="006703E5" w:rsidRPr="00F566D4" w:rsidRDefault="006703E5" w:rsidP="00F566D4">
      <w:pPr>
        <w:pStyle w:val="ListParagraph"/>
        <w:numPr>
          <w:ilvl w:val="1"/>
          <w:numId w:val="1"/>
        </w:numPr>
        <w:rPr>
          <w:rFonts w:ascii="Calibri" w:hAnsi="Calibri"/>
          <w:sz w:val="22"/>
          <w:szCs w:val="22"/>
        </w:rPr>
      </w:pPr>
      <w:r w:rsidRPr="00F566D4">
        <w:rPr>
          <w:rFonts w:ascii="Calibri" w:hAnsi="Calibri"/>
          <w:b/>
          <w:sz w:val="22"/>
          <w:szCs w:val="22"/>
        </w:rPr>
        <w:t xml:space="preserve">At what point do you have </w:t>
      </w:r>
      <w:r w:rsidR="0037785D" w:rsidRPr="00F566D4">
        <w:rPr>
          <w:rFonts w:ascii="Calibri" w:hAnsi="Calibri"/>
          <w:b/>
          <w:sz w:val="22"/>
          <w:szCs w:val="22"/>
        </w:rPr>
        <w:t>obligation</w:t>
      </w:r>
      <w:r w:rsidRPr="00F566D4">
        <w:rPr>
          <w:rFonts w:ascii="Calibri" w:hAnsi="Calibri"/>
          <w:b/>
          <w:sz w:val="22"/>
          <w:szCs w:val="22"/>
        </w:rPr>
        <w:t xml:space="preserve"> to bring counterclaim?</w:t>
      </w:r>
    </w:p>
    <w:p w14:paraId="60C72842" w14:textId="53B8EAC0" w:rsidR="006703E5" w:rsidRPr="00F566D4" w:rsidRDefault="006703E5" w:rsidP="00F566D4">
      <w:pPr>
        <w:pStyle w:val="ListParagraph"/>
        <w:numPr>
          <w:ilvl w:val="1"/>
          <w:numId w:val="1"/>
        </w:numPr>
        <w:rPr>
          <w:rFonts w:ascii="Calibri" w:hAnsi="Calibri"/>
          <w:sz w:val="22"/>
          <w:szCs w:val="22"/>
        </w:rPr>
      </w:pPr>
      <w:proofErr w:type="gramStart"/>
      <w:r w:rsidRPr="00F566D4">
        <w:rPr>
          <w:rFonts w:ascii="Calibri" w:hAnsi="Calibri"/>
          <w:b/>
          <w:sz w:val="22"/>
          <w:szCs w:val="22"/>
        </w:rPr>
        <w:t>any</w:t>
      </w:r>
      <w:proofErr w:type="gramEnd"/>
      <w:r w:rsidRPr="00F566D4">
        <w:rPr>
          <w:rFonts w:ascii="Calibri" w:hAnsi="Calibri"/>
          <w:b/>
          <w:sz w:val="22"/>
          <w:szCs w:val="22"/>
        </w:rPr>
        <w:t xml:space="preserve"> time someone is suing you, you must bring all causes of actions concerning </w:t>
      </w:r>
      <w:r w:rsidR="00893DE1">
        <w:rPr>
          <w:rFonts w:ascii="Calibri" w:hAnsi="Calibri"/>
          <w:b/>
          <w:sz w:val="22"/>
          <w:szCs w:val="22"/>
        </w:rPr>
        <w:t xml:space="preserve">the same </w:t>
      </w:r>
      <w:r w:rsidR="003B3131">
        <w:rPr>
          <w:rFonts w:ascii="Calibri" w:hAnsi="Calibri"/>
          <w:b/>
          <w:sz w:val="22"/>
          <w:szCs w:val="22"/>
        </w:rPr>
        <w:t>transaction/occu</w:t>
      </w:r>
      <w:r w:rsidR="003B3131">
        <w:rPr>
          <w:rFonts w:ascii="Calibri" w:hAnsi="Calibri"/>
          <w:b/>
          <w:sz w:val="22"/>
          <w:szCs w:val="22"/>
        </w:rPr>
        <w:t>r</w:t>
      </w:r>
      <w:r w:rsidR="003B3131">
        <w:rPr>
          <w:rFonts w:ascii="Calibri" w:hAnsi="Calibri"/>
          <w:b/>
          <w:sz w:val="22"/>
          <w:szCs w:val="22"/>
        </w:rPr>
        <w:t>rence</w:t>
      </w:r>
      <w:r w:rsidR="003B3131" w:rsidRPr="00F566D4">
        <w:rPr>
          <w:rFonts w:ascii="Calibri" w:hAnsi="Calibri"/>
          <w:b/>
          <w:sz w:val="22"/>
          <w:szCs w:val="22"/>
        </w:rPr>
        <w:t xml:space="preserve"> </w:t>
      </w:r>
      <w:r w:rsidRPr="00F566D4">
        <w:rPr>
          <w:rFonts w:ascii="Calibri" w:hAnsi="Calibri"/>
          <w:b/>
          <w:sz w:val="22"/>
          <w:szCs w:val="22"/>
        </w:rPr>
        <w:t xml:space="preserve">at a certain point </w:t>
      </w:r>
      <w:r w:rsidR="00893DE1">
        <w:rPr>
          <w:rFonts w:ascii="Calibri" w:hAnsi="Calibri"/>
          <w:b/>
          <w:sz w:val="22"/>
          <w:szCs w:val="22"/>
        </w:rPr>
        <w:t>– but when does that obligation attach?</w:t>
      </w:r>
    </w:p>
    <w:p w14:paraId="2A50D1AE" w14:textId="6942CCF8" w:rsidR="006703E5" w:rsidRPr="00F566D4" w:rsidRDefault="006703E5" w:rsidP="00F566D4">
      <w:pPr>
        <w:pStyle w:val="ListParagraph"/>
        <w:numPr>
          <w:ilvl w:val="2"/>
          <w:numId w:val="1"/>
        </w:numPr>
        <w:rPr>
          <w:rFonts w:ascii="Calibri" w:hAnsi="Calibri"/>
          <w:sz w:val="22"/>
          <w:szCs w:val="22"/>
        </w:rPr>
      </w:pPr>
      <w:r w:rsidRPr="00F566D4">
        <w:rPr>
          <w:rFonts w:ascii="Calibri" w:hAnsi="Calibri"/>
          <w:b/>
          <w:sz w:val="22"/>
          <w:szCs w:val="22"/>
        </w:rPr>
        <w:t xml:space="preserve">The pleading response stage </w:t>
      </w:r>
    </w:p>
    <w:p w14:paraId="58D472BE" w14:textId="078D9A7C" w:rsidR="006703E5" w:rsidRPr="00F566D4" w:rsidRDefault="006703E5" w:rsidP="00F566D4">
      <w:pPr>
        <w:pStyle w:val="ListParagraph"/>
        <w:numPr>
          <w:ilvl w:val="2"/>
          <w:numId w:val="1"/>
        </w:numPr>
        <w:rPr>
          <w:rFonts w:ascii="Calibri" w:hAnsi="Calibri"/>
          <w:sz w:val="22"/>
          <w:szCs w:val="22"/>
        </w:rPr>
      </w:pPr>
      <w:r w:rsidRPr="00F566D4">
        <w:rPr>
          <w:rFonts w:ascii="Calibri" w:hAnsi="Calibri"/>
          <w:b/>
          <w:sz w:val="22"/>
          <w:szCs w:val="22"/>
        </w:rPr>
        <w:t xml:space="preserve">12(b) motion doesn’t </w:t>
      </w:r>
      <w:r w:rsidR="00893DE1">
        <w:rPr>
          <w:rFonts w:ascii="Calibri" w:hAnsi="Calibri"/>
          <w:b/>
          <w:sz w:val="22"/>
          <w:szCs w:val="22"/>
        </w:rPr>
        <w:t>create</w:t>
      </w:r>
      <w:r w:rsidRPr="00F566D4">
        <w:rPr>
          <w:rFonts w:ascii="Calibri" w:hAnsi="Calibri"/>
          <w:b/>
          <w:sz w:val="22"/>
          <w:szCs w:val="22"/>
        </w:rPr>
        <w:t xml:space="preserve"> compulsory counterclaim obligation</w:t>
      </w:r>
    </w:p>
    <w:p w14:paraId="11247EB5" w14:textId="77777777" w:rsidR="00E918F2" w:rsidRPr="00F566D4" w:rsidRDefault="00E918F2" w:rsidP="00F566D4">
      <w:pPr>
        <w:pStyle w:val="ListParagraph"/>
        <w:numPr>
          <w:ilvl w:val="0"/>
          <w:numId w:val="1"/>
        </w:numPr>
        <w:rPr>
          <w:rFonts w:ascii="Calibri" w:hAnsi="Calibri"/>
          <w:sz w:val="22"/>
          <w:szCs w:val="22"/>
        </w:rPr>
      </w:pPr>
      <w:r w:rsidRPr="00F566D4">
        <w:rPr>
          <w:rFonts w:ascii="Calibri" w:hAnsi="Calibri"/>
          <w:b/>
          <w:sz w:val="22"/>
          <w:szCs w:val="22"/>
        </w:rPr>
        <w:t>Hypo #3:</w:t>
      </w:r>
    </w:p>
    <w:p w14:paraId="401D9E40" w14:textId="77777777" w:rsidR="00E918F2" w:rsidRPr="00F566D4" w:rsidRDefault="00E918F2" w:rsidP="00F566D4">
      <w:pPr>
        <w:pStyle w:val="ListParagraph"/>
        <w:numPr>
          <w:ilvl w:val="1"/>
          <w:numId w:val="1"/>
        </w:numPr>
        <w:rPr>
          <w:rFonts w:ascii="Calibri" w:hAnsi="Calibri"/>
          <w:sz w:val="22"/>
          <w:szCs w:val="22"/>
        </w:rPr>
      </w:pPr>
      <w:r w:rsidRPr="00F566D4">
        <w:rPr>
          <w:rFonts w:ascii="Calibri" w:hAnsi="Calibri"/>
          <w:sz w:val="22"/>
          <w:szCs w:val="22"/>
        </w:rPr>
        <w:t>- P (NY) sues D (Cal) in federal court in Cal concerning a battery that the two got into in NY</w:t>
      </w:r>
      <w:r w:rsidRPr="00F566D4">
        <w:rPr>
          <w:rFonts w:ascii="Calibri" w:hAnsi="Calibri"/>
          <w:sz w:val="22"/>
          <w:szCs w:val="22"/>
        </w:rPr>
        <w:br/>
      </w:r>
      <w:r w:rsidRPr="00F566D4">
        <w:rPr>
          <w:rFonts w:ascii="Calibri" w:hAnsi="Calibri"/>
          <w:sz w:val="22"/>
          <w:szCs w:val="22"/>
        </w:rPr>
        <w:br/>
        <w:t>- D counterclaims concerning breach of an unrelated contract that took place solely within NY</w:t>
      </w:r>
      <w:r w:rsidRPr="00F566D4">
        <w:rPr>
          <w:rFonts w:ascii="Calibri" w:hAnsi="Calibri"/>
          <w:sz w:val="22"/>
          <w:szCs w:val="22"/>
        </w:rPr>
        <w:br/>
      </w:r>
      <w:r w:rsidRPr="00F566D4">
        <w:rPr>
          <w:rFonts w:ascii="Calibri" w:hAnsi="Calibri"/>
          <w:sz w:val="22"/>
          <w:szCs w:val="22"/>
        </w:rPr>
        <w:br/>
        <w:t>- P brings a motion to dismiss the counterclaim for lack of PJ</w:t>
      </w:r>
      <w:r w:rsidRPr="00F566D4">
        <w:rPr>
          <w:rFonts w:ascii="Calibri" w:hAnsi="Calibri"/>
          <w:sz w:val="22"/>
          <w:szCs w:val="22"/>
        </w:rPr>
        <w:br/>
      </w:r>
      <w:r w:rsidRPr="00F566D4">
        <w:rPr>
          <w:rFonts w:ascii="Calibri" w:hAnsi="Calibri"/>
          <w:sz w:val="22"/>
          <w:szCs w:val="22"/>
        </w:rPr>
        <w:br/>
        <w:t>- what result?</w:t>
      </w:r>
    </w:p>
    <w:p w14:paraId="523801F2" w14:textId="47C5794D" w:rsidR="006703E5" w:rsidRPr="00F566D4" w:rsidRDefault="006703E5" w:rsidP="00F566D4">
      <w:pPr>
        <w:pStyle w:val="ListParagraph"/>
        <w:numPr>
          <w:ilvl w:val="1"/>
          <w:numId w:val="1"/>
        </w:numPr>
        <w:rPr>
          <w:rFonts w:ascii="Calibri" w:hAnsi="Calibri"/>
          <w:sz w:val="22"/>
          <w:szCs w:val="22"/>
        </w:rPr>
      </w:pPr>
      <w:r w:rsidRPr="00F566D4">
        <w:rPr>
          <w:rFonts w:ascii="Calibri" w:hAnsi="Calibri"/>
          <w:b/>
          <w:sz w:val="22"/>
          <w:szCs w:val="22"/>
        </w:rPr>
        <w:t>This is about PJ for counter claim</w:t>
      </w:r>
    </w:p>
    <w:p w14:paraId="73CE2DF1" w14:textId="2EC73BBE" w:rsidR="006703E5" w:rsidRPr="00F566D4" w:rsidRDefault="006703E5" w:rsidP="00F566D4">
      <w:pPr>
        <w:pStyle w:val="ListParagraph"/>
        <w:numPr>
          <w:ilvl w:val="2"/>
          <w:numId w:val="1"/>
        </w:numPr>
        <w:rPr>
          <w:rFonts w:ascii="Calibri" w:hAnsi="Calibri"/>
          <w:sz w:val="22"/>
          <w:szCs w:val="22"/>
        </w:rPr>
      </w:pPr>
      <w:r w:rsidRPr="00F566D4">
        <w:rPr>
          <w:rFonts w:ascii="Calibri" w:hAnsi="Calibri"/>
          <w:b/>
          <w:sz w:val="22"/>
          <w:szCs w:val="22"/>
        </w:rPr>
        <w:t xml:space="preserve">Can P say no PJ for counterclaim </w:t>
      </w:r>
    </w:p>
    <w:p w14:paraId="69B5ADBC" w14:textId="22888547" w:rsidR="006703E5" w:rsidRPr="00F06094" w:rsidRDefault="006703E5" w:rsidP="00F566D4">
      <w:pPr>
        <w:pStyle w:val="ListParagraph"/>
        <w:numPr>
          <w:ilvl w:val="1"/>
          <w:numId w:val="1"/>
        </w:numPr>
        <w:rPr>
          <w:rFonts w:ascii="Calibri" w:hAnsi="Calibri"/>
          <w:sz w:val="22"/>
          <w:szCs w:val="22"/>
        </w:rPr>
      </w:pPr>
      <w:r w:rsidRPr="00F566D4">
        <w:rPr>
          <w:rFonts w:ascii="Calibri" w:hAnsi="Calibri"/>
          <w:b/>
          <w:sz w:val="22"/>
          <w:szCs w:val="22"/>
        </w:rPr>
        <w:lastRenderedPageBreak/>
        <w:t xml:space="preserve">Majority rule: there </w:t>
      </w:r>
      <w:r w:rsidRPr="00F566D4">
        <w:rPr>
          <w:rFonts w:ascii="Calibri" w:hAnsi="Calibri"/>
          <w:b/>
          <w:i/>
          <w:sz w:val="22"/>
          <w:szCs w:val="22"/>
        </w:rPr>
        <w:t xml:space="preserve">is </w:t>
      </w:r>
      <w:r w:rsidRPr="00F566D4">
        <w:rPr>
          <w:rFonts w:ascii="Calibri" w:hAnsi="Calibri"/>
          <w:b/>
          <w:sz w:val="22"/>
          <w:szCs w:val="22"/>
        </w:rPr>
        <w:t xml:space="preserve">PJ for permissive counterclaim </w:t>
      </w:r>
    </w:p>
    <w:p w14:paraId="6320A1E8" w14:textId="77777777" w:rsidR="00F06094" w:rsidRPr="00F566D4" w:rsidRDefault="00F06094" w:rsidP="00F06094">
      <w:pPr>
        <w:pStyle w:val="ListParagraph"/>
        <w:numPr>
          <w:ilvl w:val="3"/>
          <w:numId w:val="1"/>
        </w:numPr>
        <w:rPr>
          <w:rFonts w:ascii="Calibri" w:hAnsi="Calibri"/>
          <w:sz w:val="22"/>
          <w:szCs w:val="22"/>
        </w:rPr>
      </w:pPr>
      <w:r w:rsidRPr="00F566D4">
        <w:rPr>
          <w:rFonts w:ascii="Calibri" w:hAnsi="Calibri"/>
          <w:b/>
          <w:sz w:val="22"/>
          <w:szCs w:val="22"/>
        </w:rPr>
        <w:t xml:space="preserve">Green: this is problematic approach </w:t>
      </w:r>
    </w:p>
    <w:p w14:paraId="08954FBC" w14:textId="77777777" w:rsidR="00F06094" w:rsidRPr="00F06094" w:rsidRDefault="00F06094" w:rsidP="00F06094">
      <w:pPr>
        <w:rPr>
          <w:rFonts w:ascii="Calibri" w:hAnsi="Calibri"/>
          <w:sz w:val="22"/>
          <w:szCs w:val="22"/>
        </w:rPr>
      </w:pPr>
    </w:p>
    <w:p w14:paraId="4B4CD571" w14:textId="77777777" w:rsidR="00E918F2" w:rsidRPr="00F566D4" w:rsidRDefault="00E918F2" w:rsidP="00F566D4">
      <w:pPr>
        <w:pStyle w:val="ListParagraph"/>
        <w:numPr>
          <w:ilvl w:val="0"/>
          <w:numId w:val="1"/>
        </w:numPr>
        <w:rPr>
          <w:rFonts w:ascii="Calibri" w:hAnsi="Calibri"/>
          <w:sz w:val="22"/>
          <w:szCs w:val="22"/>
        </w:rPr>
      </w:pPr>
      <w:r w:rsidRPr="00F566D4">
        <w:rPr>
          <w:rFonts w:ascii="Calibri" w:hAnsi="Calibri"/>
          <w:b/>
          <w:sz w:val="22"/>
          <w:szCs w:val="22"/>
        </w:rPr>
        <w:t>Hypo #4</w:t>
      </w:r>
    </w:p>
    <w:p w14:paraId="5DA521DF" w14:textId="77777777" w:rsidR="00E918F2" w:rsidRDefault="00E918F2" w:rsidP="00F566D4">
      <w:pPr>
        <w:pStyle w:val="ListParagraph"/>
        <w:numPr>
          <w:ilvl w:val="1"/>
          <w:numId w:val="1"/>
        </w:numPr>
        <w:rPr>
          <w:rFonts w:ascii="Calibri" w:hAnsi="Calibri"/>
          <w:sz w:val="22"/>
          <w:szCs w:val="22"/>
        </w:rPr>
      </w:pPr>
      <w:r w:rsidRPr="00F566D4">
        <w:rPr>
          <w:rFonts w:ascii="Calibri" w:hAnsi="Calibri"/>
          <w:sz w:val="22"/>
          <w:szCs w:val="22"/>
        </w:rPr>
        <w:t>- assume that P sues D for battery in federal court</w:t>
      </w:r>
      <w:r w:rsidRPr="00F566D4">
        <w:rPr>
          <w:rFonts w:ascii="Calibri" w:hAnsi="Calibri"/>
          <w:sz w:val="22"/>
          <w:szCs w:val="22"/>
        </w:rPr>
        <w:br/>
      </w:r>
      <w:r w:rsidRPr="00F566D4">
        <w:rPr>
          <w:rFonts w:ascii="Calibri" w:hAnsi="Calibri"/>
          <w:sz w:val="22"/>
          <w:szCs w:val="22"/>
        </w:rPr>
        <w:br/>
        <w:t>- D answers, asserting the defense of lack of PJ and joins a counterclaim for his own damages in the brawl</w:t>
      </w:r>
      <w:r w:rsidRPr="00F566D4">
        <w:rPr>
          <w:rFonts w:ascii="Calibri" w:hAnsi="Calibri"/>
          <w:sz w:val="22"/>
          <w:szCs w:val="22"/>
        </w:rPr>
        <w:br/>
      </w:r>
      <w:r w:rsidRPr="00F566D4">
        <w:rPr>
          <w:rFonts w:ascii="Calibri" w:hAnsi="Calibri"/>
          <w:sz w:val="22"/>
          <w:szCs w:val="22"/>
        </w:rPr>
        <w:br/>
        <w:t>- P argues that D has waived defense of PJ by counterclaiming - result?</w:t>
      </w:r>
    </w:p>
    <w:p w14:paraId="02BB4CD7" w14:textId="77777777" w:rsidR="003B3131" w:rsidRPr="00F566D4" w:rsidRDefault="003B3131" w:rsidP="003B3131">
      <w:pPr>
        <w:pStyle w:val="ListParagraph"/>
        <w:numPr>
          <w:ilvl w:val="1"/>
          <w:numId w:val="1"/>
        </w:numPr>
        <w:rPr>
          <w:rFonts w:ascii="Calibri" w:hAnsi="Calibri"/>
          <w:sz w:val="22"/>
          <w:szCs w:val="22"/>
        </w:rPr>
      </w:pPr>
      <w:r w:rsidRPr="00F566D4">
        <w:rPr>
          <w:rFonts w:ascii="Calibri" w:hAnsi="Calibri"/>
          <w:b/>
          <w:sz w:val="22"/>
          <w:szCs w:val="22"/>
        </w:rPr>
        <w:t>When D brings</w:t>
      </w:r>
      <w:r>
        <w:rPr>
          <w:rFonts w:ascii="Calibri" w:hAnsi="Calibri"/>
          <w:b/>
          <w:sz w:val="22"/>
          <w:szCs w:val="22"/>
        </w:rPr>
        <w:t xml:space="preserve"> counter</w:t>
      </w:r>
      <w:r w:rsidRPr="00F566D4">
        <w:rPr>
          <w:rFonts w:ascii="Calibri" w:hAnsi="Calibri"/>
          <w:b/>
          <w:sz w:val="22"/>
          <w:szCs w:val="22"/>
        </w:rPr>
        <w:t xml:space="preserve">claim, in conjunction with other </w:t>
      </w:r>
      <w:r>
        <w:rPr>
          <w:rFonts w:ascii="Calibri" w:hAnsi="Calibri"/>
          <w:b/>
          <w:sz w:val="22"/>
          <w:szCs w:val="22"/>
        </w:rPr>
        <w:t>waivable defenses (like PJ), does that waive the defenses</w:t>
      </w:r>
      <w:r w:rsidRPr="00F566D4">
        <w:rPr>
          <w:rFonts w:ascii="Calibri" w:hAnsi="Calibri"/>
          <w:b/>
          <w:sz w:val="22"/>
          <w:szCs w:val="22"/>
        </w:rPr>
        <w:t>?</w:t>
      </w:r>
    </w:p>
    <w:p w14:paraId="667F8388" w14:textId="77777777" w:rsidR="003B3131" w:rsidRPr="003B3131" w:rsidRDefault="003B3131" w:rsidP="003B3131">
      <w:pPr>
        <w:pStyle w:val="ListParagraph"/>
        <w:numPr>
          <w:ilvl w:val="2"/>
          <w:numId w:val="1"/>
        </w:numPr>
        <w:rPr>
          <w:rFonts w:ascii="Calibri" w:hAnsi="Calibri"/>
          <w:sz w:val="22"/>
          <w:szCs w:val="22"/>
        </w:rPr>
      </w:pPr>
      <w:r>
        <w:rPr>
          <w:rFonts w:ascii="Calibri" w:hAnsi="Calibri"/>
          <w:b/>
          <w:sz w:val="22"/>
          <w:szCs w:val="22"/>
        </w:rPr>
        <w:t xml:space="preserve">Fed R </w:t>
      </w:r>
      <w:proofErr w:type="spellStart"/>
      <w:r>
        <w:rPr>
          <w:rFonts w:ascii="Calibri" w:hAnsi="Calibri"/>
          <w:b/>
          <w:sz w:val="22"/>
          <w:szCs w:val="22"/>
        </w:rPr>
        <w:t>Civ</w:t>
      </w:r>
      <w:proofErr w:type="spellEnd"/>
      <w:r>
        <w:rPr>
          <w:rFonts w:ascii="Calibri" w:hAnsi="Calibri"/>
          <w:b/>
          <w:sz w:val="22"/>
          <w:szCs w:val="22"/>
        </w:rPr>
        <w:t xml:space="preserve"> P 12 makes it clear that defenses on the merits in the answer or </w:t>
      </w:r>
      <w:proofErr w:type="spellStart"/>
      <w:r>
        <w:rPr>
          <w:rFonts w:ascii="Calibri" w:hAnsi="Calibri"/>
          <w:b/>
          <w:sz w:val="22"/>
          <w:szCs w:val="22"/>
        </w:rPr>
        <w:t>preanswer</w:t>
      </w:r>
      <w:proofErr w:type="spellEnd"/>
      <w:r>
        <w:rPr>
          <w:rFonts w:ascii="Calibri" w:hAnsi="Calibri"/>
          <w:b/>
          <w:sz w:val="22"/>
          <w:szCs w:val="22"/>
        </w:rPr>
        <w:t xml:space="preserve"> motion </w:t>
      </w:r>
      <w:r w:rsidRPr="00F566D4">
        <w:rPr>
          <w:rFonts w:ascii="Calibri" w:hAnsi="Calibri"/>
          <w:b/>
          <w:sz w:val="22"/>
          <w:szCs w:val="22"/>
        </w:rPr>
        <w:t xml:space="preserve">don’t waive PJ </w:t>
      </w:r>
      <w:r>
        <w:rPr>
          <w:rFonts w:ascii="Calibri" w:hAnsi="Calibri"/>
          <w:b/>
          <w:sz w:val="22"/>
          <w:szCs w:val="22"/>
        </w:rPr>
        <w:t>– but there is nothing there about CCs</w:t>
      </w:r>
    </w:p>
    <w:p w14:paraId="44E5F7C9" w14:textId="77777777" w:rsidR="003B3131" w:rsidRPr="00F566D4" w:rsidRDefault="003B3131" w:rsidP="003B3131">
      <w:pPr>
        <w:pStyle w:val="ListParagraph"/>
        <w:numPr>
          <w:ilvl w:val="3"/>
          <w:numId w:val="1"/>
        </w:numPr>
        <w:rPr>
          <w:rFonts w:ascii="Calibri" w:hAnsi="Calibri"/>
          <w:sz w:val="22"/>
          <w:szCs w:val="22"/>
        </w:rPr>
      </w:pPr>
      <w:r>
        <w:rPr>
          <w:rFonts w:ascii="Calibri" w:hAnsi="Calibri"/>
          <w:b/>
          <w:sz w:val="22"/>
          <w:szCs w:val="22"/>
        </w:rPr>
        <w:t>“</w:t>
      </w:r>
      <w:r>
        <w:t>No defense or objection is waived by joining it with one or more other defenses or objections in a responsive pleading or in a motion.”</w:t>
      </w:r>
    </w:p>
    <w:p w14:paraId="455FC2C5" w14:textId="77777777" w:rsidR="003B3131" w:rsidRPr="00F566D4" w:rsidRDefault="003B3131" w:rsidP="003B3131">
      <w:pPr>
        <w:pStyle w:val="ListParagraph"/>
        <w:numPr>
          <w:ilvl w:val="2"/>
          <w:numId w:val="1"/>
        </w:numPr>
        <w:rPr>
          <w:rFonts w:ascii="Calibri" w:hAnsi="Calibri"/>
          <w:sz w:val="22"/>
          <w:szCs w:val="22"/>
        </w:rPr>
      </w:pPr>
      <w:r>
        <w:rPr>
          <w:rFonts w:ascii="Calibri" w:hAnsi="Calibri"/>
          <w:b/>
          <w:sz w:val="22"/>
          <w:szCs w:val="22"/>
        </w:rPr>
        <w:t>but courts have held i</w:t>
      </w:r>
      <w:r w:rsidRPr="00F566D4">
        <w:rPr>
          <w:rFonts w:ascii="Calibri" w:hAnsi="Calibri"/>
          <w:b/>
          <w:sz w:val="22"/>
          <w:szCs w:val="22"/>
        </w:rPr>
        <w:t xml:space="preserve">f your answer is compulsory counterclaim, it does not waive PJ </w:t>
      </w:r>
    </w:p>
    <w:p w14:paraId="05BFD6DD" w14:textId="77777777" w:rsidR="003B3131" w:rsidRPr="00F566D4" w:rsidRDefault="003B3131" w:rsidP="003B3131">
      <w:pPr>
        <w:pStyle w:val="ListParagraph"/>
        <w:numPr>
          <w:ilvl w:val="2"/>
          <w:numId w:val="1"/>
        </w:numPr>
        <w:rPr>
          <w:rFonts w:ascii="Calibri" w:hAnsi="Calibri"/>
          <w:sz w:val="22"/>
          <w:szCs w:val="22"/>
        </w:rPr>
      </w:pPr>
      <w:r w:rsidRPr="00F566D4">
        <w:rPr>
          <w:rFonts w:ascii="Calibri" w:hAnsi="Calibri"/>
          <w:b/>
          <w:sz w:val="22"/>
          <w:szCs w:val="22"/>
        </w:rPr>
        <w:t xml:space="preserve">But still open question on permissive counterclaims  </w:t>
      </w:r>
    </w:p>
    <w:p w14:paraId="2BA280DA" w14:textId="77777777" w:rsidR="003B3131" w:rsidRPr="00F566D4" w:rsidRDefault="003B3131" w:rsidP="003B3131">
      <w:pPr>
        <w:pStyle w:val="ListParagraph"/>
        <w:numPr>
          <w:ilvl w:val="1"/>
          <w:numId w:val="1"/>
        </w:numPr>
        <w:rPr>
          <w:rFonts w:ascii="Calibri" w:hAnsi="Calibri"/>
          <w:sz w:val="22"/>
          <w:szCs w:val="22"/>
        </w:rPr>
      </w:pPr>
      <w:r w:rsidRPr="00F566D4">
        <w:rPr>
          <w:rFonts w:ascii="Calibri" w:hAnsi="Calibri"/>
          <w:b/>
          <w:sz w:val="22"/>
          <w:szCs w:val="22"/>
        </w:rPr>
        <w:t xml:space="preserve">Any time you bring new party in (whether joinder or necessary party, </w:t>
      </w:r>
      <w:proofErr w:type="spellStart"/>
      <w:r w:rsidRPr="00F566D4">
        <w:rPr>
          <w:rFonts w:ascii="Calibri" w:hAnsi="Calibri"/>
          <w:b/>
          <w:sz w:val="22"/>
          <w:szCs w:val="22"/>
        </w:rPr>
        <w:t>etc</w:t>
      </w:r>
      <w:proofErr w:type="spellEnd"/>
      <w:r w:rsidRPr="00F566D4">
        <w:rPr>
          <w:rFonts w:ascii="Calibri" w:hAnsi="Calibri"/>
          <w:b/>
          <w:sz w:val="22"/>
          <w:szCs w:val="22"/>
        </w:rPr>
        <w:t xml:space="preserve">), they must always be served in accordance with Rule 4 anything else is Rule 5 </w:t>
      </w:r>
    </w:p>
    <w:p w14:paraId="109647FB" w14:textId="77777777" w:rsidR="003B3131" w:rsidRPr="00F566D4" w:rsidRDefault="003B3131" w:rsidP="003B3131">
      <w:pPr>
        <w:pStyle w:val="ListParagraph"/>
        <w:ind w:left="1440"/>
        <w:rPr>
          <w:rFonts w:ascii="Calibri" w:hAnsi="Calibri"/>
          <w:sz w:val="22"/>
          <w:szCs w:val="22"/>
        </w:rPr>
      </w:pPr>
    </w:p>
    <w:p w14:paraId="2BB83031" w14:textId="5A91D568" w:rsidR="00C516DC" w:rsidRPr="00F566D4" w:rsidRDefault="00EC5F0B" w:rsidP="00F566D4">
      <w:pPr>
        <w:pStyle w:val="ListParagraph"/>
        <w:numPr>
          <w:ilvl w:val="0"/>
          <w:numId w:val="1"/>
        </w:numPr>
        <w:rPr>
          <w:rFonts w:ascii="Calibri" w:hAnsi="Calibri"/>
          <w:sz w:val="22"/>
          <w:szCs w:val="22"/>
        </w:rPr>
      </w:pPr>
      <w:r w:rsidRPr="00F566D4">
        <w:rPr>
          <w:rFonts w:ascii="Calibri" w:hAnsi="Calibri"/>
          <w:sz w:val="22"/>
          <w:szCs w:val="22"/>
        </w:rPr>
        <w:t>Impleaders</w:t>
      </w:r>
    </w:p>
    <w:p w14:paraId="672DEF9A" w14:textId="1D19F7C5" w:rsidR="00EC5F0B" w:rsidRPr="00F566D4" w:rsidRDefault="00EC5F0B" w:rsidP="00F566D4">
      <w:pPr>
        <w:pStyle w:val="ListParagraph"/>
        <w:numPr>
          <w:ilvl w:val="1"/>
          <w:numId w:val="1"/>
        </w:numPr>
        <w:rPr>
          <w:rFonts w:ascii="Calibri" w:hAnsi="Calibri"/>
          <w:sz w:val="22"/>
          <w:szCs w:val="22"/>
        </w:rPr>
      </w:pPr>
      <w:r w:rsidRPr="00F566D4">
        <w:rPr>
          <w:rFonts w:ascii="Calibri" w:hAnsi="Calibri"/>
          <w:b/>
          <w:sz w:val="22"/>
          <w:szCs w:val="22"/>
        </w:rPr>
        <w:t xml:space="preserve">Big thing to remember: they don’t do what you think they should </w:t>
      </w:r>
    </w:p>
    <w:p w14:paraId="21AA4B5D" w14:textId="78129A51" w:rsidR="00EC5F0B" w:rsidRPr="00F566D4" w:rsidRDefault="00EC5F0B" w:rsidP="00F566D4">
      <w:pPr>
        <w:pStyle w:val="ListParagraph"/>
        <w:numPr>
          <w:ilvl w:val="2"/>
          <w:numId w:val="1"/>
        </w:numPr>
        <w:rPr>
          <w:rFonts w:ascii="Calibri" w:hAnsi="Calibri"/>
          <w:sz w:val="22"/>
          <w:szCs w:val="22"/>
        </w:rPr>
      </w:pPr>
      <w:r w:rsidRPr="00F566D4">
        <w:rPr>
          <w:rFonts w:ascii="Calibri" w:hAnsi="Calibri"/>
          <w:b/>
          <w:sz w:val="22"/>
          <w:szCs w:val="22"/>
        </w:rPr>
        <w:t xml:space="preserve">which is to allow you to bring </w:t>
      </w:r>
      <w:r w:rsidR="003B3131">
        <w:rPr>
          <w:rFonts w:ascii="Calibri" w:hAnsi="Calibri"/>
          <w:b/>
          <w:sz w:val="22"/>
          <w:szCs w:val="22"/>
        </w:rPr>
        <w:t xml:space="preserve">any </w:t>
      </w:r>
      <w:r w:rsidRPr="00F566D4">
        <w:rPr>
          <w:rFonts w:ascii="Calibri" w:hAnsi="Calibri"/>
          <w:b/>
          <w:sz w:val="22"/>
          <w:szCs w:val="22"/>
        </w:rPr>
        <w:t xml:space="preserve">action against new party concerning same </w:t>
      </w:r>
      <w:r w:rsidR="003B3131">
        <w:rPr>
          <w:rFonts w:ascii="Calibri" w:hAnsi="Calibri"/>
          <w:b/>
          <w:sz w:val="22"/>
          <w:szCs w:val="22"/>
        </w:rPr>
        <w:t>transaction/occurrence</w:t>
      </w:r>
      <w:r w:rsidRPr="00F566D4">
        <w:rPr>
          <w:rFonts w:ascii="Calibri" w:hAnsi="Calibri"/>
          <w:b/>
          <w:sz w:val="22"/>
          <w:szCs w:val="22"/>
        </w:rPr>
        <w:t xml:space="preserve"> for which you’re being sued </w:t>
      </w:r>
    </w:p>
    <w:p w14:paraId="0159AB0C" w14:textId="45B39697" w:rsidR="00EC5F0B" w:rsidRPr="00F566D4" w:rsidRDefault="00EC5F0B" w:rsidP="00F566D4">
      <w:pPr>
        <w:pStyle w:val="ListParagraph"/>
        <w:numPr>
          <w:ilvl w:val="1"/>
          <w:numId w:val="1"/>
        </w:numPr>
        <w:rPr>
          <w:rFonts w:ascii="Calibri" w:hAnsi="Calibri"/>
          <w:sz w:val="22"/>
          <w:szCs w:val="22"/>
        </w:rPr>
      </w:pPr>
      <w:r w:rsidRPr="00F566D4">
        <w:rPr>
          <w:rFonts w:ascii="Calibri" w:hAnsi="Calibri"/>
          <w:sz w:val="22"/>
          <w:szCs w:val="22"/>
        </w:rPr>
        <w:t>What you have to say instead</w:t>
      </w:r>
    </w:p>
    <w:p w14:paraId="5A9CA004" w14:textId="50C1D65E" w:rsidR="00EC5F0B" w:rsidRPr="00F566D4" w:rsidRDefault="003B3131" w:rsidP="00F566D4">
      <w:pPr>
        <w:pStyle w:val="ListParagraph"/>
        <w:numPr>
          <w:ilvl w:val="2"/>
          <w:numId w:val="1"/>
        </w:numPr>
        <w:rPr>
          <w:rFonts w:ascii="Calibri" w:hAnsi="Calibri"/>
          <w:sz w:val="22"/>
          <w:szCs w:val="22"/>
        </w:rPr>
      </w:pPr>
      <w:r>
        <w:rPr>
          <w:rFonts w:ascii="Calibri" w:hAnsi="Calibri"/>
          <w:sz w:val="22"/>
          <w:szCs w:val="22"/>
        </w:rPr>
        <w:t>Third party defendant</w:t>
      </w:r>
      <w:r w:rsidR="00EC5F0B" w:rsidRPr="00F566D4">
        <w:rPr>
          <w:rFonts w:ascii="Calibri" w:hAnsi="Calibri"/>
          <w:sz w:val="22"/>
          <w:szCs w:val="22"/>
        </w:rPr>
        <w:t xml:space="preserve"> is liable to you for all or some </w:t>
      </w:r>
      <w:r>
        <w:rPr>
          <w:rFonts w:ascii="Calibri" w:hAnsi="Calibri"/>
          <w:sz w:val="22"/>
          <w:szCs w:val="22"/>
        </w:rPr>
        <w:t xml:space="preserve">of what you are liable to the person suing you </w:t>
      </w:r>
      <w:r w:rsidR="00EC5F0B" w:rsidRPr="00F566D4">
        <w:rPr>
          <w:rFonts w:ascii="Calibri" w:hAnsi="Calibri"/>
          <w:sz w:val="22"/>
          <w:szCs w:val="22"/>
        </w:rPr>
        <w:t xml:space="preserve">for </w:t>
      </w:r>
    </w:p>
    <w:p w14:paraId="7997A111" w14:textId="1BE30B0E" w:rsidR="00EC5F0B" w:rsidRPr="00F566D4" w:rsidRDefault="00EC5F0B" w:rsidP="00F566D4">
      <w:pPr>
        <w:pStyle w:val="ListParagraph"/>
        <w:numPr>
          <w:ilvl w:val="2"/>
          <w:numId w:val="1"/>
        </w:numPr>
        <w:rPr>
          <w:rFonts w:ascii="Calibri" w:hAnsi="Calibri"/>
          <w:sz w:val="22"/>
          <w:szCs w:val="22"/>
        </w:rPr>
      </w:pPr>
      <w:r w:rsidRPr="00F566D4">
        <w:rPr>
          <w:rFonts w:ascii="Calibri" w:hAnsi="Calibri"/>
          <w:sz w:val="22"/>
          <w:szCs w:val="22"/>
        </w:rPr>
        <w:t xml:space="preserve">Aka “derivative liability” </w:t>
      </w:r>
    </w:p>
    <w:p w14:paraId="66D887EA" w14:textId="0063EE02" w:rsidR="00EC5F0B" w:rsidRPr="00F566D4" w:rsidRDefault="003B3131" w:rsidP="00F566D4">
      <w:pPr>
        <w:pStyle w:val="ListParagraph"/>
        <w:numPr>
          <w:ilvl w:val="3"/>
          <w:numId w:val="1"/>
        </w:numPr>
        <w:rPr>
          <w:rFonts w:ascii="Calibri" w:hAnsi="Calibri"/>
          <w:sz w:val="22"/>
          <w:szCs w:val="22"/>
        </w:rPr>
      </w:pPr>
      <w:r>
        <w:rPr>
          <w:rFonts w:ascii="Calibri" w:hAnsi="Calibri"/>
          <w:sz w:val="22"/>
          <w:szCs w:val="22"/>
        </w:rPr>
        <w:t xml:space="preserve">e.g. if I am liable, I and the third party </w:t>
      </w:r>
      <w:proofErr w:type="spellStart"/>
      <w:r>
        <w:rPr>
          <w:rFonts w:ascii="Calibri" w:hAnsi="Calibri"/>
          <w:sz w:val="22"/>
          <w:szCs w:val="22"/>
        </w:rPr>
        <w:t>D</w:t>
      </w:r>
      <w:r w:rsidR="00EC5F0B" w:rsidRPr="00F566D4">
        <w:rPr>
          <w:rFonts w:ascii="Calibri" w:hAnsi="Calibri"/>
          <w:sz w:val="22"/>
          <w:szCs w:val="22"/>
        </w:rPr>
        <w:t xml:space="preserve"> are</w:t>
      </w:r>
      <w:proofErr w:type="spellEnd"/>
      <w:r w:rsidR="00EC5F0B" w:rsidRPr="00F566D4">
        <w:rPr>
          <w:rFonts w:ascii="Calibri" w:hAnsi="Calibri"/>
          <w:sz w:val="22"/>
          <w:szCs w:val="22"/>
        </w:rPr>
        <w:t xml:space="preserve"> join</w:t>
      </w:r>
      <w:r>
        <w:rPr>
          <w:rFonts w:ascii="Calibri" w:hAnsi="Calibri"/>
          <w:sz w:val="22"/>
          <w:szCs w:val="22"/>
        </w:rPr>
        <w:t xml:space="preserve">t </w:t>
      </w:r>
      <w:proofErr w:type="spellStart"/>
      <w:r>
        <w:rPr>
          <w:rFonts w:ascii="Calibri" w:hAnsi="Calibri"/>
          <w:sz w:val="22"/>
          <w:szCs w:val="22"/>
        </w:rPr>
        <w:t>tortfeasors</w:t>
      </w:r>
      <w:proofErr w:type="spellEnd"/>
      <w:r>
        <w:rPr>
          <w:rFonts w:ascii="Calibri" w:hAnsi="Calibri"/>
          <w:sz w:val="22"/>
          <w:szCs w:val="22"/>
        </w:rPr>
        <w:t xml:space="preserve"> , therefore, 3</w:t>
      </w:r>
      <w:r w:rsidRPr="003B3131">
        <w:rPr>
          <w:rFonts w:ascii="Calibri" w:hAnsi="Calibri"/>
          <w:sz w:val="22"/>
          <w:szCs w:val="22"/>
          <w:vertAlign w:val="superscript"/>
        </w:rPr>
        <w:t>rd</w:t>
      </w:r>
      <w:r>
        <w:rPr>
          <w:rFonts w:ascii="Calibri" w:hAnsi="Calibri"/>
          <w:sz w:val="22"/>
          <w:szCs w:val="22"/>
        </w:rPr>
        <w:t xml:space="preserve"> P D </w:t>
      </w:r>
      <w:r w:rsidR="00EC5F0B" w:rsidRPr="00F566D4">
        <w:rPr>
          <w:rFonts w:ascii="Calibri" w:hAnsi="Calibri"/>
          <w:sz w:val="22"/>
          <w:szCs w:val="22"/>
        </w:rPr>
        <w:t xml:space="preserve">is liable </w:t>
      </w:r>
      <w:r>
        <w:rPr>
          <w:rFonts w:ascii="Calibri" w:hAnsi="Calibri"/>
          <w:sz w:val="22"/>
          <w:szCs w:val="22"/>
        </w:rPr>
        <w:t xml:space="preserve">to me </w:t>
      </w:r>
      <w:r w:rsidR="00EC5F0B" w:rsidRPr="00F566D4">
        <w:rPr>
          <w:rFonts w:ascii="Calibri" w:hAnsi="Calibri"/>
          <w:sz w:val="22"/>
          <w:szCs w:val="22"/>
        </w:rPr>
        <w:t xml:space="preserve">for </w:t>
      </w:r>
      <w:r>
        <w:rPr>
          <w:rFonts w:ascii="Calibri" w:hAnsi="Calibri"/>
          <w:sz w:val="22"/>
          <w:szCs w:val="22"/>
        </w:rPr>
        <w:t xml:space="preserve">all or part of </w:t>
      </w:r>
      <w:r w:rsidR="00EC5F0B" w:rsidRPr="00F566D4">
        <w:rPr>
          <w:rFonts w:ascii="Calibri" w:hAnsi="Calibri"/>
          <w:sz w:val="22"/>
          <w:szCs w:val="22"/>
        </w:rPr>
        <w:t xml:space="preserve">what </w:t>
      </w:r>
      <w:r>
        <w:rPr>
          <w:rFonts w:ascii="Calibri" w:hAnsi="Calibri"/>
          <w:sz w:val="22"/>
          <w:szCs w:val="22"/>
        </w:rPr>
        <w:t>I am</w:t>
      </w:r>
      <w:r w:rsidR="00EC5F0B" w:rsidRPr="00F566D4">
        <w:rPr>
          <w:rFonts w:ascii="Calibri" w:hAnsi="Calibri"/>
          <w:sz w:val="22"/>
          <w:szCs w:val="22"/>
        </w:rPr>
        <w:t xml:space="preserve"> liable to P </w:t>
      </w:r>
    </w:p>
    <w:p w14:paraId="75F7592D" w14:textId="708B60C4" w:rsidR="00EC5F0B" w:rsidRPr="00F566D4" w:rsidRDefault="00EC5F0B" w:rsidP="00F566D4">
      <w:pPr>
        <w:pStyle w:val="ListParagraph"/>
        <w:numPr>
          <w:ilvl w:val="3"/>
          <w:numId w:val="1"/>
        </w:numPr>
        <w:rPr>
          <w:rFonts w:ascii="Calibri" w:hAnsi="Calibri"/>
          <w:sz w:val="22"/>
          <w:szCs w:val="22"/>
        </w:rPr>
      </w:pPr>
      <w:r w:rsidRPr="00F566D4">
        <w:rPr>
          <w:rFonts w:ascii="Calibri" w:hAnsi="Calibri"/>
          <w:sz w:val="22"/>
          <w:szCs w:val="22"/>
        </w:rPr>
        <w:t xml:space="preserve">Ex: employer </w:t>
      </w:r>
      <w:r w:rsidR="003B3131">
        <w:rPr>
          <w:rFonts w:ascii="Calibri" w:hAnsi="Calibri"/>
          <w:sz w:val="22"/>
          <w:szCs w:val="22"/>
        </w:rPr>
        <w:t>brings</w:t>
      </w:r>
      <w:r w:rsidRPr="00F566D4">
        <w:rPr>
          <w:rFonts w:ascii="Calibri" w:hAnsi="Calibri"/>
          <w:sz w:val="22"/>
          <w:szCs w:val="22"/>
        </w:rPr>
        <w:t xml:space="preserve"> </w:t>
      </w:r>
      <w:r w:rsidR="0037785D" w:rsidRPr="00F566D4">
        <w:rPr>
          <w:rFonts w:ascii="Calibri" w:hAnsi="Calibri"/>
          <w:sz w:val="22"/>
          <w:szCs w:val="22"/>
        </w:rPr>
        <w:t>indemnification</w:t>
      </w:r>
      <w:r w:rsidRPr="00F566D4">
        <w:rPr>
          <w:rFonts w:ascii="Calibri" w:hAnsi="Calibri"/>
          <w:sz w:val="22"/>
          <w:szCs w:val="22"/>
        </w:rPr>
        <w:t xml:space="preserve"> against employee</w:t>
      </w:r>
      <w:r w:rsidR="003B3131">
        <w:rPr>
          <w:rFonts w:ascii="Calibri" w:hAnsi="Calibri"/>
          <w:sz w:val="22"/>
          <w:szCs w:val="22"/>
        </w:rPr>
        <w:t xml:space="preserve"> when employer is sued under </w:t>
      </w:r>
      <w:proofErr w:type="spellStart"/>
      <w:r w:rsidR="003B3131">
        <w:rPr>
          <w:rFonts w:ascii="Calibri" w:hAnsi="Calibri"/>
          <w:sz w:val="22"/>
          <w:szCs w:val="22"/>
        </w:rPr>
        <w:t>respondeat</w:t>
      </w:r>
      <w:proofErr w:type="spellEnd"/>
      <w:r w:rsidR="003B3131">
        <w:rPr>
          <w:rFonts w:ascii="Calibri" w:hAnsi="Calibri"/>
          <w:sz w:val="22"/>
          <w:szCs w:val="22"/>
        </w:rPr>
        <w:t xml:space="preserve"> superior</w:t>
      </w:r>
    </w:p>
    <w:p w14:paraId="5381A562" w14:textId="6F6D3770" w:rsidR="00EC5F0B" w:rsidRPr="00F566D4" w:rsidRDefault="00EC5F0B" w:rsidP="00F566D4">
      <w:pPr>
        <w:pStyle w:val="ListParagraph"/>
        <w:numPr>
          <w:ilvl w:val="1"/>
          <w:numId w:val="1"/>
        </w:numPr>
        <w:rPr>
          <w:rFonts w:ascii="Calibri" w:hAnsi="Calibri"/>
          <w:sz w:val="22"/>
          <w:szCs w:val="22"/>
        </w:rPr>
      </w:pPr>
      <w:r w:rsidRPr="00F566D4">
        <w:rPr>
          <w:rFonts w:ascii="Calibri" w:hAnsi="Calibri"/>
          <w:sz w:val="22"/>
          <w:szCs w:val="22"/>
        </w:rPr>
        <w:t xml:space="preserve">This is what Rule 14 is all about </w:t>
      </w:r>
    </w:p>
    <w:p w14:paraId="47FDD1FA" w14:textId="4BF4B8CD" w:rsidR="00EC5F0B" w:rsidRPr="00F566D4" w:rsidRDefault="00EC5F0B" w:rsidP="00F566D4">
      <w:pPr>
        <w:pStyle w:val="ListParagraph"/>
        <w:numPr>
          <w:ilvl w:val="0"/>
          <w:numId w:val="1"/>
        </w:numPr>
        <w:rPr>
          <w:rFonts w:ascii="Calibri" w:hAnsi="Calibri"/>
          <w:sz w:val="22"/>
          <w:szCs w:val="22"/>
        </w:rPr>
      </w:pPr>
      <w:r w:rsidRPr="00F566D4">
        <w:rPr>
          <w:rFonts w:ascii="Calibri" w:hAnsi="Calibri"/>
          <w:sz w:val="22"/>
          <w:szCs w:val="22"/>
        </w:rPr>
        <w:t>14(a)(2)</w:t>
      </w:r>
    </w:p>
    <w:p w14:paraId="080B56F2" w14:textId="1A2D8F8F" w:rsidR="00EC5F0B" w:rsidRDefault="00EC5F0B" w:rsidP="00F566D4">
      <w:pPr>
        <w:pStyle w:val="ListParagraph"/>
        <w:numPr>
          <w:ilvl w:val="1"/>
          <w:numId w:val="1"/>
        </w:numPr>
        <w:rPr>
          <w:rFonts w:ascii="Calibri" w:hAnsi="Calibri"/>
          <w:sz w:val="22"/>
          <w:szCs w:val="22"/>
        </w:rPr>
      </w:pPr>
      <w:r w:rsidRPr="00F566D4">
        <w:rPr>
          <w:rFonts w:ascii="Calibri" w:hAnsi="Calibri"/>
          <w:sz w:val="22"/>
          <w:szCs w:val="22"/>
        </w:rPr>
        <w:t>(2) Third-Party Defendant’s Claims and Defenses.  The person served with the summons and third-party complaint — the “third-party defendant”:</w:t>
      </w:r>
      <w:r w:rsidRPr="00F566D4">
        <w:rPr>
          <w:rFonts w:ascii="Calibri" w:hAnsi="Calibri"/>
          <w:sz w:val="22"/>
          <w:szCs w:val="22"/>
        </w:rPr>
        <w:br/>
        <w:t>        (A) must assert any defense against the third party plaintiff’s claim under Rule 12;</w:t>
      </w:r>
      <w:r w:rsidRPr="00F566D4">
        <w:rPr>
          <w:rFonts w:ascii="Calibri" w:hAnsi="Calibri"/>
          <w:sz w:val="22"/>
          <w:szCs w:val="22"/>
        </w:rPr>
        <w:br/>
        <w:t xml:space="preserve">        (B) must assert any counterclaim against the third-party plaintiff under Rule 13(a), and may assert any counterclaim against the third-party plaintiff under Rule 13(b) or any </w:t>
      </w:r>
      <w:r w:rsidR="0037785D" w:rsidRPr="00F566D4">
        <w:rPr>
          <w:rFonts w:ascii="Calibri" w:hAnsi="Calibri"/>
          <w:sz w:val="22"/>
          <w:szCs w:val="22"/>
        </w:rPr>
        <w:t>cross claim</w:t>
      </w:r>
      <w:r w:rsidRPr="00F566D4">
        <w:rPr>
          <w:rFonts w:ascii="Calibri" w:hAnsi="Calibri"/>
          <w:sz w:val="22"/>
          <w:szCs w:val="22"/>
        </w:rPr>
        <w:t xml:space="preserve"> against another third-party defendant under Rule 13(g);</w:t>
      </w:r>
      <w:r w:rsidRPr="00F566D4">
        <w:rPr>
          <w:rFonts w:ascii="Calibri" w:hAnsi="Calibri"/>
          <w:sz w:val="22"/>
          <w:szCs w:val="22"/>
        </w:rPr>
        <w:br/>
        <w:t>        (C) may assert against the plaintiff any defense that the third-party plaintiff has to the plaintiff’s claim; and…</w:t>
      </w:r>
    </w:p>
    <w:p w14:paraId="4ABE8CE2" w14:textId="7747932B" w:rsidR="006C13B2" w:rsidRDefault="006C13B2" w:rsidP="006C13B2">
      <w:pPr>
        <w:pStyle w:val="ListParagraph"/>
        <w:numPr>
          <w:ilvl w:val="6"/>
          <w:numId w:val="1"/>
        </w:numPr>
        <w:rPr>
          <w:rFonts w:ascii="Calibri" w:hAnsi="Calibri"/>
          <w:sz w:val="22"/>
          <w:szCs w:val="22"/>
        </w:rPr>
      </w:pPr>
      <w:r>
        <w:rPr>
          <w:rFonts w:ascii="Calibri" w:hAnsi="Calibri"/>
          <w:sz w:val="22"/>
          <w:szCs w:val="22"/>
        </w:rPr>
        <w:t>3</w:t>
      </w:r>
      <w:r w:rsidRPr="006C13B2">
        <w:rPr>
          <w:rFonts w:ascii="Calibri" w:hAnsi="Calibri"/>
          <w:sz w:val="22"/>
          <w:szCs w:val="22"/>
          <w:vertAlign w:val="superscript"/>
        </w:rPr>
        <w:t>rd</w:t>
      </w:r>
      <w:r>
        <w:rPr>
          <w:rFonts w:ascii="Calibri" w:hAnsi="Calibri"/>
          <w:sz w:val="22"/>
          <w:szCs w:val="22"/>
        </w:rPr>
        <w:t xml:space="preserve"> party D can assert the defenses of the defendant who impleaded him</w:t>
      </w:r>
    </w:p>
    <w:p w14:paraId="637AC0E9" w14:textId="77777777" w:rsidR="006C13B2" w:rsidRDefault="006C13B2" w:rsidP="006C13B2">
      <w:pPr>
        <w:rPr>
          <w:rFonts w:ascii="Calibri" w:hAnsi="Calibri"/>
          <w:sz w:val="22"/>
          <w:szCs w:val="22"/>
        </w:rPr>
      </w:pPr>
    </w:p>
    <w:p w14:paraId="37915926" w14:textId="462D7426" w:rsidR="006C13B2" w:rsidRDefault="006C13B2" w:rsidP="006C13B2">
      <w:pPr>
        <w:rPr>
          <w:rFonts w:ascii="Calibri" w:hAnsi="Calibri"/>
          <w:sz w:val="22"/>
          <w:szCs w:val="22"/>
        </w:rPr>
      </w:pPr>
      <w:r w:rsidRPr="006C13B2">
        <w:rPr>
          <w:rFonts w:ascii="Calibri" w:hAnsi="Calibri"/>
          <w:sz w:val="22"/>
          <w:szCs w:val="22"/>
        </w:rPr>
        <w:t>14(a</w:t>
      </w:r>
      <w:proofErr w:type="gramStart"/>
      <w:r w:rsidRPr="006C13B2">
        <w:rPr>
          <w:rFonts w:ascii="Calibri" w:hAnsi="Calibri"/>
          <w:sz w:val="22"/>
          <w:szCs w:val="22"/>
        </w:rPr>
        <w:t>)(</w:t>
      </w:r>
      <w:proofErr w:type="gramEnd"/>
      <w:r w:rsidRPr="006C13B2">
        <w:rPr>
          <w:rFonts w:ascii="Calibri" w:hAnsi="Calibri"/>
          <w:sz w:val="22"/>
          <w:szCs w:val="22"/>
        </w:rPr>
        <w:t xml:space="preserve">2) </w:t>
      </w:r>
      <w:r w:rsidRPr="006C13B2">
        <w:rPr>
          <w:rFonts w:ascii="Calibri" w:hAnsi="Calibri"/>
          <w:sz w:val="22"/>
          <w:szCs w:val="22"/>
        </w:rPr>
        <w:br/>
        <w:t xml:space="preserve">              (D) may also assert against the plaintiff any claim arising out of the transaction or occurrence that is </w:t>
      </w:r>
      <w:r w:rsidRPr="006C13B2">
        <w:rPr>
          <w:rFonts w:ascii="Calibri" w:hAnsi="Calibri"/>
          <w:sz w:val="22"/>
          <w:szCs w:val="22"/>
        </w:rPr>
        <w:lastRenderedPageBreak/>
        <w:t>the subject matter of the plaintiff’s claim against the third-party plaintiff.</w:t>
      </w:r>
      <w:r w:rsidRPr="006C13B2">
        <w:rPr>
          <w:rFonts w:ascii="Calibri" w:hAnsi="Calibri"/>
          <w:sz w:val="22"/>
          <w:szCs w:val="22"/>
        </w:rPr>
        <w:br/>
        <w:t xml:space="preserve">    (3) Plaintiff’s Claims </w:t>
      </w:r>
      <w:proofErr w:type="gramStart"/>
      <w:r w:rsidRPr="006C13B2">
        <w:rPr>
          <w:rFonts w:ascii="Calibri" w:hAnsi="Calibri"/>
          <w:sz w:val="22"/>
          <w:szCs w:val="22"/>
        </w:rPr>
        <w:t>Against</w:t>
      </w:r>
      <w:proofErr w:type="gramEnd"/>
      <w:r w:rsidRPr="006C13B2">
        <w:rPr>
          <w:rFonts w:ascii="Calibri" w:hAnsi="Calibri"/>
          <w:sz w:val="22"/>
          <w:szCs w:val="22"/>
        </w:rPr>
        <w:t xml:space="preserve"> a Third-Party Defendant.  The plaintiff may assert against the third-party defendant any claim arising out of the transaction or occurrence that is the subject matter of the plaintiff’s claim against the third-party plaintiff.</w:t>
      </w:r>
    </w:p>
    <w:p w14:paraId="6B31E3AF" w14:textId="77777777" w:rsidR="006C13B2" w:rsidRPr="006C13B2" w:rsidRDefault="006C13B2" w:rsidP="006C13B2">
      <w:pPr>
        <w:rPr>
          <w:rFonts w:ascii="Calibri" w:hAnsi="Calibri"/>
          <w:sz w:val="22"/>
          <w:szCs w:val="22"/>
        </w:rPr>
      </w:pPr>
    </w:p>
    <w:p w14:paraId="1F8566EC" w14:textId="52225A37" w:rsidR="00EC5F0B" w:rsidRPr="00F566D4" w:rsidRDefault="00EC5F0B" w:rsidP="00F566D4">
      <w:pPr>
        <w:pStyle w:val="ListParagraph"/>
        <w:numPr>
          <w:ilvl w:val="1"/>
          <w:numId w:val="1"/>
        </w:numPr>
        <w:rPr>
          <w:rFonts w:ascii="Calibri" w:hAnsi="Calibri"/>
          <w:sz w:val="22"/>
          <w:szCs w:val="22"/>
        </w:rPr>
      </w:pPr>
      <w:r w:rsidRPr="00F566D4">
        <w:rPr>
          <w:rFonts w:ascii="Calibri" w:hAnsi="Calibri"/>
          <w:sz w:val="22"/>
          <w:szCs w:val="22"/>
        </w:rPr>
        <w:t xml:space="preserve">AKA triangular causes of action </w:t>
      </w:r>
    </w:p>
    <w:p w14:paraId="142E5FEA" w14:textId="1E8130E9" w:rsidR="00EC5F0B" w:rsidRDefault="00EC5F0B" w:rsidP="00F566D4">
      <w:pPr>
        <w:pStyle w:val="ListParagraph"/>
        <w:numPr>
          <w:ilvl w:val="1"/>
          <w:numId w:val="1"/>
        </w:numPr>
        <w:rPr>
          <w:rFonts w:ascii="Calibri" w:hAnsi="Calibri"/>
          <w:sz w:val="22"/>
          <w:szCs w:val="22"/>
        </w:rPr>
      </w:pPr>
      <w:r w:rsidRPr="00F566D4">
        <w:rPr>
          <w:rFonts w:ascii="Calibri" w:hAnsi="Calibri"/>
          <w:sz w:val="22"/>
          <w:szCs w:val="22"/>
        </w:rPr>
        <w:t xml:space="preserve">Green: maybe call them third party complaint—no definitive name for them </w:t>
      </w:r>
    </w:p>
    <w:p w14:paraId="73F89606" w14:textId="77777777" w:rsidR="006C13B2" w:rsidRPr="00F566D4" w:rsidRDefault="006C13B2" w:rsidP="006C13B2">
      <w:pPr>
        <w:pStyle w:val="ListParagraph"/>
        <w:ind w:left="1440"/>
        <w:rPr>
          <w:rFonts w:ascii="Calibri" w:hAnsi="Calibri"/>
          <w:sz w:val="22"/>
          <w:szCs w:val="22"/>
        </w:rPr>
      </w:pPr>
    </w:p>
    <w:p w14:paraId="664274A1" w14:textId="7659851D" w:rsidR="00EC5F0B" w:rsidRPr="00F566D4" w:rsidRDefault="00EC5F0B" w:rsidP="00F566D4">
      <w:pPr>
        <w:pStyle w:val="ListParagraph"/>
        <w:numPr>
          <w:ilvl w:val="0"/>
          <w:numId w:val="1"/>
        </w:numPr>
        <w:rPr>
          <w:rFonts w:ascii="Calibri" w:hAnsi="Calibri"/>
          <w:sz w:val="22"/>
          <w:szCs w:val="22"/>
        </w:rPr>
      </w:pPr>
      <w:r w:rsidRPr="00F566D4">
        <w:rPr>
          <w:rFonts w:ascii="Calibri" w:hAnsi="Calibri"/>
          <w:sz w:val="22"/>
          <w:szCs w:val="22"/>
        </w:rPr>
        <w:t xml:space="preserve">Intersection between joinder rules and PJ and venue </w:t>
      </w:r>
    </w:p>
    <w:p w14:paraId="7CD4449F" w14:textId="7F61A686" w:rsidR="00EC5F0B" w:rsidRPr="00F566D4" w:rsidRDefault="00EC5F0B" w:rsidP="00F566D4">
      <w:pPr>
        <w:pStyle w:val="ListParagraph"/>
        <w:numPr>
          <w:ilvl w:val="1"/>
          <w:numId w:val="1"/>
        </w:numPr>
        <w:rPr>
          <w:rFonts w:ascii="Calibri" w:hAnsi="Calibri"/>
          <w:sz w:val="22"/>
          <w:szCs w:val="22"/>
        </w:rPr>
      </w:pPr>
      <w:r w:rsidRPr="00F566D4">
        <w:rPr>
          <w:rFonts w:ascii="Calibri" w:hAnsi="Calibri"/>
          <w:sz w:val="22"/>
          <w:szCs w:val="22"/>
        </w:rPr>
        <w:t>When p suing D on multiple COA</w:t>
      </w:r>
      <w:r w:rsidR="006E24A3">
        <w:rPr>
          <w:rFonts w:ascii="Calibri" w:hAnsi="Calibri"/>
          <w:sz w:val="22"/>
          <w:szCs w:val="22"/>
        </w:rPr>
        <w:t xml:space="preserve"> against the same D joined under 18(a)</w:t>
      </w:r>
      <w:r w:rsidRPr="00F566D4">
        <w:rPr>
          <w:rFonts w:ascii="Calibri" w:hAnsi="Calibri"/>
          <w:sz w:val="22"/>
          <w:szCs w:val="22"/>
        </w:rPr>
        <w:t xml:space="preserve">, needs to have </w:t>
      </w:r>
      <w:r w:rsidR="006E24A3">
        <w:rPr>
          <w:rFonts w:ascii="Calibri" w:hAnsi="Calibri"/>
          <w:sz w:val="22"/>
          <w:szCs w:val="22"/>
        </w:rPr>
        <w:t xml:space="preserve">personal </w:t>
      </w:r>
      <w:r w:rsidRPr="00F566D4">
        <w:rPr>
          <w:rFonts w:ascii="Calibri" w:hAnsi="Calibri"/>
          <w:sz w:val="22"/>
          <w:szCs w:val="22"/>
        </w:rPr>
        <w:t xml:space="preserve">jurisdiction for all COAs </w:t>
      </w:r>
    </w:p>
    <w:p w14:paraId="64B905AE" w14:textId="016B9042" w:rsidR="00EC5F0B" w:rsidRPr="00F566D4" w:rsidRDefault="00EC5F0B" w:rsidP="00F566D4">
      <w:pPr>
        <w:pStyle w:val="ListParagraph"/>
        <w:numPr>
          <w:ilvl w:val="2"/>
          <w:numId w:val="1"/>
        </w:numPr>
        <w:rPr>
          <w:rFonts w:ascii="Calibri" w:hAnsi="Calibri"/>
          <w:sz w:val="22"/>
          <w:szCs w:val="22"/>
        </w:rPr>
      </w:pPr>
      <w:proofErr w:type="spellStart"/>
      <w:r w:rsidRPr="00F566D4">
        <w:rPr>
          <w:rFonts w:ascii="Calibri" w:hAnsi="Calibri"/>
          <w:sz w:val="22"/>
          <w:szCs w:val="22"/>
        </w:rPr>
        <w:t>SCt</w:t>
      </w:r>
      <w:proofErr w:type="spellEnd"/>
      <w:r w:rsidRPr="00F566D4">
        <w:rPr>
          <w:rFonts w:ascii="Calibri" w:hAnsi="Calibri"/>
          <w:sz w:val="22"/>
          <w:szCs w:val="22"/>
        </w:rPr>
        <w:t xml:space="preserve">. Has never decided on earlier cases, but we do know that fed courts demand it </w:t>
      </w:r>
    </w:p>
    <w:p w14:paraId="56C5E83F" w14:textId="42506C86" w:rsidR="00EC5F0B" w:rsidRPr="00F566D4" w:rsidRDefault="00EC5F0B" w:rsidP="00F566D4">
      <w:pPr>
        <w:pStyle w:val="ListParagraph"/>
        <w:numPr>
          <w:ilvl w:val="2"/>
          <w:numId w:val="1"/>
        </w:numPr>
        <w:rPr>
          <w:rFonts w:ascii="Calibri" w:hAnsi="Calibri"/>
          <w:sz w:val="22"/>
          <w:szCs w:val="22"/>
        </w:rPr>
      </w:pPr>
      <w:r w:rsidRPr="00F566D4">
        <w:rPr>
          <w:rFonts w:ascii="Calibri" w:hAnsi="Calibri"/>
          <w:sz w:val="22"/>
          <w:szCs w:val="22"/>
        </w:rPr>
        <w:t xml:space="preserve">PJ for every COA </w:t>
      </w:r>
    </w:p>
    <w:p w14:paraId="1689DF83" w14:textId="541066F8" w:rsidR="00EC5F0B" w:rsidRDefault="00EC5F0B" w:rsidP="00F566D4">
      <w:pPr>
        <w:pStyle w:val="ListParagraph"/>
        <w:numPr>
          <w:ilvl w:val="2"/>
          <w:numId w:val="1"/>
        </w:numPr>
        <w:rPr>
          <w:rFonts w:ascii="Calibri" w:hAnsi="Calibri"/>
          <w:sz w:val="22"/>
          <w:szCs w:val="22"/>
        </w:rPr>
      </w:pPr>
      <w:r w:rsidRPr="00F566D4">
        <w:rPr>
          <w:rFonts w:ascii="Calibri" w:hAnsi="Calibri"/>
          <w:sz w:val="22"/>
          <w:szCs w:val="22"/>
        </w:rPr>
        <w:t xml:space="preserve">PJ for one COA, doesn’t mean PJ for all COA </w:t>
      </w:r>
    </w:p>
    <w:p w14:paraId="16BD6504" w14:textId="71785FD8" w:rsidR="007013D9" w:rsidRPr="006E24A3" w:rsidRDefault="007013D9" w:rsidP="006E24A3">
      <w:pPr>
        <w:pStyle w:val="ListParagraph"/>
        <w:numPr>
          <w:ilvl w:val="1"/>
          <w:numId w:val="1"/>
        </w:numPr>
        <w:rPr>
          <w:rFonts w:ascii="Calibri" w:hAnsi="Calibri"/>
          <w:sz w:val="22"/>
          <w:szCs w:val="22"/>
        </w:rPr>
      </w:pPr>
      <w:r w:rsidRPr="006E24A3">
        <w:rPr>
          <w:rFonts w:ascii="Calibri" w:hAnsi="Calibri"/>
          <w:sz w:val="22"/>
          <w:szCs w:val="22"/>
        </w:rPr>
        <w:t xml:space="preserve">Same thing is true about venue </w:t>
      </w:r>
    </w:p>
    <w:p w14:paraId="783DAF3B" w14:textId="0657E6F5" w:rsidR="007013D9" w:rsidRPr="00F566D4" w:rsidRDefault="007013D9" w:rsidP="00F566D4">
      <w:pPr>
        <w:pStyle w:val="ListParagraph"/>
        <w:numPr>
          <w:ilvl w:val="2"/>
          <w:numId w:val="1"/>
        </w:numPr>
        <w:rPr>
          <w:rFonts w:ascii="Calibri" w:hAnsi="Calibri"/>
          <w:sz w:val="22"/>
          <w:szCs w:val="22"/>
        </w:rPr>
      </w:pPr>
      <w:r w:rsidRPr="00F566D4">
        <w:rPr>
          <w:rFonts w:ascii="Calibri" w:hAnsi="Calibri"/>
          <w:sz w:val="22"/>
          <w:szCs w:val="22"/>
        </w:rPr>
        <w:t xml:space="preserve">Each COA must satisfy venue statute </w:t>
      </w:r>
    </w:p>
    <w:p w14:paraId="5B8487BB" w14:textId="7E560D3E" w:rsidR="007013D9" w:rsidRPr="00F566D4" w:rsidRDefault="007013D9" w:rsidP="00F566D4">
      <w:pPr>
        <w:pStyle w:val="ListParagraph"/>
        <w:numPr>
          <w:ilvl w:val="2"/>
          <w:numId w:val="1"/>
        </w:numPr>
        <w:rPr>
          <w:rFonts w:ascii="Calibri" w:hAnsi="Calibri"/>
          <w:sz w:val="22"/>
          <w:szCs w:val="22"/>
        </w:rPr>
      </w:pPr>
      <w:r w:rsidRPr="00F566D4">
        <w:rPr>
          <w:rFonts w:ascii="Calibri" w:hAnsi="Calibri"/>
          <w:sz w:val="22"/>
          <w:szCs w:val="22"/>
        </w:rPr>
        <w:t xml:space="preserve">If you rely on residential </w:t>
      </w:r>
      <w:r w:rsidR="006E24A3">
        <w:rPr>
          <w:rFonts w:ascii="Calibri" w:hAnsi="Calibri"/>
          <w:sz w:val="22"/>
          <w:szCs w:val="22"/>
        </w:rPr>
        <w:t>venue</w:t>
      </w:r>
      <w:r w:rsidRPr="00F566D4">
        <w:rPr>
          <w:rFonts w:ascii="Calibri" w:hAnsi="Calibri"/>
          <w:sz w:val="22"/>
          <w:szCs w:val="22"/>
        </w:rPr>
        <w:t xml:space="preserve">, no problem </w:t>
      </w:r>
    </w:p>
    <w:p w14:paraId="274B7C45" w14:textId="13AB6DA0" w:rsidR="007013D9" w:rsidRPr="00F566D4" w:rsidRDefault="0037785D" w:rsidP="00F566D4">
      <w:pPr>
        <w:pStyle w:val="ListParagraph"/>
        <w:numPr>
          <w:ilvl w:val="2"/>
          <w:numId w:val="1"/>
        </w:numPr>
        <w:rPr>
          <w:rFonts w:ascii="Calibri" w:hAnsi="Calibri"/>
          <w:sz w:val="22"/>
          <w:szCs w:val="22"/>
        </w:rPr>
      </w:pPr>
      <w:r>
        <w:rPr>
          <w:rFonts w:ascii="Calibri" w:hAnsi="Calibri"/>
          <w:sz w:val="22"/>
          <w:szCs w:val="22"/>
        </w:rPr>
        <w:t>Transactional</w:t>
      </w:r>
      <w:r w:rsidRPr="0037785D">
        <w:rPr>
          <w:rFonts w:ascii="Calibri" w:hAnsi="Calibri"/>
          <w:sz w:val="22"/>
          <w:szCs w:val="22"/>
        </w:rPr>
        <w:sym w:font="Wingdings" w:char="F0E0"/>
      </w:r>
      <w:r>
        <w:rPr>
          <w:rFonts w:ascii="Calibri" w:hAnsi="Calibri"/>
          <w:sz w:val="22"/>
          <w:szCs w:val="22"/>
        </w:rPr>
        <w:t xml:space="preserve"> have to</w:t>
      </w:r>
      <w:r w:rsidR="007013D9" w:rsidRPr="00F566D4">
        <w:rPr>
          <w:rFonts w:ascii="Calibri" w:hAnsi="Calibri"/>
          <w:sz w:val="22"/>
          <w:szCs w:val="22"/>
        </w:rPr>
        <w:t xml:space="preserve"> make sure all applicable </w:t>
      </w:r>
    </w:p>
    <w:p w14:paraId="0CD62B4B" w14:textId="719E30C4" w:rsidR="007013D9" w:rsidRPr="00F566D4" w:rsidRDefault="007013D9" w:rsidP="00F566D4">
      <w:pPr>
        <w:pStyle w:val="ListParagraph"/>
        <w:numPr>
          <w:ilvl w:val="1"/>
          <w:numId w:val="1"/>
        </w:numPr>
        <w:rPr>
          <w:rFonts w:ascii="Calibri" w:hAnsi="Calibri"/>
          <w:sz w:val="22"/>
          <w:szCs w:val="22"/>
        </w:rPr>
      </w:pPr>
      <w:r w:rsidRPr="00F566D4">
        <w:rPr>
          <w:rFonts w:ascii="Calibri" w:hAnsi="Calibri"/>
          <w:sz w:val="22"/>
          <w:szCs w:val="22"/>
        </w:rPr>
        <w:t>Joinder of D</w:t>
      </w:r>
      <w:r w:rsidR="006E24A3">
        <w:rPr>
          <w:rFonts w:ascii="Calibri" w:hAnsi="Calibri"/>
          <w:sz w:val="22"/>
          <w:szCs w:val="22"/>
        </w:rPr>
        <w:t>s</w:t>
      </w:r>
      <w:r w:rsidRPr="00F566D4">
        <w:rPr>
          <w:rFonts w:ascii="Calibri" w:hAnsi="Calibri"/>
          <w:sz w:val="22"/>
          <w:szCs w:val="22"/>
        </w:rPr>
        <w:t xml:space="preserve"> under R20 </w:t>
      </w:r>
    </w:p>
    <w:p w14:paraId="2103F71E" w14:textId="57EDAD4D" w:rsidR="007013D9" w:rsidRPr="00F566D4" w:rsidRDefault="007013D9" w:rsidP="00F566D4">
      <w:pPr>
        <w:pStyle w:val="ListParagraph"/>
        <w:numPr>
          <w:ilvl w:val="2"/>
          <w:numId w:val="1"/>
        </w:numPr>
        <w:rPr>
          <w:rFonts w:ascii="Calibri" w:hAnsi="Calibri"/>
          <w:sz w:val="22"/>
          <w:szCs w:val="22"/>
        </w:rPr>
      </w:pPr>
      <w:r w:rsidRPr="00F566D4">
        <w:rPr>
          <w:rFonts w:ascii="Calibri" w:hAnsi="Calibri"/>
          <w:sz w:val="22"/>
          <w:szCs w:val="22"/>
        </w:rPr>
        <w:t>PJ over each D</w:t>
      </w:r>
    </w:p>
    <w:p w14:paraId="317B827C" w14:textId="77777777" w:rsidR="006E24A3" w:rsidRDefault="007013D9" w:rsidP="00F566D4">
      <w:pPr>
        <w:pStyle w:val="ListParagraph"/>
        <w:numPr>
          <w:ilvl w:val="2"/>
          <w:numId w:val="1"/>
        </w:numPr>
        <w:rPr>
          <w:rFonts w:ascii="Calibri" w:hAnsi="Calibri"/>
          <w:sz w:val="22"/>
          <w:szCs w:val="22"/>
        </w:rPr>
      </w:pPr>
      <w:r w:rsidRPr="00F566D4">
        <w:rPr>
          <w:rFonts w:ascii="Calibri" w:hAnsi="Calibri"/>
          <w:sz w:val="22"/>
          <w:szCs w:val="22"/>
        </w:rPr>
        <w:t xml:space="preserve">Venue statue </w:t>
      </w:r>
      <w:r w:rsidR="006E24A3">
        <w:rPr>
          <w:rFonts w:ascii="Calibri" w:hAnsi="Calibri"/>
          <w:sz w:val="22"/>
          <w:szCs w:val="22"/>
        </w:rPr>
        <w:t>has to be satisfied for all Ds</w:t>
      </w:r>
    </w:p>
    <w:p w14:paraId="39DC6A7A" w14:textId="2A8D3DC1" w:rsidR="007013D9" w:rsidRDefault="006E24A3" w:rsidP="006E24A3">
      <w:pPr>
        <w:pStyle w:val="ListParagraph"/>
        <w:numPr>
          <w:ilvl w:val="3"/>
          <w:numId w:val="1"/>
        </w:numPr>
        <w:rPr>
          <w:rFonts w:ascii="Calibri" w:hAnsi="Calibri"/>
          <w:sz w:val="22"/>
          <w:szCs w:val="22"/>
        </w:rPr>
      </w:pPr>
      <w:r>
        <w:rPr>
          <w:rFonts w:ascii="Calibri" w:hAnsi="Calibri"/>
          <w:sz w:val="22"/>
          <w:szCs w:val="22"/>
        </w:rPr>
        <w:t>residential venue obviously takes into account all Ds</w:t>
      </w:r>
    </w:p>
    <w:p w14:paraId="0786DE52" w14:textId="5CFD0463" w:rsidR="006E24A3" w:rsidRDefault="006E24A3" w:rsidP="006E24A3">
      <w:pPr>
        <w:pStyle w:val="ListParagraph"/>
        <w:numPr>
          <w:ilvl w:val="3"/>
          <w:numId w:val="1"/>
        </w:numPr>
        <w:rPr>
          <w:rFonts w:ascii="Calibri" w:hAnsi="Calibri"/>
          <w:sz w:val="22"/>
          <w:szCs w:val="22"/>
        </w:rPr>
      </w:pPr>
      <w:r>
        <w:rPr>
          <w:rFonts w:ascii="Calibri" w:hAnsi="Calibri"/>
          <w:sz w:val="22"/>
          <w:szCs w:val="22"/>
        </w:rPr>
        <w:t>if transactional venue, then must make sure it applies for each D</w:t>
      </w:r>
    </w:p>
    <w:p w14:paraId="46470DB1" w14:textId="77777777" w:rsidR="006E24A3" w:rsidRPr="00F566D4" w:rsidRDefault="006E24A3" w:rsidP="006E24A3">
      <w:pPr>
        <w:pStyle w:val="ListParagraph"/>
        <w:ind w:left="2160"/>
        <w:rPr>
          <w:rFonts w:ascii="Calibri" w:hAnsi="Calibri"/>
          <w:sz w:val="22"/>
          <w:szCs w:val="22"/>
        </w:rPr>
      </w:pPr>
    </w:p>
    <w:p w14:paraId="20AA7631" w14:textId="005500A3" w:rsidR="007013D9" w:rsidRPr="00F566D4" w:rsidRDefault="007013D9" w:rsidP="00F566D4">
      <w:pPr>
        <w:pStyle w:val="ListParagraph"/>
        <w:numPr>
          <w:ilvl w:val="1"/>
          <w:numId w:val="1"/>
        </w:numPr>
        <w:rPr>
          <w:rFonts w:ascii="Calibri" w:hAnsi="Calibri"/>
          <w:sz w:val="22"/>
          <w:szCs w:val="22"/>
        </w:rPr>
      </w:pPr>
      <w:r w:rsidRPr="00F566D4">
        <w:rPr>
          <w:rFonts w:ascii="Calibri" w:hAnsi="Calibri"/>
          <w:sz w:val="22"/>
          <w:szCs w:val="22"/>
        </w:rPr>
        <w:t xml:space="preserve">Compulsory counterclaims </w:t>
      </w:r>
    </w:p>
    <w:p w14:paraId="5CC1B122" w14:textId="338D4B84" w:rsidR="006E24A3" w:rsidRDefault="007013D9" w:rsidP="006E24A3">
      <w:pPr>
        <w:pStyle w:val="ListParagraph"/>
        <w:numPr>
          <w:ilvl w:val="2"/>
          <w:numId w:val="1"/>
        </w:numPr>
        <w:rPr>
          <w:rFonts w:ascii="Calibri" w:hAnsi="Calibri"/>
          <w:sz w:val="22"/>
          <w:szCs w:val="22"/>
        </w:rPr>
      </w:pPr>
      <w:r w:rsidRPr="00F566D4">
        <w:rPr>
          <w:rFonts w:ascii="Calibri" w:hAnsi="Calibri"/>
          <w:sz w:val="22"/>
          <w:szCs w:val="22"/>
        </w:rPr>
        <w:t xml:space="preserve">Venue statute doesn’t NEED to be accounted for </w:t>
      </w:r>
    </w:p>
    <w:p w14:paraId="4E96D5C7" w14:textId="4A471D55" w:rsidR="006E24A3" w:rsidRPr="006E24A3" w:rsidRDefault="006E24A3" w:rsidP="006E24A3">
      <w:pPr>
        <w:pStyle w:val="ListParagraph"/>
        <w:numPr>
          <w:ilvl w:val="2"/>
          <w:numId w:val="1"/>
        </w:numPr>
        <w:rPr>
          <w:rFonts w:ascii="Calibri" w:hAnsi="Calibri"/>
          <w:sz w:val="22"/>
          <w:szCs w:val="22"/>
        </w:rPr>
      </w:pPr>
      <w:r>
        <w:rPr>
          <w:rFonts w:ascii="Calibri" w:hAnsi="Calibri"/>
          <w:sz w:val="22"/>
          <w:szCs w:val="22"/>
        </w:rPr>
        <w:t xml:space="preserve">and there is no need to show PJ </w:t>
      </w:r>
    </w:p>
    <w:p w14:paraId="68706E45" w14:textId="77777777" w:rsidR="007013D9" w:rsidRPr="00F566D4" w:rsidRDefault="007013D9" w:rsidP="00F566D4">
      <w:pPr>
        <w:pStyle w:val="ListParagraph"/>
        <w:numPr>
          <w:ilvl w:val="0"/>
          <w:numId w:val="1"/>
        </w:numPr>
        <w:rPr>
          <w:rFonts w:ascii="Calibri" w:hAnsi="Calibri"/>
          <w:sz w:val="22"/>
          <w:szCs w:val="22"/>
        </w:rPr>
      </w:pPr>
      <w:r w:rsidRPr="00F566D4">
        <w:rPr>
          <w:rFonts w:ascii="Calibri" w:hAnsi="Calibri"/>
          <w:sz w:val="22"/>
          <w:szCs w:val="22"/>
        </w:rPr>
        <w:t>Permissive counterclaims by defendants against plaintiffs</w:t>
      </w:r>
    </w:p>
    <w:p w14:paraId="52B3D894" w14:textId="3C43336B" w:rsidR="007013D9" w:rsidRPr="00F566D4" w:rsidRDefault="007013D9" w:rsidP="00F566D4">
      <w:pPr>
        <w:pStyle w:val="ListParagraph"/>
        <w:numPr>
          <w:ilvl w:val="1"/>
          <w:numId w:val="1"/>
        </w:numPr>
        <w:rPr>
          <w:rFonts w:ascii="Calibri" w:hAnsi="Calibri"/>
          <w:sz w:val="22"/>
          <w:szCs w:val="22"/>
        </w:rPr>
      </w:pPr>
      <w:r w:rsidRPr="00F566D4">
        <w:rPr>
          <w:rFonts w:ascii="Calibri" w:hAnsi="Calibri"/>
          <w:sz w:val="22"/>
          <w:szCs w:val="22"/>
        </w:rPr>
        <w:t>majority view is PJ is considered satisfied (or waived)</w:t>
      </w:r>
      <w:r w:rsidRPr="00F566D4">
        <w:rPr>
          <w:rFonts w:ascii="Calibri" w:hAnsi="Calibri"/>
          <w:sz w:val="22"/>
          <w:szCs w:val="22"/>
        </w:rPr>
        <w:br/>
        <w:t xml:space="preserve"> majority view is venue statute need not be satisfied</w:t>
      </w:r>
    </w:p>
    <w:p w14:paraId="543D2CDD" w14:textId="77777777" w:rsidR="007013D9" w:rsidRPr="00F566D4" w:rsidRDefault="007013D9" w:rsidP="00F566D4">
      <w:pPr>
        <w:pStyle w:val="ListParagraph"/>
        <w:numPr>
          <w:ilvl w:val="0"/>
          <w:numId w:val="1"/>
        </w:numPr>
        <w:rPr>
          <w:rFonts w:ascii="Calibri" w:hAnsi="Calibri"/>
          <w:sz w:val="22"/>
          <w:szCs w:val="22"/>
        </w:rPr>
      </w:pPr>
      <w:r w:rsidRPr="00F566D4">
        <w:rPr>
          <w:rFonts w:ascii="Calibri" w:hAnsi="Calibri"/>
          <w:sz w:val="22"/>
          <w:szCs w:val="22"/>
        </w:rPr>
        <w:t>third party complaints brought by defendants</w:t>
      </w:r>
    </w:p>
    <w:p w14:paraId="1C164F7E" w14:textId="77777777" w:rsidR="007013D9" w:rsidRPr="00F566D4" w:rsidRDefault="007013D9" w:rsidP="00F566D4">
      <w:pPr>
        <w:pStyle w:val="ListParagraph"/>
        <w:numPr>
          <w:ilvl w:val="1"/>
          <w:numId w:val="1"/>
        </w:numPr>
        <w:rPr>
          <w:rFonts w:ascii="Calibri" w:hAnsi="Calibri"/>
          <w:sz w:val="22"/>
          <w:szCs w:val="22"/>
        </w:rPr>
      </w:pPr>
      <w:r w:rsidRPr="00F566D4">
        <w:rPr>
          <w:rFonts w:ascii="Calibri" w:hAnsi="Calibri"/>
          <w:sz w:val="22"/>
          <w:szCs w:val="22"/>
        </w:rPr>
        <w:t>there must be PJ over the third party defendant</w:t>
      </w:r>
    </w:p>
    <w:p w14:paraId="79186E5A" w14:textId="1EF44ED8" w:rsidR="007013D9" w:rsidRDefault="007013D9" w:rsidP="00F566D4">
      <w:pPr>
        <w:pStyle w:val="ListParagraph"/>
        <w:numPr>
          <w:ilvl w:val="1"/>
          <w:numId w:val="1"/>
        </w:numPr>
        <w:rPr>
          <w:rFonts w:ascii="Calibri" w:hAnsi="Calibri"/>
          <w:sz w:val="22"/>
          <w:szCs w:val="22"/>
        </w:rPr>
      </w:pPr>
      <w:r w:rsidRPr="00F566D4">
        <w:rPr>
          <w:rFonts w:ascii="Calibri" w:hAnsi="Calibri"/>
          <w:sz w:val="22"/>
          <w:szCs w:val="22"/>
        </w:rPr>
        <w:t>venue statute need not be satisfied</w:t>
      </w:r>
    </w:p>
    <w:p w14:paraId="2A2EF75D" w14:textId="77777777" w:rsidR="00604FBF" w:rsidRPr="00F566D4" w:rsidRDefault="00604FBF" w:rsidP="00604FBF">
      <w:pPr>
        <w:pStyle w:val="ListParagraph"/>
        <w:ind w:left="1440"/>
        <w:rPr>
          <w:rFonts w:ascii="Calibri" w:hAnsi="Calibri"/>
          <w:sz w:val="22"/>
          <w:szCs w:val="22"/>
        </w:rPr>
      </w:pPr>
    </w:p>
    <w:p w14:paraId="2938D819" w14:textId="1768C073" w:rsidR="007013D9" w:rsidRPr="00F566D4" w:rsidRDefault="008A31DB" w:rsidP="00F566D4">
      <w:pPr>
        <w:pStyle w:val="ListParagraph"/>
        <w:numPr>
          <w:ilvl w:val="0"/>
          <w:numId w:val="1"/>
        </w:numPr>
        <w:rPr>
          <w:rFonts w:ascii="Calibri" w:hAnsi="Calibri"/>
          <w:sz w:val="22"/>
          <w:szCs w:val="22"/>
        </w:rPr>
      </w:pPr>
      <w:r w:rsidRPr="00F566D4">
        <w:rPr>
          <w:rFonts w:ascii="Calibri" w:hAnsi="Calibri"/>
          <w:sz w:val="22"/>
          <w:szCs w:val="22"/>
        </w:rPr>
        <w:t xml:space="preserve">the fact that you were not a party almost always means you cannot be bound by what happened </w:t>
      </w:r>
    </w:p>
    <w:p w14:paraId="4FF22455" w14:textId="437F071A" w:rsidR="008A31DB" w:rsidRPr="00F566D4" w:rsidRDefault="008A31DB" w:rsidP="00F566D4">
      <w:pPr>
        <w:pStyle w:val="ListParagraph"/>
        <w:numPr>
          <w:ilvl w:val="1"/>
          <w:numId w:val="1"/>
        </w:numPr>
        <w:rPr>
          <w:rFonts w:ascii="Calibri" w:hAnsi="Calibri"/>
          <w:sz w:val="22"/>
          <w:szCs w:val="22"/>
        </w:rPr>
      </w:pPr>
      <w:r w:rsidRPr="00F566D4">
        <w:rPr>
          <w:rFonts w:ascii="Calibri" w:hAnsi="Calibri"/>
          <w:sz w:val="22"/>
          <w:szCs w:val="22"/>
        </w:rPr>
        <w:t>so you don’t have to worry that someone needs to be brought in, b/c if they are</w:t>
      </w:r>
      <w:r w:rsidR="00604FBF">
        <w:rPr>
          <w:rFonts w:ascii="Calibri" w:hAnsi="Calibri"/>
          <w:sz w:val="22"/>
          <w:szCs w:val="22"/>
        </w:rPr>
        <w:t>n’t</w:t>
      </w:r>
      <w:r w:rsidRPr="00F566D4">
        <w:rPr>
          <w:rFonts w:ascii="Calibri" w:hAnsi="Calibri"/>
          <w:sz w:val="22"/>
          <w:szCs w:val="22"/>
        </w:rPr>
        <w:t xml:space="preserve">, some legal determination will bind them </w:t>
      </w:r>
    </w:p>
    <w:p w14:paraId="6DF6DA32" w14:textId="4FE85BC3" w:rsidR="008A31DB" w:rsidRPr="00F566D4" w:rsidRDefault="00604FBF" w:rsidP="00F566D4">
      <w:pPr>
        <w:pStyle w:val="ListParagraph"/>
        <w:numPr>
          <w:ilvl w:val="2"/>
          <w:numId w:val="1"/>
        </w:numPr>
        <w:rPr>
          <w:rFonts w:ascii="Calibri" w:hAnsi="Calibri"/>
          <w:sz w:val="22"/>
          <w:szCs w:val="22"/>
        </w:rPr>
      </w:pPr>
      <w:r>
        <w:rPr>
          <w:rFonts w:ascii="Calibri" w:hAnsi="Calibri"/>
          <w:sz w:val="22"/>
          <w:szCs w:val="22"/>
        </w:rPr>
        <w:t>necessary parties arise from different</w:t>
      </w:r>
      <w:r w:rsidR="008A31DB" w:rsidRPr="00F566D4">
        <w:rPr>
          <w:rFonts w:ascii="Calibri" w:hAnsi="Calibri"/>
          <w:sz w:val="22"/>
          <w:szCs w:val="22"/>
        </w:rPr>
        <w:t xml:space="preserve"> problem</w:t>
      </w:r>
      <w:r>
        <w:rPr>
          <w:rFonts w:ascii="Calibri" w:hAnsi="Calibri"/>
          <w:sz w:val="22"/>
          <w:szCs w:val="22"/>
        </w:rPr>
        <w:t>s</w:t>
      </w:r>
      <w:r w:rsidR="008A31DB" w:rsidRPr="00F566D4">
        <w:rPr>
          <w:rFonts w:ascii="Calibri" w:hAnsi="Calibri"/>
          <w:sz w:val="22"/>
          <w:szCs w:val="22"/>
        </w:rPr>
        <w:t xml:space="preserve"> </w:t>
      </w:r>
    </w:p>
    <w:p w14:paraId="4BE1D50F" w14:textId="091EBA41" w:rsidR="008A31DB" w:rsidRPr="00F566D4" w:rsidRDefault="008A31DB" w:rsidP="00F566D4">
      <w:pPr>
        <w:pStyle w:val="ListParagraph"/>
        <w:numPr>
          <w:ilvl w:val="3"/>
          <w:numId w:val="1"/>
        </w:numPr>
        <w:rPr>
          <w:rFonts w:ascii="Calibri" w:hAnsi="Calibri"/>
          <w:sz w:val="22"/>
          <w:szCs w:val="22"/>
        </w:rPr>
      </w:pPr>
      <w:r w:rsidRPr="00F566D4">
        <w:rPr>
          <w:rFonts w:ascii="Calibri" w:hAnsi="Calibri"/>
          <w:sz w:val="22"/>
          <w:szCs w:val="22"/>
        </w:rPr>
        <w:t>Inconsis</w:t>
      </w:r>
      <w:r w:rsidR="00604FBF">
        <w:rPr>
          <w:rFonts w:ascii="Calibri" w:hAnsi="Calibri"/>
          <w:sz w:val="22"/>
          <w:szCs w:val="22"/>
        </w:rPr>
        <w:t>tent obligations (re: build dam</w:t>
      </w:r>
      <w:r w:rsidRPr="00F566D4">
        <w:rPr>
          <w:rFonts w:ascii="Calibri" w:hAnsi="Calibri"/>
          <w:sz w:val="22"/>
          <w:szCs w:val="22"/>
        </w:rPr>
        <w:t xml:space="preserve"> or don’t) or multiple obligations (paying out multiple ti</w:t>
      </w:r>
      <w:r w:rsidR="00604FBF">
        <w:rPr>
          <w:rFonts w:ascii="Calibri" w:hAnsi="Calibri"/>
          <w:sz w:val="22"/>
          <w:szCs w:val="22"/>
        </w:rPr>
        <w:t>mes for same claims)</w:t>
      </w:r>
    </w:p>
    <w:p w14:paraId="357DCAF4" w14:textId="77777777" w:rsidR="008A31DB" w:rsidRPr="00F566D4" w:rsidRDefault="008A31DB" w:rsidP="00F566D4">
      <w:pPr>
        <w:pStyle w:val="ListParagraph"/>
        <w:numPr>
          <w:ilvl w:val="0"/>
          <w:numId w:val="1"/>
        </w:numPr>
        <w:rPr>
          <w:rFonts w:ascii="Calibri" w:hAnsi="Calibri"/>
          <w:sz w:val="22"/>
          <w:szCs w:val="22"/>
        </w:rPr>
      </w:pPr>
      <w:r w:rsidRPr="00F566D4">
        <w:rPr>
          <w:rFonts w:ascii="Calibri" w:hAnsi="Calibri"/>
          <w:sz w:val="22"/>
          <w:szCs w:val="22"/>
        </w:rPr>
        <w:t xml:space="preserve">Rule 19 Required Joinder of Parties </w:t>
      </w:r>
    </w:p>
    <w:p w14:paraId="64C2E738" w14:textId="10D80F36" w:rsidR="008A31DB" w:rsidRPr="00F566D4" w:rsidRDefault="00604FBF" w:rsidP="00F566D4">
      <w:pPr>
        <w:pStyle w:val="ListParagraph"/>
        <w:numPr>
          <w:ilvl w:val="1"/>
          <w:numId w:val="1"/>
        </w:numPr>
        <w:rPr>
          <w:rFonts w:ascii="Calibri" w:hAnsi="Calibri"/>
          <w:sz w:val="22"/>
          <w:szCs w:val="22"/>
        </w:rPr>
      </w:pPr>
      <w:r>
        <w:rPr>
          <w:rFonts w:ascii="Calibri" w:hAnsi="Calibri"/>
          <w:sz w:val="22"/>
          <w:szCs w:val="22"/>
        </w:rPr>
        <w:t>19(a)(1)(B)(</w:t>
      </w:r>
      <w:proofErr w:type="spellStart"/>
      <w:r>
        <w:rPr>
          <w:rFonts w:ascii="Calibri" w:hAnsi="Calibri"/>
          <w:sz w:val="22"/>
          <w:szCs w:val="22"/>
        </w:rPr>
        <w:t>i</w:t>
      </w:r>
      <w:proofErr w:type="spellEnd"/>
      <w:r>
        <w:rPr>
          <w:rFonts w:ascii="Calibri" w:hAnsi="Calibri"/>
          <w:sz w:val="22"/>
          <w:szCs w:val="22"/>
        </w:rPr>
        <w:t>) and (B)(ii</w:t>
      </w:r>
      <w:r w:rsidR="008A31DB" w:rsidRPr="00F566D4">
        <w:rPr>
          <w:rFonts w:ascii="Calibri" w:hAnsi="Calibri"/>
          <w:sz w:val="22"/>
          <w:szCs w:val="22"/>
        </w:rPr>
        <w:t xml:space="preserve">) have same goals basically </w:t>
      </w:r>
    </w:p>
    <w:p w14:paraId="0CC2A2D0" w14:textId="763A6798" w:rsidR="008A31DB" w:rsidRPr="00F566D4" w:rsidRDefault="00604FBF" w:rsidP="00F566D4">
      <w:pPr>
        <w:pStyle w:val="ListParagraph"/>
        <w:numPr>
          <w:ilvl w:val="1"/>
          <w:numId w:val="1"/>
        </w:numPr>
        <w:rPr>
          <w:rFonts w:ascii="Calibri" w:hAnsi="Calibri"/>
          <w:sz w:val="22"/>
          <w:szCs w:val="22"/>
        </w:rPr>
      </w:pPr>
      <w:r>
        <w:rPr>
          <w:rFonts w:ascii="Calibri" w:hAnsi="Calibri"/>
          <w:sz w:val="22"/>
          <w:szCs w:val="22"/>
        </w:rPr>
        <w:t>D</w:t>
      </w:r>
      <w:r w:rsidR="008A31DB" w:rsidRPr="00F566D4">
        <w:rPr>
          <w:rFonts w:ascii="Calibri" w:hAnsi="Calibri"/>
          <w:sz w:val="22"/>
          <w:szCs w:val="22"/>
        </w:rPr>
        <w:t xml:space="preserve"> won’t be subjected to inconsistent obligation </w:t>
      </w:r>
    </w:p>
    <w:p w14:paraId="2A6972BE" w14:textId="77D3A36D" w:rsidR="008A31DB" w:rsidRPr="00F566D4" w:rsidRDefault="008A31DB" w:rsidP="00F566D4">
      <w:pPr>
        <w:pStyle w:val="ListParagraph"/>
        <w:numPr>
          <w:ilvl w:val="1"/>
          <w:numId w:val="1"/>
        </w:numPr>
        <w:rPr>
          <w:rFonts w:ascii="Calibri" w:hAnsi="Calibri"/>
          <w:sz w:val="22"/>
          <w:szCs w:val="22"/>
        </w:rPr>
      </w:pPr>
      <w:r w:rsidRPr="00F566D4">
        <w:rPr>
          <w:rFonts w:ascii="Calibri" w:hAnsi="Calibri"/>
          <w:sz w:val="22"/>
          <w:szCs w:val="22"/>
        </w:rPr>
        <w:t xml:space="preserve">Third party as practical matter as not being able to vindicate their interests </w:t>
      </w:r>
    </w:p>
    <w:p w14:paraId="602147FD" w14:textId="6291AA30" w:rsidR="008A31DB" w:rsidRPr="00F566D4" w:rsidRDefault="008A31DB" w:rsidP="00F566D4">
      <w:pPr>
        <w:pStyle w:val="ListParagraph"/>
        <w:numPr>
          <w:ilvl w:val="1"/>
          <w:numId w:val="1"/>
        </w:numPr>
        <w:rPr>
          <w:rFonts w:ascii="Calibri" w:hAnsi="Calibri"/>
          <w:sz w:val="22"/>
          <w:szCs w:val="22"/>
        </w:rPr>
      </w:pPr>
      <w:r w:rsidRPr="00F566D4">
        <w:rPr>
          <w:rFonts w:ascii="Calibri" w:hAnsi="Calibri"/>
          <w:sz w:val="22"/>
          <w:szCs w:val="22"/>
        </w:rPr>
        <w:t xml:space="preserve">Bankruptcy is </w:t>
      </w:r>
      <w:r w:rsidR="0037785D">
        <w:rPr>
          <w:rFonts w:ascii="Calibri" w:hAnsi="Calibri"/>
          <w:sz w:val="22"/>
          <w:szCs w:val="22"/>
        </w:rPr>
        <w:t>kind of</w:t>
      </w:r>
      <w:r w:rsidRPr="00F566D4">
        <w:rPr>
          <w:rFonts w:ascii="Calibri" w:hAnsi="Calibri"/>
          <w:sz w:val="22"/>
          <w:szCs w:val="22"/>
        </w:rPr>
        <w:t xml:space="preserve"> like necessary party b/c every </w:t>
      </w:r>
      <w:r w:rsidR="00604FBF">
        <w:rPr>
          <w:rFonts w:ascii="Calibri" w:hAnsi="Calibri"/>
          <w:sz w:val="22"/>
          <w:szCs w:val="22"/>
        </w:rPr>
        <w:t>party with a claim</w:t>
      </w:r>
      <w:r w:rsidRPr="00F566D4">
        <w:rPr>
          <w:rFonts w:ascii="Calibri" w:hAnsi="Calibri"/>
          <w:sz w:val="22"/>
          <w:szCs w:val="22"/>
        </w:rPr>
        <w:t xml:space="preserve"> must be </w:t>
      </w:r>
      <w:r w:rsidR="00604FBF">
        <w:rPr>
          <w:rFonts w:ascii="Calibri" w:hAnsi="Calibri"/>
          <w:sz w:val="22"/>
          <w:szCs w:val="22"/>
        </w:rPr>
        <w:t>included for appropriate adjudication</w:t>
      </w:r>
      <w:r w:rsidRPr="00F566D4">
        <w:rPr>
          <w:rFonts w:ascii="Calibri" w:hAnsi="Calibri"/>
          <w:sz w:val="22"/>
          <w:szCs w:val="22"/>
        </w:rPr>
        <w:t xml:space="preserve"> </w:t>
      </w:r>
    </w:p>
    <w:p w14:paraId="4C701F12" w14:textId="65E7F79D" w:rsidR="008A31DB" w:rsidRPr="00F566D4" w:rsidRDefault="008A31DB" w:rsidP="00F566D4">
      <w:pPr>
        <w:pStyle w:val="ListParagraph"/>
        <w:numPr>
          <w:ilvl w:val="2"/>
          <w:numId w:val="1"/>
        </w:numPr>
        <w:rPr>
          <w:rFonts w:ascii="Calibri" w:hAnsi="Calibri"/>
          <w:sz w:val="22"/>
          <w:szCs w:val="22"/>
        </w:rPr>
      </w:pPr>
      <w:r w:rsidRPr="00F566D4">
        <w:rPr>
          <w:rFonts w:ascii="Calibri" w:hAnsi="Calibri"/>
          <w:sz w:val="22"/>
          <w:szCs w:val="22"/>
        </w:rPr>
        <w:t xml:space="preserve">We don’t want one person to get totality of what’s due to them, and then other people joining later, only get fraction </w:t>
      </w:r>
      <w:r w:rsidR="00DB55C4">
        <w:rPr>
          <w:rFonts w:ascii="Calibri" w:hAnsi="Calibri"/>
          <w:sz w:val="22"/>
          <w:szCs w:val="22"/>
        </w:rPr>
        <w:t xml:space="preserve">or none </w:t>
      </w:r>
      <w:r w:rsidRPr="00F566D4">
        <w:rPr>
          <w:rFonts w:ascii="Calibri" w:hAnsi="Calibri"/>
          <w:sz w:val="22"/>
          <w:szCs w:val="22"/>
        </w:rPr>
        <w:t xml:space="preserve">of their relief </w:t>
      </w:r>
    </w:p>
    <w:p w14:paraId="73A300F8" w14:textId="0E9F7D20" w:rsidR="008A31DB" w:rsidRPr="00F566D4" w:rsidRDefault="008A31DB" w:rsidP="00F566D4">
      <w:pPr>
        <w:pStyle w:val="ListParagraph"/>
        <w:numPr>
          <w:ilvl w:val="0"/>
          <w:numId w:val="1"/>
        </w:numPr>
        <w:rPr>
          <w:rFonts w:ascii="Calibri" w:hAnsi="Calibri"/>
          <w:sz w:val="22"/>
          <w:szCs w:val="22"/>
        </w:rPr>
      </w:pPr>
      <w:r w:rsidRPr="00F566D4">
        <w:rPr>
          <w:rFonts w:ascii="Calibri" w:hAnsi="Calibri"/>
          <w:b/>
          <w:sz w:val="22"/>
          <w:szCs w:val="22"/>
        </w:rPr>
        <w:t xml:space="preserve">Hypo #5 –example of necessary party </w:t>
      </w:r>
    </w:p>
    <w:p w14:paraId="7C815FF8" w14:textId="37AD6294" w:rsidR="008A31DB" w:rsidRPr="00F566D4" w:rsidRDefault="008A31DB" w:rsidP="00F566D4">
      <w:pPr>
        <w:pStyle w:val="ListParagraph"/>
        <w:numPr>
          <w:ilvl w:val="1"/>
          <w:numId w:val="1"/>
        </w:numPr>
        <w:rPr>
          <w:rFonts w:ascii="Calibri" w:hAnsi="Calibri"/>
          <w:sz w:val="22"/>
          <w:szCs w:val="22"/>
        </w:rPr>
      </w:pPr>
      <w:r w:rsidRPr="00F566D4">
        <w:rPr>
          <w:rFonts w:ascii="Calibri" w:hAnsi="Calibri"/>
          <w:sz w:val="22"/>
          <w:szCs w:val="22"/>
        </w:rPr>
        <w:lastRenderedPageBreak/>
        <w:t xml:space="preserve"> P claims a vase in D’s possession</w:t>
      </w:r>
      <w:r w:rsidRPr="00F566D4">
        <w:rPr>
          <w:rFonts w:ascii="Calibri" w:hAnsi="Calibri"/>
          <w:sz w:val="22"/>
          <w:szCs w:val="22"/>
        </w:rPr>
        <w:br/>
      </w:r>
      <w:r w:rsidRPr="00F566D4">
        <w:rPr>
          <w:rFonts w:ascii="Calibri" w:hAnsi="Calibri"/>
          <w:sz w:val="22"/>
          <w:szCs w:val="22"/>
        </w:rPr>
        <w:br/>
        <w:t>X also claims the vase</w:t>
      </w:r>
      <w:r w:rsidRPr="00F566D4">
        <w:rPr>
          <w:rFonts w:ascii="Calibri" w:hAnsi="Calibri"/>
          <w:sz w:val="22"/>
          <w:szCs w:val="22"/>
        </w:rPr>
        <w:br/>
      </w:r>
      <w:r w:rsidRPr="00F566D4">
        <w:rPr>
          <w:rFonts w:ascii="Calibri" w:hAnsi="Calibri"/>
          <w:sz w:val="22"/>
          <w:szCs w:val="22"/>
        </w:rPr>
        <w:br/>
        <w:t>X is a necessary party</w:t>
      </w:r>
      <w:r w:rsidRPr="00F566D4">
        <w:rPr>
          <w:rFonts w:ascii="Calibri" w:hAnsi="Calibri"/>
          <w:sz w:val="22"/>
          <w:szCs w:val="22"/>
        </w:rPr>
        <w:br/>
      </w:r>
      <w:r w:rsidRPr="00F566D4">
        <w:rPr>
          <w:rFonts w:ascii="Calibri" w:hAnsi="Calibri"/>
          <w:sz w:val="22"/>
          <w:szCs w:val="22"/>
        </w:rPr>
        <w:br/>
        <w:t>why?</w:t>
      </w:r>
    </w:p>
    <w:p w14:paraId="178FEA93" w14:textId="4A86336E" w:rsidR="008A31DB" w:rsidRPr="00F566D4" w:rsidRDefault="008A31DB" w:rsidP="00F566D4">
      <w:pPr>
        <w:pStyle w:val="ListParagraph"/>
        <w:numPr>
          <w:ilvl w:val="1"/>
          <w:numId w:val="1"/>
        </w:numPr>
        <w:rPr>
          <w:rFonts w:ascii="Calibri" w:hAnsi="Calibri"/>
          <w:b/>
          <w:sz w:val="22"/>
          <w:szCs w:val="22"/>
        </w:rPr>
      </w:pPr>
      <w:r w:rsidRPr="00F566D4">
        <w:rPr>
          <w:rFonts w:ascii="Calibri" w:hAnsi="Calibri"/>
          <w:b/>
          <w:sz w:val="22"/>
          <w:szCs w:val="22"/>
        </w:rPr>
        <w:t xml:space="preserve">Because it can also be X’s property </w:t>
      </w:r>
    </w:p>
    <w:p w14:paraId="387062AC" w14:textId="5BDB5854" w:rsidR="008A31DB" w:rsidRPr="00F566D4" w:rsidRDefault="008A31DB" w:rsidP="00F566D4">
      <w:pPr>
        <w:pStyle w:val="ListParagraph"/>
        <w:numPr>
          <w:ilvl w:val="1"/>
          <w:numId w:val="1"/>
        </w:numPr>
        <w:rPr>
          <w:rFonts w:ascii="Calibri" w:hAnsi="Calibri"/>
          <w:b/>
          <w:sz w:val="22"/>
          <w:szCs w:val="22"/>
        </w:rPr>
      </w:pPr>
      <w:r w:rsidRPr="00F566D4">
        <w:rPr>
          <w:rFonts w:ascii="Calibri" w:hAnsi="Calibri"/>
          <w:b/>
          <w:sz w:val="22"/>
          <w:szCs w:val="22"/>
        </w:rPr>
        <w:t>It would satisfy properties of R19</w:t>
      </w:r>
    </w:p>
    <w:p w14:paraId="5373EB83" w14:textId="3728F5D1" w:rsidR="008A31DB" w:rsidRPr="00F566D4" w:rsidRDefault="008A31DB" w:rsidP="00F566D4">
      <w:pPr>
        <w:pStyle w:val="ListParagraph"/>
        <w:numPr>
          <w:ilvl w:val="2"/>
          <w:numId w:val="1"/>
        </w:numPr>
        <w:rPr>
          <w:rFonts w:ascii="Calibri" w:hAnsi="Calibri"/>
          <w:b/>
          <w:sz w:val="22"/>
          <w:szCs w:val="22"/>
        </w:rPr>
      </w:pPr>
      <w:r w:rsidRPr="00F566D4">
        <w:rPr>
          <w:rFonts w:ascii="Calibri" w:hAnsi="Calibri"/>
          <w:b/>
          <w:sz w:val="22"/>
          <w:szCs w:val="22"/>
        </w:rPr>
        <w:t xml:space="preserve">X has interest in action b/c he says it’s his vase </w:t>
      </w:r>
    </w:p>
    <w:p w14:paraId="2196F45A" w14:textId="0F132073" w:rsidR="008A31DB" w:rsidRPr="00F566D4" w:rsidRDefault="008A31DB" w:rsidP="00F566D4">
      <w:pPr>
        <w:pStyle w:val="ListParagraph"/>
        <w:numPr>
          <w:ilvl w:val="2"/>
          <w:numId w:val="1"/>
        </w:numPr>
        <w:rPr>
          <w:rFonts w:ascii="Calibri" w:hAnsi="Calibri"/>
          <w:b/>
          <w:sz w:val="22"/>
          <w:szCs w:val="22"/>
        </w:rPr>
      </w:pPr>
      <w:r w:rsidRPr="00F566D4">
        <w:rPr>
          <w:rFonts w:ascii="Calibri" w:hAnsi="Calibri"/>
          <w:b/>
          <w:sz w:val="22"/>
          <w:szCs w:val="22"/>
        </w:rPr>
        <w:t>If P wins and gets vase, and X tries to sue</w:t>
      </w:r>
      <w:r w:rsidR="00DB55C4">
        <w:rPr>
          <w:rFonts w:ascii="Calibri" w:hAnsi="Calibri"/>
          <w:b/>
          <w:sz w:val="22"/>
          <w:szCs w:val="22"/>
        </w:rPr>
        <w:t xml:space="preserve"> D</w:t>
      </w:r>
      <w:r w:rsidRPr="00F566D4">
        <w:rPr>
          <w:rFonts w:ascii="Calibri" w:hAnsi="Calibri"/>
          <w:b/>
          <w:sz w:val="22"/>
          <w:szCs w:val="22"/>
        </w:rPr>
        <w:t xml:space="preserve">, P has it </w:t>
      </w:r>
    </w:p>
    <w:p w14:paraId="657485F7" w14:textId="52848A68" w:rsidR="008A31DB" w:rsidRPr="00F566D4" w:rsidRDefault="008A31DB" w:rsidP="00F566D4">
      <w:pPr>
        <w:pStyle w:val="ListParagraph"/>
        <w:numPr>
          <w:ilvl w:val="2"/>
          <w:numId w:val="1"/>
        </w:numPr>
        <w:rPr>
          <w:rFonts w:ascii="Calibri" w:hAnsi="Calibri"/>
          <w:b/>
          <w:sz w:val="22"/>
          <w:szCs w:val="22"/>
        </w:rPr>
      </w:pPr>
      <w:r w:rsidRPr="00F566D4">
        <w:rPr>
          <w:rFonts w:ascii="Calibri" w:hAnsi="Calibri"/>
          <w:b/>
          <w:sz w:val="22"/>
          <w:szCs w:val="22"/>
        </w:rPr>
        <w:t xml:space="preserve">But maybe he sues for the value of the vase </w:t>
      </w:r>
    </w:p>
    <w:p w14:paraId="6D829184" w14:textId="499E00E7" w:rsidR="00847583" w:rsidRPr="00F566D4" w:rsidRDefault="00847583" w:rsidP="00F566D4">
      <w:pPr>
        <w:pStyle w:val="ListParagraph"/>
        <w:numPr>
          <w:ilvl w:val="2"/>
          <w:numId w:val="1"/>
        </w:numPr>
        <w:rPr>
          <w:rFonts w:ascii="Calibri" w:hAnsi="Calibri"/>
          <w:b/>
          <w:sz w:val="22"/>
          <w:szCs w:val="22"/>
        </w:rPr>
      </w:pPr>
      <w:r w:rsidRPr="00F566D4">
        <w:rPr>
          <w:rFonts w:ascii="Calibri" w:hAnsi="Calibri"/>
          <w:b/>
          <w:sz w:val="22"/>
          <w:szCs w:val="22"/>
        </w:rPr>
        <w:t xml:space="preserve">But then D would be subject for multiple </w:t>
      </w:r>
      <w:r w:rsidR="0037785D" w:rsidRPr="00F566D4">
        <w:rPr>
          <w:rFonts w:ascii="Calibri" w:hAnsi="Calibri"/>
          <w:b/>
          <w:sz w:val="22"/>
          <w:szCs w:val="22"/>
        </w:rPr>
        <w:t>obligations</w:t>
      </w:r>
      <w:r w:rsidRPr="00F566D4">
        <w:rPr>
          <w:rFonts w:ascii="Calibri" w:hAnsi="Calibri"/>
          <w:b/>
          <w:sz w:val="22"/>
          <w:szCs w:val="22"/>
        </w:rPr>
        <w:t xml:space="preserve"> to pay </w:t>
      </w:r>
    </w:p>
    <w:p w14:paraId="39FE3746" w14:textId="439C88AD" w:rsidR="00847583" w:rsidRPr="00F566D4" w:rsidRDefault="00847583" w:rsidP="00F566D4">
      <w:pPr>
        <w:pStyle w:val="ListParagraph"/>
        <w:numPr>
          <w:ilvl w:val="2"/>
          <w:numId w:val="1"/>
        </w:numPr>
        <w:rPr>
          <w:rFonts w:ascii="Calibri" w:hAnsi="Calibri"/>
          <w:b/>
          <w:sz w:val="22"/>
          <w:szCs w:val="22"/>
        </w:rPr>
      </w:pPr>
      <w:r w:rsidRPr="00F566D4">
        <w:rPr>
          <w:rFonts w:ascii="Calibri" w:hAnsi="Calibri"/>
          <w:b/>
          <w:sz w:val="22"/>
          <w:szCs w:val="22"/>
        </w:rPr>
        <w:t xml:space="preserve">X and any other claim is necessary party </w:t>
      </w:r>
    </w:p>
    <w:p w14:paraId="0BDD4B40" w14:textId="3DC38360" w:rsidR="00847583" w:rsidRPr="00F566D4" w:rsidRDefault="00847583" w:rsidP="00F566D4">
      <w:pPr>
        <w:pStyle w:val="ListParagraph"/>
        <w:numPr>
          <w:ilvl w:val="2"/>
          <w:numId w:val="1"/>
        </w:numPr>
        <w:rPr>
          <w:rFonts w:ascii="Calibri" w:hAnsi="Calibri"/>
          <w:b/>
          <w:sz w:val="22"/>
          <w:szCs w:val="22"/>
        </w:rPr>
      </w:pPr>
      <w:r w:rsidRPr="00F566D4">
        <w:rPr>
          <w:rFonts w:ascii="Calibri" w:hAnsi="Calibri"/>
          <w:b/>
          <w:sz w:val="22"/>
          <w:szCs w:val="22"/>
        </w:rPr>
        <w:t xml:space="preserve">We also see why in rem action is important b/c it would bring in all these claimants </w:t>
      </w:r>
      <w:r w:rsidR="00DB55C4">
        <w:rPr>
          <w:rFonts w:ascii="Calibri" w:hAnsi="Calibri"/>
          <w:b/>
          <w:sz w:val="22"/>
          <w:szCs w:val="22"/>
        </w:rPr>
        <w:t>together</w:t>
      </w:r>
    </w:p>
    <w:p w14:paraId="75FECE61" w14:textId="1B7BFE24" w:rsidR="00847583" w:rsidRPr="00F566D4" w:rsidRDefault="00847583" w:rsidP="00F566D4">
      <w:pPr>
        <w:pStyle w:val="ListParagraph"/>
        <w:numPr>
          <w:ilvl w:val="2"/>
          <w:numId w:val="1"/>
        </w:numPr>
        <w:rPr>
          <w:rFonts w:ascii="Calibri" w:hAnsi="Calibri"/>
          <w:b/>
          <w:sz w:val="22"/>
          <w:szCs w:val="22"/>
        </w:rPr>
      </w:pPr>
      <w:r w:rsidRPr="00F566D4">
        <w:rPr>
          <w:rFonts w:ascii="Calibri" w:hAnsi="Calibri"/>
          <w:b/>
          <w:sz w:val="22"/>
          <w:szCs w:val="22"/>
        </w:rPr>
        <w:t xml:space="preserve">Green: when not in rem action but instead </w:t>
      </w:r>
      <w:r w:rsidR="00DB55C4">
        <w:rPr>
          <w:rFonts w:ascii="Calibri" w:hAnsi="Calibri"/>
          <w:b/>
          <w:sz w:val="22"/>
          <w:szCs w:val="22"/>
        </w:rPr>
        <w:t xml:space="preserve">try to bring in </w:t>
      </w:r>
      <w:r w:rsidRPr="00F566D4">
        <w:rPr>
          <w:rFonts w:ascii="Calibri" w:hAnsi="Calibri"/>
          <w:b/>
          <w:sz w:val="22"/>
          <w:szCs w:val="22"/>
        </w:rPr>
        <w:t xml:space="preserve">multiple </w:t>
      </w:r>
      <w:r w:rsidR="0037785D" w:rsidRPr="00F566D4">
        <w:rPr>
          <w:rFonts w:ascii="Calibri" w:hAnsi="Calibri"/>
          <w:b/>
          <w:sz w:val="22"/>
          <w:szCs w:val="22"/>
        </w:rPr>
        <w:t>claimants</w:t>
      </w:r>
      <w:r w:rsidRPr="00F566D4">
        <w:rPr>
          <w:rFonts w:ascii="Calibri" w:hAnsi="Calibri"/>
          <w:b/>
          <w:sz w:val="22"/>
          <w:szCs w:val="22"/>
        </w:rPr>
        <w:t xml:space="preserve">, you  yourself are not claiming to be owner, the name for this </w:t>
      </w:r>
      <w:r w:rsidRPr="00F566D4">
        <w:rPr>
          <w:rFonts w:ascii="Calibri" w:hAnsi="Calibri"/>
          <w:b/>
          <w:sz w:val="22"/>
          <w:szCs w:val="22"/>
          <w:u w:val="single"/>
        </w:rPr>
        <w:t>interpleader</w:t>
      </w:r>
    </w:p>
    <w:p w14:paraId="08721ABB" w14:textId="0B3751B0" w:rsidR="00847583" w:rsidRPr="00F566D4" w:rsidRDefault="009B54E2" w:rsidP="00F566D4">
      <w:pPr>
        <w:pStyle w:val="ListParagraph"/>
        <w:numPr>
          <w:ilvl w:val="0"/>
          <w:numId w:val="1"/>
        </w:numPr>
        <w:rPr>
          <w:rFonts w:ascii="Calibri" w:hAnsi="Calibri"/>
          <w:b/>
          <w:sz w:val="22"/>
          <w:szCs w:val="22"/>
        </w:rPr>
      </w:pPr>
      <w:r w:rsidRPr="00F566D4">
        <w:rPr>
          <w:rFonts w:ascii="Calibri" w:hAnsi="Calibri"/>
          <w:b/>
          <w:sz w:val="22"/>
          <w:szCs w:val="22"/>
        </w:rPr>
        <w:t xml:space="preserve">Hypo #6—necessary party </w:t>
      </w:r>
    </w:p>
    <w:p w14:paraId="7F08AF3A" w14:textId="1EA9CAB2" w:rsidR="009B54E2" w:rsidRPr="00F566D4" w:rsidRDefault="009B54E2" w:rsidP="00F566D4">
      <w:pPr>
        <w:pStyle w:val="ListParagraph"/>
        <w:numPr>
          <w:ilvl w:val="1"/>
          <w:numId w:val="1"/>
        </w:numPr>
        <w:rPr>
          <w:rFonts w:ascii="Calibri" w:hAnsi="Calibri"/>
          <w:sz w:val="22"/>
          <w:szCs w:val="22"/>
        </w:rPr>
      </w:pPr>
      <w:proofErr w:type="gramStart"/>
      <w:r w:rsidRPr="00F566D4">
        <w:rPr>
          <w:rFonts w:ascii="Calibri" w:hAnsi="Calibri"/>
          <w:sz w:val="22"/>
          <w:szCs w:val="22"/>
        </w:rPr>
        <w:t>a</w:t>
      </w:r>
      <w:proofErr w:type="gramEnd"/>
      <w:r w:rsidRPr="00F566D4">
        <w:rPr>
          <w:rFonts w:ascii="Calibri" w:hAnsi="Calibri"/>
          <w:sz w:val="22"/>
          <w:szCs w:val="22"/>
        </w:rPr>
        <w:t xml:space="preserve"> purchaser of a debenture sues the issuer to assert alleged right to convert the debenture into stock</w:t>
      </w:r>
      <w:r w:rsidRPr="00F566D4">
        <w:rPr>
          <w:rFonts w:ascii="Calibri" w:hAnsi="Calibri"/>
          <w:sz w:val="22"/>
          <w:szCs w:val="22"/>
        </w:rPr>
        <w:br/>
      </w:r>
      <w:r w:rsidRPr="00F566D4">
        <w:rPr>
          <w:rFonts w:ascii="Calibri" w:hAnsi="Calibri"/>
          <w:sz w:val="22"/>
          <w:szCs w:val="22"/>
        </w:rPr>
        <w:br/>
        <w:t>are the other owners of the debentures necessary parties?</w:t>
      </w:r>
    </w:p>
    <w:p w14:paraId="758FFF8C" w14:textId="587539E0" w:rsidR="009B54E2" w:rsidRPr="00F566D4" w:rsidRDefault="009B54E2" w:rsidP="00F566D4">
      <w:pPr>
        <w:pStyle w:val="ListParagraph"/>
        <w:numPr>
          <w:ilvl w:val="1"/>
          <w:numId w:val="1"/>
        </w:numPr>
        <w:rPr>
          <w:rFonts w:ascii="Calibri" w:hAnsi="Calibri"/>
          <w:sz w:val="22"/>
          <w:szCs w:val="22"/>
        </w:rPr>
      </w:pPr>
      <w:r w:rsidRPr="00F566D4">
        <w:rPr>
          <w:rFonts w:ascii="Calibri" w:hAnsi="Calibri"/>
          <w:b/>
          <w:sz w:val="22"/>
          <w:szCs w:val="22"/>
        </w:rPr>
        <w:t xml:space="preserve">Yes b/c they have common interest in whether they have ability to convert it </w:t>
      </w:r>
    </w:p>
    <w:p w14:paraId="665550D1" w14:textId="2C8D1FDC" w:rsidR="009B54E2" w:rsidRPr="007B52B3" w:rsidRDefault="009B54E2" w:rsidP="007B52B3">
      <w:pPr>
        <w:pStyle w:val="ListParagraph"/>
        <w:numPr>
          <w:ilvl w:val="1"/>
          <w:numId w:val="1"/>
        </w:numPr>
        <w:rPr>
          <w:rFonts w:ascii="Calibri" w:hAnsi="Calibri"/>
          <w:sz w:val="22"/>
          <w:szCs w:val="22"/>
        </w:rPr>
      </w:pPr>
      <w:r w:rsidRPr="00F566D4">
        <w:rPr>
          <w:rFonts w:ascii="Calibri" w:hAnsi="Calibri"/>
          <w:b/>
          <w:sz w:val="22"/>
          <w:szCs w:val="22"/>
        </w:rPr>
        <w:t xml:space="preserve">Shouldn’t have multiple law suits b/c </w:t>
      </w:r>
      <w:r w:rsidR="007B52B3">
        <w:rPr>
          <w:rFonts w:ascii="Calibri" w:hAnsi="Calibri"/>
          <w:b/>
          <w:sz w:val="22"/>
          <w:szCs w:val="22"/>
        </w:rPr>
        <w:t>there is a p</w:t>
      </w:r>
      <w:r w:rsidR="002332CB" w:rsidRPr="007B52B3">
        <w:rPr>
          <w:rFonts w:ascii="Calibri" w:hAnsi="Calibri"/>
          <w:b/>
          <w:sz w:val="22"/>
          <w:szCs w:val="22"/>
        </w:rPr>
        <w:t>roblem with having these bonds moving around where certain bonds can be con</w:t>
      </w:r>
      <w:r w:rsidR="007B52B3">
        <w:rPr>
          <w:rFonts w:ascii="Calibri" w:hAnsi="Calibri"/>
          <w:b/>
          <w:sz w:val="22"/>
          <w:szCs w:val="22"/>
        </w:rPr>
        <w:t>verted to equity and others can’t</w:t>
      </w:r>
    </w:p>
    <w:p w14:paraId="53114E0D" w14:textId="7AF0CB03" w:rsidR="002332CB" w:rsidRPr="00F566D4" w:rsidRDefault="002332CB" w:rsidP="00F566D4">
      <w:pPr>
        <w:pStyle w:val="ListParagraph"/>
        <w:numPr>
          <w:ilvl w:val="1"/>
          <w:numId w:val="1"/>
        </w:numPr>
        <w:rPr>
          <w:rFonts w:ascii="Calibri" w:hAnsi="Calibri"/>
          <w:sz w:val="22"/>
          <w:szCs w:val="22"/>
        </w:rPr>
      </w:pPr>
      <w:r w:rsidRPr="00F566D4">
        <w:rPr>
          <w:rFonts w:ascii="Calibri" w:hAnsi="Calibri"/>
          <w:sz w:val="22"/>
          <w:szCs w:val="22"/>
        </w:rPr>
        <w:t xml:space="preserve">Bonds being bought and sold, would mean that there is no longer market in that debt b/c it would have completely different characteristics </w:t>
      </w:r>
    </w:p>
    <w:p w14:paraId="36A88B32" w14:textId="3C8A2627" w:rsidR="002332CB" w:rsidRPr="00F566D4" w:rsidRDefault="002332CB" w:rsidP="00F566D4">
      <w:pPr>
        <w:pStyle w:val="ListParagraph"/>
        <w:numPr>
          <w:ilvl w:val="2"/>
          <w:numId w:val="1"/>
        </w:numPr>
        <w:rPr>
          <w:rFonts w:ascii="Calibri" w:hAnsi="Calibri"/>
          <w:sz w:val="22"/>
          <w:szCs w:val="22"/>
        </w:rPr>
      </w:pPr>
      <w:r w:rsidRPr="00F566D4">
        <w:rPr>
          <w:rFonts w:ascii="Calibri" w:hAnsi="Calibri"/>
          <w:sz w:val="22"/>
          <w:szCs w:val="22"/>
        </w:rPr>
        <w:t xml:space="preserve">This is a category of debt, but we want it to be treated the same in market place, therefore, everyone needs to be bound to make sure it’s all equal </w:t>
      </w:r>
    </w:p>
    <w:p w14:paraId="0F9E0749" w14:textId="13882E63" w:rsidR="002332CB" w:rsidRPr="00F566D4" w:rsidRDefault="00975F49" w:rsidP="00F566D4">
      <w:pPr>
        <w:pStyle w:val="ListParagraph"/>
        <w:numPr>
          <w:ilvl w:val="1"/>
          <w:numId w:val="1"/>
        </w:numPr>
        <w:rPr>
          <w:rFonts w:ascii="Calibri" w:hAnsi="Calibri"/>
          <w:sz w:val="22"/>
          <w:szCs w:val="22"/>
        </w:rPr>
      </w:pPr>
      <w:r w:rsidRPr="00F566D4">
        <w:rPr>
          <w:rFonts w:ascii="Calibri" w:hAnsi="Calibri"/>
          <w:sz w:val="22"/>
          <w:szCs w:val="22"/>
        </w:rPr>
        <w:t>Green:</w:t>
      </w:r>
      <w:r w:rsidR="007B52B3">
        <w:rPr>
          <w:rFonts w:ascii="Calibri" w:hAnsi="Calibri"/>
          <w:sz w:val="22"/>
          <w:szCs w:val="22"/>
        </w:rPr>
        <w:t xml:space="preserve"> practically </w:t>
      </w:r>
      <w:r w:rsidRPr="00F566D4">
        <w:rPr>
          <w:rFonts w:ascii="Calibri" w:hAnsi="Calibri"/>
          <w:sz w:val="22"/>
          <w:szCs w:val="22"/>
        </w:rPr>
        <w:t xml:space="preserve">necessary to have uniform approach </w:t>
      </w:r>
    </w:p>
    <w:p w14:paraId="156E8EA8" w14:textId="1B433F72" w:rsidR="00975F49" w:rsidRPr="00F566D4" w:rsidRDefault="00975F49" w:rsidP="00F566D4">
      <w:pPr>
        <w:pStyle w:val="ListParagraph"/>
        <w:numPr>
          <w:ilvl w:val="1"/>
          <w:numId w:val="1"/>
        </w:numPr>
        <w:rPr>
          <w:rFonts w:ascii="Calibri" w:hAnsi="Calibri"/>
          <w:sz w:val="22"/>
          <w:szCs w:val="22"/>
        </w:rPr>
      </w:pPr>
      <w:r w:rsidRPr="00F566D4">
        <w:rPr>
          <w:rFonts w:ascii="Calibri" w:hAnsi="Calibri"/>
          <w:b/>
          <w:sz w:val="22"/>
          <w:szCs w:val="22"/>
        </w:rPr>
        <w:t xml:space="preserve">If you have all these people as necessary parties and there are more than can </w:t>
      </w:r>
      <w:r w:rsidR="007B52B3">
        <w:rPr>
          <w:rFonts w:ascii="Calibri" w:hAnsi="Calibri"/>
          <w:b/>
          <w:sz w:val="22"/>
          <w:szCs w:val="22"/>
        </w:rPr>
        <w:t xml:space="preserve">have their </w:t>
      </w:r>
      <w:proofErr w:type="spellStart"/>
      <w:r w:rsidR="007B52B3">
        <w:rPr>
          <w:rFonts w:ascii="Calibri" w:hAnsi="Calibri"/>
          <w:b/>
          <w:sz w:val="22"/>
          <w:szCs w:val="22"/>
        </w:rPr>
        <w:t>on</w:t>
      </w:r>
      <w:proofErr w:type="spellEnd"/>
      <w:r w:rsidR="007B52B3">
        <w:rPr>
          <w:rFonts w:ascii="Calibri" w:hAnsi="Calibri"/>
          <w:b/>
          <w:sz w:val="22"/>
          <w:szCs w:val="22"/>
        </w:rPr>
        <w:t xml:space="preserve"> </w:t>
      </w:r>
      <w:r w:rsidRPr="00F566D4">
        <w:rPr>
          <w:rFonts w:ascii="Calibri" w:hAnsi="Calibri"/>
          <w:b/>
          <w:sz w:val="22"/>
          <w:szCs w:val="22"/>
        </w:rPr>
        <w:t xml:space="preserve">lawyers participating in a law suit, you turn it into a class-action suit </w:t>
      </w:r>
    </w:p>
    <w:p w14:paraId="0448D30C" w14:textId="7EBFC7B2" w:rsidR="00975F49" w:rsidRPr="00F566D4" w:rsidRDefault="00975F49" w:rsidP="00F566D4">
      <w:pPr>
        <w:pStyle w:val="ListParagraph"/>
        <w:numPr>
          <w:ilvl w:val="2"/>
          <w:numId w:val="1"/>
        </w:numPr>
        <w:rPr>
          <w:rFonts w:ascii="Calibri" w:hAnsi="Calibri"/>
          <w:sz w:val="22"/>
          <w:szCs w:val="22"/>
        </w:rPr>
      </w:pPr>
      <w:r w:rsidRPr="00F566D4">
        <w:rPr>
          <w:rFonts w:ascii="Calibri" w:hAnsi="Calibri"/>
          <w:sz w:val="22"/>
          <w:szCs w:val="22"/>
        </w:rPr>
        <w:t xml:space="preserve">And that’s how </w:t>
      </w:r>
      <w:r w:rsidR="00D43E47">
        <w:rPr>
          <w:rFonts w:ascii="Calibri" w:hAnsi="Calibri"/>
          <w:sz w:val="22"/>
          <w:szCs w:val="22"/>
        </w:rPr>
        <w:t>class actions</w:t>
      </w:r>
      <w:r w:rsidRPr="00F566D4">
        <w:rPr>
          <w:rFonts w:ascii="Calibri" w:hAnsi="Calibri"/>
          <w:sz w:val="22"/>
          <w:szCs w:val="22"/>
        </w:rPr>
        <w:t xml:space="preserve"> started</w:t>
      </w:r>
    </w:p>
    <w:p w14:paraId="21412A98" w14:textId="4159E18A" w:rsidR="00975F49" w:rsidRPr="00F566D4" w:rsidRDefault="00975F49" w:rsidP="00F566D4">
      <w:pPr>
        <w:pStyle w:val="ListParagraph"/>
        <w:numPr>
          <w:ilvl w:val="3"/>
          <w:numId w:val="1"/>
        </w:numPr>
        <w:rPr>
          <w:rFonts w:ascii="Calibri" w:hAnsi="Calibri"/>
          <w:sz w:val="22"/>
          <w:szCs w:val="22"/>
        </w:rPr>
      </w:pPr>
      <w:r w:rsidRPr="00F566D4">
        <w:rPr>
          <w:rFonts w:ascii="Calibri" w:hAnsi="Calibri"/>
          <w:sz w:val="22"/>
          <w:szCs w:val="22"/>
        </w:rPr>
        <w:t xml:space="preserve">Necessary parties but too many to give everyone their own lawyer </w:t>
      </w:r>
    </w:p>
    <w:p w14:paraId="3EFE6AF4" w14:textId="60E746BC" w:rsidR="00975F49" w:rsidRPr="00F566D4" w:rsidRDefault="00975F49" w:rsidP="00F566D4">
      <w:pPr>
        <w:pStyle w:val="ListParagraph"/>
        <w:numPr>
          <w:ilvl w:val="3"/>
          <w:numId w:val="1"/>
        </w:numPr>
        <w:rPr>
          <w:rFonts w:ascii="Calibri" w:hAnsi="Calibri"/>
          <w:sz w:val="22"/>
          <w:szCs w:val="22"/>
        </w:rPr>
      </w:pPr>
      <w:r w:rsidRPr="00F566D4">
        <w:rPr>
          <w:rFonts w:ascii="Calibri" w:hAnsi="Calibri"/>
          <w:sz w:val="22"/>
          <w:szCs w:val="22"/>
        </w:rPr>
        <w:t xml:space="preserve">So you had to </w:t>
      </w:r>
      <w:r w:rsidR="00D43E47">
        <w:rPr>
          <w:rFonts w:ascii="Calibri" w:hAnsi="Calibri"/>
          <w:sz w:val="22"/>
          <w:szCs w:val="22"/>
        </w:rPr>
        <w:t>determine the fate of all through the action of one representative plaintiff</w:t>
      </w:r>
      <w:r w:rsidRPr="00F566D4">
        <w:rPr>
          <w:rFonts w:ascii="Calibri" w:hAnsi="Calibri"/>
          <w:sz w:val="22"/>
          <w:szCs w:val="22"/>
        </w:rPr>
        <w:t xml:space="preserve"> </w:t>
      </w:r>
    </w:p>
    <w:p w14:paraId="76E6C7B2" w14:textId="65CC6A9A" w:rsidR="00975F49" w:rsidRPr="00F566D4" w:rsidRDefault="00975F49" w:rsidP="00F566D4">
      <w:pPr>
        <w:pStyle w:val="ListParagraph"/>
        <w:numPr>
          <w:ilvl w:val="2"/>
          <w:numId w:val="1"/>
        </w:numPr>
        <w:rPr>
          <w:rFonts w:ascii="Calibri" w:hAnsi="Calibri"/>
          <w:sz w:val="22"/>
          <w:szCs w:val="22"/>
        </w:rPr>
      </w:pPr>
      <w:r w:rsidRPr="00F566D4">
        <w:rPr>
          <w:rFonts w:ascii="Calibri" w:hAnsi="Calibri"/>
          <w:sz w:val="22"/>
          <w:szCs w:val="22"/>
        </w:rPr>
        <w:t xml:space="preserve">Class actions have gone well beyond this </w:t>
      </w:r>
    </w:p>
    <w:p w14:paraId="304F1B05" w14:textId="6300C8DA" w:rsidR="00975F49" w:rsidRPr="00F566D4" w:rsidRDefault="00975F49" w:rsidP="00F566D4">
      <w:pPr>
        <w:pStyle w:val="ListParagraph"/>
        <w:numPr>
          <w:ilvl w:val="3"/>
          <w:numId w:val="1"/>
        </w:numPr>
        <w:rPr>
          <w:rFonts w:ascii="Calibri" w:hAnsi="Calibri"/>
          <w:sz w:val="22"/>
          <w:szCs w:val="22"/>
        </w:rPr>
      </w:pPr>
      <w:r w:rsidRPr="00F566D4">
        <w:rPr>
          <w:rFonts w:ascii="Calibri" w:hAnsi="Calibri"/>
          <w:sz w:val="22"/>
          <w:szCs w:val="22"/>
        </w:rPr>
        <w:t>Ex: mass tort –big explosion and a lot of people hurt</w:t>
      </w:r>
    </w:p>
    <w:p w14:paraId="239173FD" w14:textId="010037E2" w:rsidR="00D43E47" w:rsidRDefault="00D43E47" w:rsidP="00F566D4">
      <w:pPr>
        <w:pStyle w:val="ListParagraph"/>
        <w:numPr>
          <w:ilvl w:val="4"/>
          <w:numId w:val="1"/>
        </w:numPr>
        <w:rPr>
          <w:rFonts w:ascii="Calibri" w:hAnsi="Calibri"/>
          <w:sz w:val="22"/>
          <w:szCs w:val="22"/>
        </w:rPr>
      </w:pPr>
      <w:r>
        <w:rPr>
          <w:rFonts w:ascii="Calibri" w:hAnsi="Calibri"/>
          <w:sz w:val="22"/>
          <w:szCs w:val="22"/>
        </w:rPr>
        <w:t>here the claimants are not necessary parties</w:t>
      </w:r>
    </w:p>
    <w:p w14:paraId="0A290711" w14:textId="37168874" w:rsidR="00975F49" w:rsidRPr="00F566D4" w:rsidRDefault="00D43E47" w:rsidP="00F566D4">
      <w:pPr>
        <w:pStyle w:val="ListParagraph"/>
        <w:numPr>
          <w:ilvl w:val="4"/>
          <w:numId w:val="1"/>
        </w:numPr>
        <w:rPr>
          <w:rFonts w:ascii="Calibri" w:hAnsi="Calibri"/>
          <w:sz w:val="22"/>
          <w:szCs w:val="22"/>
        </w:rPr>
      </w:pPr>
      <w:r>
        <w:rPr>
          <w:rFonts w:ascii="Calibri" w:hAnsi="Calibri"/>
          <w:sz w:val="22"/>
          <w:szCs w:val="22"/>
        </w:rPr>
        <w:t>it is only the l</w:t>
      </w:r>
      <w:r w:rsidR="00DB3275" w:rsidRPr="00F566D4">
        <w:rPr>
          <w:rFonts w:ascii="Calibri" w:hAnsi="Calibri"/>
          <w:sz w:val="22"/>
          <w:szCs w:val="22"/>
        </w:rPr>
        <w:t xml:space="preserve">evel of efficiency to have all suits brought in </w:t>
      </w:r>
      <w:r>
        <w:rPr>
          <w:rFonts w:ascii="Calibri" w:hAnsi="Calibri"/>
          <w:sz w:val="22"/>
          <w:szCs w:val="22"/>
        </w:rPr>
        <w:t>that justifies it as a</w:t>
      </w:r>
      <w:r w:rsidR="00DB3275" w:rsidRPr="00F566D4">
        <w:rPr>
          <w:rFonts w:ascii="Calibri" w:hAnsi="Calibri"/>
          <w:sz w:val="22"/>
          <w:szCs w:val="22"/>
        </w:rPr>
        <w:t xml:space="preserve"> class action </w:t>
      </w:r>
    </w:p>
    <w:p w14:paraId="29CC04D1" w14:textId="0ABBCF24" w:rsidR="00DB3275" w:rsidRPr="00F566D4" w:rsidRDefault="00DB3275" w:rsidP="00F566D4">
      <w:pPr>
        <w:pStyle w:val="ListParagraph"/>
        <w:numPr>
          <w:ilvl w:val="2"/>
          <w:numId w:val="1"/>
        </w:numPr>
        <w:rPr>
          <w:rFonts w:ascii="Calibri" w:hAnsi="Calibri"/>
          <w:sz w:val="22"/>
          <w:szCs w:val="22"/>
        </w:rPr>
      </w:pPr>
      <w:r w:rsidRPr="00F566D4">
        <w:rPr>
          <w:rFonts w:ascii="Calibri" w:hAnsi="Calibri"/>
          <w:sz w:val="22"/>
          <w:szCs w:val="22"/>
        </w:rPr>
        <w:t xml:space="preserve">Original class action was where all these people were necessary parties but there were too </w:t>
      </w:r>
      <w:r w:rsidR="00C57ECD">
        <w:rPr>
          <w:rFonts w:ascii="Calibri" w:hAnsi="Calibri"/>
          <w:sz w:val="22"/>
          <w:szCs w:val="22"/>
        </w:rPr>
        <w:t>many so class action makes sens</w:t>
      </w:r>
      <w:r w:rsidRPr="00F566D4">
        <w:rPr>
          <w:rFonts w:ascii="Calibri" w:hAnsi="Calibri"/>
          <w:sz w:val="22"/>
          <w:szCs w:val="22"/>
        </w:rPr>
        <w:t>e</w:t>
      </w:r>
    </w:p>
    <w:p w14:paraId="3DFDB0F2" w14:textId="42D754C2" w:rsidR="00DB3275" w:rsidRPr="00F566D4" w:rsidRDefault="00DB3275" w:rsidP="00F566D4">
      <w:pPr>
        <w:pStyle w:val="ListParagraph"/>
        <w:numPr>
          <w:ilvl w:val="0"/>
          <w:numId w:val="1"/>
        </w:numPr>
        <w:rPr>
          <w:rFonts w:ascii="Calibri" w:hAnsi="Calibri"/>
          <w:sz w:val="22"/>
          <w:szCs w:val="22"/>
        </w:rPr>
      </w:pPr>
      <w:r w:rsidRPr="00F566D4">
        <w:rPr>
          <w:rFonts w:ascii="Calibri" w:hAnsi="Calibri"/>
          <w:b/>
          <w:sz w:val="22"/>
          <w:szCs w:val="22"/>
        </w:rPr>
        <w:t>Hypo #7</w:t>
      </w:r>
    </w:p>
    <w:p w14:paraId="63EE2A3D" w14:textId="56EE6F75" w:rsidR="00DB3275" w:rsidRPr="00F566D4" w:rsidRDefault="00DB3275" w:rsidP="00F566D4">
      <w:pPr>
        <w:pStyle w:val="ListParagraph"/>
        <w:numPr>
          <w:ilvl w:val="1"/>
          <w:numId w:val="1"/>
        </w:numPr>
        <w:rPr>
          <w:rFonts w:ascii="Calibri" w:hAnsi="Calibri"/>
          <w:sz w:val="22"/>
          <w:szCs w:val="22"/>
        </w:rPr>
      </w:pPr>
      <w:proofErr w:type="spellStart"/>
      <w:r w:rsidRPr="00F566D4">
        <w:rPr>
          <w:rFonts w:ascii="Calibri" w:hAnsi="Calibri"/>
          <w:sz w:val="22"/>
          <w:szCs w:val="22"/>
        </w:rPr>
        <w:t>Glueck</w:t>
      </w:r>
      <w:proofErr w:type="spellEnd"/>
      <w:r w:rsidRPr="00F566D4">
        <w:rPr>
          <w:rFonts w:ascii="Calibri" w:hAnsi="Calibri"/>
          <w:sz w:val="22"/>
          <w:szCs w:val="22"/>
        </w:rPr>
        <w:t xml:space="preserve"> (NY) sues Company (Cal.) in federal court in California to have Company reissue shares currently held by Haas (NY) in </w:t>
      </w:r>
      <w:proofErr w:type="spellStart"/>
      <w:r w:rsidRPr="00F566D4">
        <w:rPr>
          <w:rFonts w:ascii="Calibri" w:hAnsi="Calibri"/>
          <w:sz w:val="22"/>
          <w:szCs w:val="22"/>
        </w:rPr>
        <w:t>Glueck</w:t>
      </w:r>
      <w:proofErr w:type="spellEnd"/>
      <w:r w:rsidRPr="00F566D4">
        <w:rPr>
          <w:rFonts w:ascii="Calibri" w:hAnsi="Calibri"/>
          <w:sz w:val="22"/>
          <w:szCs w:val="22"/>
        </w:rPr>
        <w:t xml:space="preserve"> and Haas’s name.</w:t>
      </w:r>
      <w:r w:rsidRPr="00F566D4">
        <w:rPr>
          <w:rFonts w:ascii="Calibri" w:hAnsi="Calibri"/>
          <w:sz w:val="22"/>
          <w:szCs w:val="22"/>
        </w:rPr>
        <w:br/>
      </w:r>
      <w:r w:rsidRPr="00F566D4">
        <w:rPr>
          <w:rFonts w:ascii="Calibri" w:hAnsi="Calibri"/>
          <w:sz w:val="22"/>
          <w:szCs w:val="22"/>
        </w:rPr>
        <w:br/>
      </w:r>
      <w:proofErr w:type="gramStart"/>
      <w:r w:rsidRPr="00F566D4">
        <w:rPr>
          <w:rFonts w:ascii="Calibri" w:hAnsi="Calibri"/>
          <w:sz w:val="22"/>
          <w:szCs w:val="22"/>
        </w:rPr>
        <w:t>is</w:t>
      </w:r>
      <w:proofErr w:type="gramEnd"/>
      <w:r w:rsidRPr="00F566D4">
        <w:rPr>
          <w:rFonts w:ascii="Calibri" w:hAnsi="Calibri"/>
          <w:sz w:val="22"/>
          <w:szCs w:val="22"/>
        </w:rPr>
        <w:t xml:space="preserve"> there a problem...?</w:t>
      </w:r>
    </w:p>
    <w:p w14:paraId="1247DD9A" w14:textId="2F6383DD" w:rsidR="00DB3275" w:rsidRPr="00F566D4" w:rsidRDefault="00DB3275" w:rsidP="00F566D4">
      <w:pPr>
        <w:pStyle w:val="ListParagraph"/>
        <w:numPr>
          <w:ilvl w:val="1"/>
          <w:numId w:val="1"/>
        </w:numPr>
        <w:rPr>
          <w:rFonts w:ascii="Calibri" w:hAnsi="Calibri"/>
          <w:sz w:val="22"/>
          <w:szCs w:val="22"/>
        </w:rPr>
      </w:pPr>
      <w:r w:rsidRPr="00F566D4">
        <w:rPr>
          <w:rFonts w:ascii="Calibri" w:hAnsi="Calibri"/>
          <w:b/>
          <w:sz w:val="22"/>
          <w:szCs w:val="22"/>
        </w:rPr>
        <w:t xml:space="preserve">We know why Haas is necessary party </w:t>
      </w:r>
    </w:p>
    <w:p w14:paraId="5C743471" w14:textId="6538BB0A" w:rsidR="00DB3275" w:rsidRPr="00F566D4" w:rsidRDefault="00DB3275" w:rsidP="00F566D4">
      <w:pPr>
        <w:pStyle w:val="ListParagraph"/>
        <w:numPr>
          <w:ilvl w:val="1"/>
          <w:numId w:val="1"/>
        </w:numPr>
        <w:rPr>
          <w:rFonts w:ascii="Calibri" w:hAnsi="Calibri"/>
          <w:sz w:val="22"/>
          <w:szCs w:val="22"/>
        </w:rPr>
      </w:pPr>
      <w:r w:rsidRPr="00F566D4">
        <w:rPr>
          <w:rFonts w:ascii="Calibri" w:hAnsi="Calibri"/>
          <w:b/>
          <w:sz w:val="22"/>
          <w:szCs w:val="22"/>
        </w:rPr>
        <w:lastRenderedPageBreak/>
        <w:t xml:space="preserve">Assume there is PJ here </w:t>
      </w:r>
    </w:p>
    <w:p w14:paraId="6292A8D3" w14:textId="74B172C2" w:rsidR="00DB3275" w:rsidRPr="00F566D4" w:rsidRDefault="00DB3275" w:rsidP="00F566D4">
      <w:pPr>
        <w:pStyle w:val="ListParagraph"/>
        <w:numPr>
          <w:ilvl w:val="1"/>
          <w:numId w:val="1"/>
        </w:numPr>
        <w:rPr>
          <w:rFonts w:ascii="Calibri" w:hAnsi="Calibri"/>
          <w:sz w:val="22"/>
          <w:szCs w:val="22"/>
        </w:rPr>
      </w:pPr>
      <w:r w:rsidRPr="00F566D4">
        <w:rPr>
          <w:rFonts w:ascii="Calibri" w:hAnsi="Calibri"/>
          <w:b/>
          <w:sz w:val="22"/>
          <w:szCs w:val="22"/>
        </w:rPr>
        <w:t xml:space="preserve">The problem with joining him is that Haas is diversity destroying party </w:t>
      </w:r>
    </w:p>
    <w:p w14:paraId="4C6C6026" w14:textId="210EED13" w:rsidR="00DB3275" w:rsidRPr="00F566D4" w:rsidRDefault="00DB3275" w:rsidP="00F566D4">
      <w:pPr>
        <w:pStyle w:val="ListParagraph"/>
        <w:numPr>
          <w:ilvl w:val="1"/>
          <w:numId w:val="1"/>
        </w:numPr>
        <w:rPr>
          <w:rFonts w:ascii="Calibri" w:hAnsi="Calibri"/>
          <w:sz w:val="22"/>
          <w:szCs w:val="22"/>
        </w:rPr>
      </w:pPr>
      <w:r w:rsidRPr="00F566D4">
        <w:rPr>
          <w:rFonts w:ascii="Calibri" w:hAnsi="Calibri"/>
          <w:b/>
          <w:sz w:val="22"/>
          <w:szCs w:val="22"/>
        </w:rPr>
        <w:t xml:space="preserve">Assume this is under state law, but now we have necessary party that is New Yorker </w:t>
      </w:r>
    </w:p>
    <w:p w14:paraId="6A92E959" w14:textId="6FF9ECA7" w:rsidR="00DB3275" w:rsidRPr="00F566D4" w:rsidRDefault="00DB3275" w:rsidP="00F566D4">
      <w:pPr>
        <w:pStyle w:val="ListParagraph"/>
        <w:numPr>
          <w:ilvl w:val="1"/>
          <w:numId w:val="1"/>
        </w:numPr>
        <w:rPr>
          <w:rFonts w:ascii="Calibri" w:hAnsi="Calibri"/>
          <w:sz w:val="22"/>
          <w:szCs w:val="22"/>
        </w:rPr>
      </w:pPr>
      <w:r w:rsidRPr="00F566D4">
        <w:rPr>
          <w:rFonts w:ascii="Calibri" w:hAnsi="Calibri"/>
          <w:b/>
          <w:sz w:val="22"/>
          <w:szCs w:val="22"/>
        </w:rPr>
        <w:t xml:space="preserve">Ct may not known which side Haas is on (P or D) </w:t>
      </w:r>
    </w:p>
    <w:p w14:paraId="32F8058E" w14:textId="60D0D4B2" w:rsidR="00DB3275" w:rsidRPr="00F566D4" w:rsidRDefault="00333959" w:rsidP="00F566D4">
      <w:pPr>
        <w:pStyle w:val="ListParagraph"/>
        <w:numPr>
          <w:ilvl w:val="2"/>
          <w:numId w:val="1"/>
        </w:numPr>
        <w:rPr>
          <w:rFonts w:ascii="Calibri" w:hAnsi="Calibri"/>
          <w:sz w:val="22"/>
          <w:szCs w:val="22"/>
        </w:rPr>
      </w:pPr>
      <w:r w:rsidRPr="00F566D4">
        <w:rPr>
          <w:rFonts w:ascii="Calibri" w:hAnsi="Calibri"/>
          <w:b/>
          <w:sz w:val="22"/>
          <w:szCs w:val="22"/>
        </w:rPr>
        <w:t xml:space="preserve">You want to bring Haas in b/c he is claiming he has ownership </w:t>
      </w:r>
    </w:p>
    <w:p w14:paraId="0B6FF32E" w14:textId="26A73719" w:rsidR="00333959" w:rsidRPr="00F566D4" w:rsidRDefault="00333959" w:rsidP="00F566D4">
      <w:pPr>
        <w:pStyle w:val="ListParagraph"/>
        <w:numPr>
          <w:ilvl w:val="2"/>
          <w:numId w:val="1"/>
        </w:numPr>
        <w:rPr>
          <w:rFonts w:ascii="Calibri" w:hAnsi="Calibri"/>
          <w:sz w:val="22"/>
          <w:szCs w:val="22"/>
        </w:rPr>
      </w:pPr>
      <w:r w:rsidRPr="00F566D4">
        <w:rPr>
          <w:rFonts w:ascii="Calibri" w:hAnsi="Calibri"/>
          <w:b/>
          <w:sz w:val="22"/>
          <w:szCs w:val="22"/>
        </w:rPr>
        <w:t xml:space="preserve">Haas is D b/c he claims to be the owner </w:t>
      </w:r>
      <w:r w:rsidR="00C57ECD">
        <w:rPr>
          <w:rFonts w:ascii="Calibri" w:hAnsi="Calibri"/>
          <w:b/>
          <w:sz w:val="22"/>
          <w:szCs w:val="22"/>
        </w:rPr>
        <w:t xml:space="preserve">of it all, contrary to what </w:t>
      </w:r>
      <w:proofErr w:type="spellStart"/>
      <w:r w:rsidR="00C57ECD">
        <w:rPr>
          <w:rFonts w:ascii="Calibri" w:hAnsi="Calibri"/>
          <w:b/>
          <w:sz w:val="22"/>
          <w:szCs w:val="22"/>
        </w:rPr>
        <w:t>Glueck</w:t>
      </w:r>
      <w:proofErr w:type="spellEnd"/>
      <w:r w:rsidR="00C57ECD">
        <w:rPr>
          <w:rFonts w:ascii="Calibri" w:hAnsi="Calibri"/>
          <w:b/>
          <w:sz w:val="22"/>
          <w:szCs w:val="22"/>
        </w:rPr>
        <w:t xml:space="preserve"> says</w:t>
      </w:r>
    </w:p>
    <w:p w14:paraId="221CF25B" w14:textId="71643743" w:rsidR="00333959" w:rsidRPr="00F566D4" w:rsidRDefault="00333959" w:rsidP="00F566D4">
      <w:pPr>
        <w:pStyle w:val="ListParagraph"/>
        <w:numPr>
          <w:ilvl w:val="3"/>
          <w:numId w:val="1"/>
        </w:numPr>
        <w:rPr>
          <w:rFonts w:ascii="Calibri" w:hAnsi="Calibri"/>
          <w:sz w:val="22"/>
          <w:szCs w:val="22"/>
        </w:rPr>
      </w:pPr>
      <w:r w:rsidRPr="00F566D4">
        <w:rPr>
          <w:rFonts w:ascii="Calibri" w:hAnsi="Calibri"/>
          <w:b/>
          <w:sz w:val="22"/>
          <w:szCs w:val="22"/>
        </w:rPr>
        <w:t xml:space="preserve">His relationship to </w:t>
      </w:r>
      <w:proofErr w:type="spellStart"/>
      <w:r w:rsidRPr="00F566D4">
        <w:rPr>
          <w:rFonts w:ascii="Calibri" w:hAnsi="Calibri"/>
          <w:b/>
          <w:sz w:val="22"/>
          <w:szCs w:val="22"/>
        </w:rPr>
        <w:t>Glueck</w:t>
      </w:r>
      <w:proofErr w:type="spellEnd"/>
      <w:r w:rsidRPr="00F566D4">
        <w:rPr>
          <w:rFonts w:ascii="Calibri" w:hAnsi="Calibri"/>
          <w:b/>
          <w:sz w:val="22"/>
          <w:szCs w:val="22"/>
        </w:rPr>
        <w:t xml:space="preserve"> that would make it P/D relationship, is that it’s adversarial </w:t>
      </w:r>
    </w:p>
    <w:p w14:paraId="571F9356" w14:textId="730DF656" w:rsidR="00333959" w:rsidRPr="00F566D4" w:rsidRDefault="00333959" w:rsidP="00F566D4">
      <w:pPr>
        <w:pStyle w:val="ListParagraph"/>
        <w:numPr>
          <w:ilvl w:val="3"/>
          <w:numId w:val="1"/>
        </w:numPr>
        <w:rPr>
          <w:rFonts w:ascii="Calibri" w:hAnsi="Calibri"/>
          <w:b/>
          <w:sz w:val="22"/>
          <w:szCs w:val="22"/>
        </w:rPr>
      </w:pPr>
      <w:r w:rsidRPr="00F566D4">
        <w:rPr>
          <w:rFonts w:ascii="Calibri" w:hAnsi="Calibri"/>
          <w:b/>
          <w:sz w:val="22"/>
          <w:szCs w:val="22"/>
        </w:rPr>
        <w:t xml:space="preserve">P is claiming property that Haas claims is his </w:t>
      </w:r>
    </w:p>
    <w:p w14:paraId="79B0396D" w14:textId="7E73F156" w:rsidR="00333959" w:rsidRPr="00F566D4" w:rsidRDefault="00333959" w:rsidP="00F566D4">
      <w:pPr>
        <w:pStyle w:val="ListParagraph"/>
        <w:numPr>
          <w:ilvl w:val="3"/>
          <w:numId w:val="1"/>
        </w:numPr>
        <w:rPr>
          <w:rFonts w:ascii="Calibri" w:hAnsi="Calibri"/>
          <w:b/>
          <w:sz w:val="22"/>
          <w:szCs w:val="22"/>
        </w:rPr>
      </w:pPr>
      <w:r w:rsidRPr="00F566D4">
        <w:rPr>
          <w:rFonts w:ascii="Calibri" w:hAnsi="Calibri"/>
          <w:b/>
          <w:sz w:val="22"/>
          <w:szCs w:val="22"/>
        </w:rPr>
        <w:t xml:space="preserve">And company will probably side with Haas too (they gave property to Haas b/c it’s his) </w:t>
      </w:r>
    </w:p>
    <w:p w14:paraId="31D97540" w14:textId="2E631388" w:rsidR="00333959" w:rsidRPr="00F566D4" w:rsidRDefault="00333959" w:rsidP="00F566D4">
      <w:pPr>
        <w:pStyle w:val="ListParagraph"/>
        <w:numPr>
          <w:ilvl w:val="1"/>
          <w:numId w:val="1"/>
        </w:numPr>
        <w:rPr>
          <w:rFonts w:ascii="Calibri" w:hAnsi="Calibri"/>
          <w:b/>
          <w:sz w:val="22"/>
          <w:szCs w:val="22"/>
        </w:rPr>
      </w:pPr>
      <w:r w:rsidRPr="00F566D4">
        <w:rPr>
          <w:rFonts w:ascii="Calibri" w:hAnsi="Calibri"/>
          <w:b/>
          <w:sz w:val="22"/>
          <w:szCs w:val="22"/>
        </w:rPr>
        <w:t xml:space="preserve">So assuming that someone is necessary party but they can’t be joined </w:t>
      </w:r>
      <w:r w:rsidR="00C57ECD">
        <w:rPr>
          <w:rFonts w:ascii="Calibri" w:hAnsi="Calibri"/>
          <w:b/>
          <w:sz w:val="22"/>
          <w:szCs w:val="22"/>
        </w:rPr>
        <w:t xml:space="preserve">because it would destroy diversity or there is </w:t>
      </w:r>
      <w:r w:rsidRPr="00F566D4">
        <w:rPr>
          <w:rFonts w:ascii="Calibri" w:hAnsi="Calibri"/>
          <w:b/>
          <w:sz w:val="22"/>
          <w:szCs w:val="22"/>
        </w:rPr>
        <w:t>no PJ independent of consent</w:t>
      </w:r>
      <w:r w:rsidR="00C57ECD">
        <w:rPr>
          <w:rFonts w:ascii="Calibri" w:hAnsi="Calibri"/>
          <w:b/>
          <w:sz w:val="22"/>
          <w:szCs w:val="22"/>
        </w:rPr>
        <w:t xml:space="preserve"> and consent won’t be given</w:t>
      </w:r>
      <w:r w:rsidRPr="00F566D4">
        <w:rPr>
          <w:rFonts w:ascii="Calibri" w:hAnsi="Calibri"/>
          <w:b/>
          <w:sz w:val="22"/>
          <w:szCs w:val="22"/>
        </w:rPr>
        <w:t xml:space="preserve"> </w:t>
      </w:r>
    </w:p>
    <w:p w14:paraId="1588C25A" w14:textId="5681F177" w:rsidR="00333959" w:rsidRDefault="00333959" w:rsidP="00F566D4">
      <w:pPr>
        <w:pStyle w:val="ListParagraph"/>
        <w:numPr>
          <w:ilvl w:val="1"/>
          <w:numId w:val="1"/>
        </w:numPr>
        <w:rPr>
          <w:rFonts w:ascii="Calibri" w:hAnsi="Calibri"/>
          <w:b/>
          <w:sz w:val="22"/>
          <w:szCs w:val="22"/>
        </w:rPr>
      </w:pPr>
      <w:r w:rsidRPr="00F566D4">
        <w:rPr>
          <w:rFonts w:ascii="Calibri" w:hAnsi="Calibri"/>
          <w:b/>
          <w:sz w:val="22"/>
          <w:szCs w:val="22"/>
        </w:rPr>
        <w:t xml:space="preserve">Ct hast do decide if they can move forward without necessary party or if they need to throw out case entirely </w:t>
      </w:r>
    </w:p>
    <w:p w14:paraId="29F11390" w14:textId="212CAB2A" w:rsidR="00C57ECD" w:rsidRDefault="00C57ECD" w:rsidP="00C57ECD">
      <w:pPr>
        <w:pStyle w:val="ListParagraph"/>
        <w:numPr>
          <w:ilvl w:val="2"/>
          <w:numId w:val="1"/>
        </w:numPr>
        <w:rPr>
          <w:rFonts w:ascii="Calibri" w:hAnsi="Calibri"/>
          <w:b/>
          <w:sz w:val="22"/>
          <w:szCs w:val="22"/>
        </w:rPr>
      </w:pPr>
      <w:proofErr w:type="gramStart"/>
      <w:r>
        <w:rPr>
          <w:rFonts w:ascii="Calibri" w:hAnsi="Calibri"/>
          <w:b/>
          <w:sz w:val="22"/>
          <w:szCs w:val="22"/>
        </w:rPr>
        <w:t>is</w:t>
      </w:r>
      <w:proofErr w:type="gramEnd"/>
      <w:r>
        <w:rPr>
          <w:rFonts w:ascii="Calibri" w:hAnsi="Calibri"/>
          <w:b/>
          <w:sz w:val="22"/>
          <w:szCs w:val="22"/>
        </w:rPr>
        <w:t xml:space="preserve"> the necessary party “indispensable”?</w:t>
      </w:r>
    </w:p>
    <w:p w14:paraId="4F26DE58" w14:textId="338CD9E3" w:rsidR="00C57ECD" w:rsidRDefault="00875EF7" w:rsidP="00C57ECD">
      <w:pPr>
        <w:pStyle w:val="ListParagraph"/>
        <w:numPr>
          <w:ilvl w:val="1"/>
          <w:numId w:val="1"/>
        </w:numPr>
        <w:rPr>
          <w:rFonts w:ascii="Calibri" w:hAnsi="Calibri"/>
          <w:b/>
          <w:sz w:val="22"/>
          <w:szCs w:val="22"/>
        </w:rPr>
      </w:pPr>
      <w:r>
        <w:rPr>
          <w:rFonts w:ascii="Calibri" w:hAnsi="Calibri"/>
          <w:b/>
          <w:sz w:val="22"/>
          <w:szCs w:val="22"/>
        </w:rPr>
        <w:t>19(b)</w:t>
      </w:r>
    </w:p>
    <w:p w14:paraId="76456105" w14:textId="428B6B94" w:rsidR="00DE4C20" w:rsidRDefault="00875EF7" w:rsidP="00C57ECD">
      <w:pPr>
        <w:pStyle w:val="ListParagraph"/>
        <w:numPr>
          <w:ilvl w:val="1"/>
          <w:numId w:val="1"/>
        </w:numPr>
        <w:rPr>
          <w:rFonts w:ascii="Calibri" w:hAnsi="Calibri"/>
          <w:b/>
          <w:sz w:val="22"/>
          <w:szCs w:val="22"/>
        </w:rPr>
      </w:pPr>
      <w:r w:rsidRPr="00875EF7">
        <w:rPr>
          <w:rFonts w:ascii="Calibri" w:hAnsi="Calibri"/>
          <w:b/>
          <w:sz w:val="22"/>
          <w:szCs w:val="22"/>
        </w:rPr>
        <w:t>(b) When Joinder Is Not Feasible.  If a person who is required to be joined if feasible cannot be joined, the court must determine whether, in equity and good conscience, the action should proceed among the existing parties or should be dismissed. The factors for the court to consider include:</w:t>
      </w:r>
      <w:r w:rsidRPr="00875EF7">
        <w:rPr>
          <w:rFonts w:ascii="Calibri" w:hAnsi="Calibri"/>
          <w:b/>
          <w:sz w:val="22"/>
          <w:szCs w:val="22"/>
        </w:rPr>
        <w:br/>
        <w:t>    (1) the extent to which a judgment rendered in the person’s absence might prejudice that person or the existing parties;</w:t>
      </w:r>
      <w:r w:rsidR="00DE4C20">
        <w:rPr>
          <w:rFonts w:ascii="Calibri" w:hAnsi="Calibri"/>
          <w:b/>
          <w:sz w:val="22"/>
          <w:szCs w:val="22"/>
        </w:rPr>
        <w:t xml:space="preserve"> </w:t>
      </w:r>
      <w:r w:rsidR="00DE4C20" w:rsidRPr="00DE4C20">
        <w:rPr>
          <w:rFonts w:ascii="Calibri" w:hAnsi="Calibri"/>
          <w:sz w:val="22"/>
          <w:szCs w:val="22"/>
        </w:rPr>
        <w:t>[this just takes into account how necessary a party they are]</w:t>
      </w:r>
      <w:r w:rsidRPr="00DE4C20">
        <w:rPr>
          <w:rFonts w:ascii="Calibri" w:hAnsi="Calibri"/>
          <w:sz w:val="22"/>
          <w:szCs w:val="22"/>
        </w:rPr>
        <w:br/>
      </w:r>
      <w:r w:rsidRPr="00875EF7">
        <w:rPr>
          <w:rFonts w:ascii="Calibri" w:hAnsi="Calibri"/>
          <w:b/>
          <w:sz w:val="22"/>
          <w:szCs w:val="22"/>
        </w:rPr>
        <w:t>    (2) the extent to which any prejudice could be lessened or avoided by:</w:t>
      </w:r>
      <w:r w:rsidRPr="00875EF7">
        <w:rPr>
          <w:rFonts w:ascii="Calibri" w:hAnsi="Calibri"/>
          <w:b/>
          <w:sz w:val="22"/>
          <w:szCs w:val="22"/>
        </w:rPr>
        <w:br/>
        <w:t>        (A) protective provisions in the judgment;</w:t>
      </w:r>
      <w:r w:rsidRPr="00875EF7">
        <w:rPr>
          <w:rFonts w:ascii="Calibri" w:hAnsi="Calibri"/>
          <w:b/>
          <w:sz w:val="22"/>
          <w:szCs w:val="22"/>
        </w:rPr>
        <w:br/>
        <w:t>        (B) shaping the relief; or</w:t>
      </w:r>
      <w:r w:rsidRPr="00875EF7">
        <w:rPr>
          <w:rFonts w:ascii="Calibri" w:hAnsi="Calibri"/>
          <w:b/>
          <w:sz w:val="22"/>
          <w:szCs w:val="22"/>
        </w:rPr>
        <w:br/>
        <w:t>        (C) other measures;</w:t>
      </w:r>
      <w:r w:rsidR="00DE4C20">
        <w:rPr>
          <w:rFonts w:ascii="Calibri" w:hAnsi="Calibri"/>
          <w:b/>
          <w:sz w:val="22"/>
          <w:szCs w:val="22"/>
        </w:rPr>
        <w:t xml:space="preserve"> </w:t>
      </w:r>
      <w:r w:rsidR="00DE4C20" w:rsidRPr="00DE4C20">
        <w:rPr>
          <w:rFonts w:ascii="Calibri" w:hAnsi="Calibri"/>
          <w:sz w:val="22"/>
          <w:szCs w:val="22"/>
        </w:rPr>
        <w:t>[</w:t>
      </w:r>
      <w:r w:rsidR="00DE4C20">
        <w:rPr>
          <w:rFonts w:ascii="Calibri" w:hAnsi="Calibri"/>
          <w:sz w:val="22"/>
          <w:szCs w:val="22"/>
        </w:rPr>
        <w:t>classic example, change injunctive relief into damages</w:t>
      </w:r>
      <w:r w:rsidR="00DE4C20" w:rsidRPr="00DE4C20">
        <w:rPr>
          <w:rFonts w:ascii="Calibri" w:hAnsi="Calibri"/>
          <w:sz w:val="22"/>
          <w:szCs w:val="22"/>
        </w:rPr>
        <w:t>]</w:t>
      </w:r>
      <w:r w:rsidR="00DE4C20" w:rsidRPr="00DE4C20">
        <w:rPr>
          <w:rFonts w:ascii="Calibri" w:hAnsi="Calibri"/>
          <w:sz w:val="22"/>
          <w:szCs w:val="22"/>
        </w:rPr>
        <w:br/>
      </w:r>
    </w:p>
    <w:p w14:paraId="4B4C577B" w14:textId="5EA7E497" w:rsidR="00DE4C20" w:rsidRDefault="00875EF7" w:rsidP="009D74A4">
      <w:pPr>
        <w:pStyle w:val="ListParagraph"/>
        <w:ind w:left="1440"/>
        <w:rPr>
          <w:rFonts w:ascii="Calibri" w:hAnsi="Calibri"/>
          <w:b/>
          <w:sz w:val="22"/>
          <w:szCs w:val="22"/>
        </w:rPr>
      </w:pPr>
      <w:r w:rsidRPr="00875EF7">
        <w:rPr>
          <w:rFonts w:ascii="Calibri" w:hAnsi="Calibri"/>
          <w:b/>
          <w:sz w:val="22"/>
          <w:szCs w:val="22"/>
        </w:rPr>
        <w:br/>
        <w:t xml:space="preserve">    (3) </w:t>
      </w:r>
      <w:proofErr w:type="gramStart"/>
      <w:r w:rsidRPr="00875EF7">
        <w:rPr>
          <w:rFonts w:ascii="Calibri" w:hAnsi="Calibri"/>
          <w:b/>
          <w:sz w:val="22"/>
          <w:szCs w:val="22"/>
        </w:rPr>
        <w:t>whether</w:t>
      </w:r>
      <w:proofErr w:type="gramEnd"/>
      <w:r w:rsidRPr="00875EF7">
        <w:rPr>
          <w:rFonts w:ascii="Calibri" w:hAnsi="Calibri"/>
          <w:b/>
          <w:sz w:val="22"/>
          <w:szCs w:val="22"/>
        </w:rPr>
        <w:t xml:space="preserve"> a judgment rendered in the person’s absence would be adequate; </w:t>
      </w:r>
      <w:r w:rsidR="00DE4C20" w:rsidRPr="00DE4C20">
        <w:rPr>
          <w:rFonts w:ascii="Calibri" w:hAnsi="Calibri"/>
          <w:sz w:val="22"/>
          <w:szCs w:val="22"/>
        </w:rPr>
        <w:t>[this just takes into account how necessary a party they are]</w:t>
      </w:r>
    </w:p>
    <w:p w14:paraId="69C48771" w14:textId="588EB868" w:rsidR="00875EF7" w:rsidRPr="00F566D4" w:rsidRDefault="00875EF7" w:rsidP="00C57ECD">
      <w:pPr>
        <w:pStyle w:val="ListParagraph"/>
        <w:numPr>
          <w:ilvl w:val="1"/>
          <w:numId w:val="1"/>
        </w:numPr>
        <w:rPr>
          <w:rFonts w:ascii="Calibri" w:hAnsi="Calibri"/>
          <w:b/>
          <w:sz w:val="22"/>
          <w:szCs w:val="22"/>
        </w:rPr>
      </w:pPr>
      <w:proofErr w:type="gramStart"/>
      <w:r w:rsidRPr="00875EF7">
        <w:rPr>
          <w:rFonts w:ascii="Calibri" w:hAnsi="Calibri"/>
          <w:b/>
          <w:sz w:val="22"/>
          <w:szCs w:val="22"/>
        </w:rPr>
        <w:t>and</w:t>
      </w:r>
      <w:proofErr w:type="gramEnd"/>
      <w:r w:rsidRPr="00875EF7">
        <w:rPr>
          <w:rFonts w:ascii="Calibri" w:hAnsi="Calibri"/>
          <w:b/>
          <w:sz w:val="22"/>
          <w:szCs w:val="22"/>
        </w:rPr>
        <w:br/>
        <w:t xml:space="preserve">    (4) whether the plaintiff would have an adequate remedy if the action were dismissed for </w:t>
      </w:r>
      <w:proofErr w:type="spellStart"/>
      <w:r w:rsidRPr="00875EF7">
        <w:rPr>
          <w:rFonts w:ascii="Calibri" w:hAnsi="Calibri"/>
          <w:b/>
          <w:sz w:val="22"/>
          <w:szCs w:val="22"/>
        </w:rPr>
        <w:t>nonjoinder</w:t>
      </w:r>
      <w:proofErr w:type="spellEnd"/>
      <w:r w:rsidRPr="00875EF7">
        <w:rPr>
          <w:rFonts w:ascii="Calibri" w:hAnsi="Calibri"/>
          <w:b/>
          <w:sz w:val="22"/>
          <w:szCs w:val="22"/>
        </w:rPr>
        <w:t>.</w:t>
      </w:r>
      <w:r w:rsidR="00DE4C20">
        <w:rPr>
          <w:rFonts w:ascii="Calibri" w:hAnsi="Calibri"/>
          <w:b/>
          <w:sz w:val="22"/>
          <w:szCs w:val="22"/>
        </w:rPr>
        <w:t xml:space="preserve"> </w:t>
      </w:r>
      <w:r w:rsidR="00DE4C20" w:rsidRPr="00DE4C20">
        <w:rPr>
          <w:rFonts w:ascii="Calibri" w:hAnsi="Calibri"/>
          <w:sz w:val="22"/>
          <w:szCs w:val="22"/>
        </w:rPr>
        <w:t>[</w:t>
      </w:r>
      <w:r w:rsidR="00DE4C20">
        <w:rPr>
          <w:rFonts w:ascii="Calibri" w:hAnsi="Calibri"/>
          <w:sz w:val="22"/>
          <w:szCs w:val="22"/>
        </w:rPr>
        <w:t xml:space="preserve">is there a place where all the parties can be put together, </w:t>
      </w:r>
      <w:proofErr w:type="spellStart"/>
      <w:r w:rsidR="00DE4C20">
        <w:rPr>
          <w:rFonts w:ascii="Calibri" w:hAnsi="Calibri"/>
          <w:sz w:val="22"/>
          <w:szCs w:val="22"/>
        </w:rPr>
        <w:t>eg</w:t>
      </w:r>
      <w:proofErr w:type="spellEnd"/>
      <w:r w:rsidR="00DE4C20">
        <w:rPr>
          <w:rFonts w:ascii="Calibri" w:hAnsi="Calibri"/>
          <w:sz w:val="22"/>
          <w:szCs w:val="22"/>
        </w:rPr>
        <w:t xml:space="preserve"> state court</w:t>
      </w:r>
      <w:r w:rsidR="00DE4C20" w:rsidRPr="00DE4C20">
        <w:rPr>
          <w:rFonts w:ascii="Calibri" w:hAnsi="Calibri"/>
          <w:sz w:val="22"/>
          <w:szCs w:val="22"/>
        </w:rPr>
        <w:t>]</w:t>
      </w:r>
      <w:r w:rsidR="00DE4C20" w:rsidRPr="00DE4C20">
        <w:rPr>
          <w:rFonts w:ascii="Calibri" w:hAnsi="Calibri"/>
          <w:sz w:val="22"/>
          <w:szCs w:val="22"/>
        </w:rPr>
        <w:br/>
      </w:r>
    </w:p>
    <w:p w14:paraId="0F3157D9" w14:textId="55BB4E1C" w:rsidR="0044733F" w:rsidRPr="00F566D4" w:rsidRDefault="0044733F" w:rsidP="00F566D4">
      <w:pPr>
        <w:pStyle w:val="ListParagraph"/>
        <w:numPr>
          <w:ilvl w:val="0"/>
          <w:numId w:val="1"/>
        </w:numPr>
        <w:rPr>
          <w:rFonts w:ascii="Calibri" w:hAnsi="Calibri"/>
          <w:b/>
          <w:sz w:val="22"/>
          <w:szCs w:val="22"/>
        </w:rPr>
      </w:pPr>
      <w:r w:rsidRPr="00F566D4">
        <w:rPr>
          <w:rFonts w:ascii="Calibri" w:hAnsi="Calibri"/>
          <w:sz w:val="22"/>
          <w:szCs w:val="22"/>
        </w:rPr>
        <w:t xml:space="preserve">Torrington v. Yost </w:t>
      </w:r>
    </w:p>
    <w:p w14:paraId="55AFD641" w14:textId="6A79EE3B" w:rsidR="0044733F" w:rsidRPr="00F566D4" w:rsidRDefault="0044733F" w:rsidP="00F566D4">
      <w:pPr>
        <w:pStyle w:val="ListParagraph"/>
        <w:numPr>
          <w:ilvl w:val="1"/>
          <w:numId w:val="1"/>
        </w:numPr>
        <w:rPr>
          <w:rFonts w:ascii="Calibri" w:hAnsi="Calibri"/>
          <w:sz w:val="22"/>
          <w:szCs w:val="22"/>
        </w:rPr>
      </w:pPr>
      <w:r w:rsidRPr="00F566D4">
        <w:rPr>
          <w:rFonts w:ascii="Calibri" w:hAnsi="Calibri"/>
          <w:sz w:val="22"/>
          <w:szCs w:val="22"/>
        </w:rPr>
        <w:t xml:space="preserve">Trade secrets case </w:t>
      </w:r>
      <w:r w:rsidR="005B34E3">
        <w:rPr>
          <w:rFonts w:ascii="Calibri" w:hAnsi="Calibri"/>
          <w:sz w:val="22"/>
          <w:szCs w:val="22"/>
        </w:rPr>
        <w:t xml:space="preserve"> in federal court</w:t>
      </w:r>
    </w:p>
    <w:p w14:paraId="3C944C3D" w14:textId="08A080A3" w:rsidR="0044733F" w:rsidRPr="00F566D4" w:rsidRDefault="0044733F" w:rsidP="00F566D4">
      <w:pPr>
        <w:pStyle w:val="ListParagraph"/>
        <w:numPr>
          <w:ilvl w:val="1"/>
          <w:numId w:val="1"/>
        </w:numPr>
        <w:rPr>
          <w:rFonts w:ascii="Calibri" w:hAnsi="Calibri"/>
          <w:sz w:val="22"/>
          <w:szCs w:val="22"/>
        </w:rPr>
      </w:pPr>
      <w:r w:rsidRPr="00F566D4">
        <w:rPr>
          <w:rFonts w:ascii="Calibri" w:hAnsi="Calibri"/>
          <w:sz w:val="22"/>
          <w:szCs w:val="22"/>
        </w:rPr>
        <w:t xml:space="preserve">D worked for P, while working for P, signed confidentiality agreement </w:t>
      </w:r>
    </w:p>
    <w:p w14:paraId="7CA2B256" w14:textId="7539B373" w:rsidR="0044733F" w:rsidRPr="00F566D4" w:rsidRDefault="0044733F" w:rsidP="00F566D4">
      <w:pPr>
        <w:pStyle w:val="ListParagraph"/>
        <w:numPr>
          <w:ilvl w:val="1"/>
          <w:numId w:val="1"/>
        </w:numPr>
        <w:rPr>
          <w:rFonts w:ascii="Calibri" w:hAnsi="Calibri"/>
          <w:sz w:val="22"/>
          <w:szCs w:val="22"/>
        </w:rPr>
      </w:pPr>
      <w:r w:rsidRPr="00F566D4">
        <w:rPr>
          <w:rFonts w:ascii="Calibri" w:hAnsi="Calibri"/>
          <w:sz w:val="22"/>
          <w:szCs w:val="22"/>
        </w:rPr>
        <w:t xml:space="preserve">Left P to work at similar kind of job </w:t>
      </w:r>
    </w:p>
    <w:p w14:paraId="724C53D9" w14:textId="6F5938BA" w:rsidR="0044733F" w:rsidRPr="00F566D4" w:rsidRDefault="0044733F" w:rsidP="00F566D4">
      <w:pPr>
        <w:pStyle w:val="ListParagraph"/>
        <w:numPr>
          <w:ilvl w:val="1"/>
          <w:numId w:val="1"/>
        </w:numPr>
        <w:rPr>
          <w:rFonts w:ascii="Calibri" w:hAnsi="Calibri"/>
          <w:sz w:val="22"/>
          <w:szCs w:val="22"/>
        </w:rPr>
      </w:pPr>
      <w:r w:rsidRPr="00F566D4">
        <w:rPr>
          <w:rFonts w:ascii="Calibri" w:hAnsi="Calibri"/>
          <w:sz w:val="22"/>
          <w:szCs w:val="22"/>
        </w:rPr>
        <w:t xml:space="preserve">D moved to dismiss under R19 for failure to join new employer INA </w:t>
      </w:r>
    </w:p>
    <w:p w14:paraId="33B98612" w14:textId="657A4384" w:rsidR="0044733F" w:rsidRPr="00F566D4" w:rsidRDefault="0044733F" w:rsidP="00F566D4">
      <w:pPr>
        <w:pStyle w:val="ListParagraph"/>
        <w:numPr>
          <w:ilvl w:val="2"/>
          <w:numId w:val="1"/>
        </w:numPr>
        <w:rPr>
          <w:rFonts w:ascii="Calibri" w:hAnsi="Calibri"/>
          <w:sz w:val="22"/>
          <w:szCs w:val="22"/>
        </w:rPr>
      </w:pPr>
      <w:r w:rsidRPr="00F566D4">
        <w:rPr>
          <w:rFonts w:ascii="Calibri" w:hAnsi="Calibri"/>
          <w:sz w:val="22"/>
          <w:szCs w:val="22"/>
        </w:rPr>
        <w:t xml:space="preserve">INA is a necessary party b/c they have an interest in the litigation and if they are not joined, they won’t be able to vindicate their </w:t>
      </w:r>
      <w:r w:rsidR="0037785D" w:rsidRPr="00F566D4">
        <w:rPr>
          <w:rFonts w:ascii="Calibri" w:hAnsi="Calibri"/>
          <w:sz w:val="22"/>
          <w:szCs w:val="22"/>
        </w:rPr>
        <w:t>interests</w:t>
      </w:r>
      <w:r w:rsidRPr="00F566D4">
        <w:rPr>
          <w:rFonts w:ascii="Calibri" w:hAnsi="Calibri"/>
          <w:sz w:val="22"/>
          <w:szCs w:val="22"/>
        </w:rPr>
        <w:t xml:space="preserve"> and party will be subject to inconsistent obligations </w:t>
      </w:r>
    </w:p>
    <w:p w14:paraId="312793E1" w14:textId="2FFE1451" w:rsidR="0044733F" w:rsidRPr="00F566D4" w:rsidRDefault="0044733F" w:rsidP="00F566D4">
      <w:pPr>
        <w:pStyle w:val="ListParagraph"/>
        <w:numPr>
          <w:ilvl w:val="2"/>
          <w:numId w:val="1"/>
        </w:numPr>
        <w:rPr>
          <w:rFonts w:ascii="Calibri" w:hAnsi="Calibri"/>
          <w:sz w:val="22"/>
          <w:szCs w:val="22"/>
        </w:rPr>
      </w:pPr>
      <w:r w:rsidRPr="00F566D4">
        <w:rPr>
          <w:rFonts w:ascii="Calibri" w:hAnsi="Calibri"/>
          <w:sz w:val="22"/>
          <w:szCs w:val="22"/>
        </w:rPr>
        <w:t xml:space="preserve">Inconsistent determination on whether </w:t>
      </w:r>
      <w:r w:rsidR="009D74A4">
        <w:rPr>
          <w:rFonts w:ascii="Calibri" w:hAnsi="Calibri"/>
          <w:sz w:val="22"/>
          <w:szCs w:val="22"/>
        </w:rPr>
        <w:t>D can work for INA or not</w:t>
      </w:r>
    </w:p>
    <w:p w14:paraId="69C912EC" w14:textId="58A437BE" w:rsidR="0044733F" w:rsidRPr="00F566D4" w:rsidRDefault="0044733F" w:rsidP="00F566D4">
      <w:pPr>
        <w:pStyle w:val="ListParagraph"/>
        <w:numPr>
          <w:ilvl w:val="1"/>
          <w:numId w:val="1"/>
        </w:numPr>
        <w:rPr>
          <w:rFonts w:ascii="Calibri" w:hAnsi="Calibri"/>
          <w:sz w:val="22"/>
          <w:szCs w:val="22"/>
        </w:rPr>
      </w:pPr>
      <w:r w:rsidRPr="00F566D4">
        <w:rPr>
          <w:rFonts w:ascii="Calibri" w:hAnsi="Calibri"/>
          <w:sz w:val="22"/>
          <w:szCs w:val="22"/>
        </w:rPr>
        <w:t xml:space="preserve">Usually </w:t>
      </w:r>
      <w:r w:rsidR="009D74A4">
        <w:rPr>
          <w:rFonts w:ascii="Calibri" w:hAnsi="Calibri"/>
          <w:sz w:val="22"/>
          <w:szCs w:val="22"/>
        </w:rPr>
        <w:t xml:space="preserve">it is </w:t>
      </w:r>
      <w:r w:rsidRPr="00F566D4">
        <w:rPr>
          <w:rFonts w:ascii="Calibri" w:hAnsi="Calibri"/>
          <w:sz w:val="22"/>
          <w:szCs w:val="22"/>
        </w:rPr>
        <w:t xml:space="preserve">injunctive relief that causes necessary party problem </w:t>
      </w:r>
    </w:p>
    <w:p w14:paraId="0A5DCEF6" w14:textId="048CB169" w:rsidR="0044733F" w:rsidRPr="00F566D4" w:rsidRDefault="0044733F" w:rsidP="00F566D4">
      <w:pPr>
        <w:pStyle w:val="ListParagraph"/>
        <w:numPr>
          <w:ilvl w:val="1"/>
          <w:numId w:val="1"/>
        </w:numPr>
        <w:rPr>
          <w:rFonts w:ascii="Calibri" w:hAnsi="Calibri"/>
          <w:sz w:val="22"/>
          <w:szCs w:val="22"/>
        </w:rPr>
      </w:pPr>
      <w:r w:rsidRPr="00F566D4">
        <w:rPr>
          <w:rFonts w:ascii="Calibri" w:hAnsi="Calibri"/>
          <w:sz w:val="22"/>
          <w:szCs w:val="22"/>
        </w:rPr>
        <w:t>P wants to prevent D from working for 18 months</w:t>
      </w:r>
    </w:p>
    <w:p w14:paraId="496C3700" w14:textId="21359D7D" w:rsidR="0044733F" w:rsidRPr="00F566D4" w:rsidRDefault="0044733F" w:rsidP="00F566D4">
      <w:pPr>
        <w:pStyle w:val="ListParagraph"/>
        <w:numPr>
          <w:ilvl w:val="1"/>
          <w:numId w:val="1"/>
        </w:numPr>
        <w:rPr>
          <w:rFonts w:ascii="Calibri" w:hAnsi="Calibri"/>
          <w:sz w:val="22"/>
          <w:szCs w:val="22"/>
        </w:rPr>
      </w:pPr>
      <w:r w:rsidRPr="00F566D4">
        <w:rPr>
          <w:rFonts w:ascii="Calibri" w:hAnsi="Calibri"/>
          <w:sz w:val="22"/>
          <w:szCs w:val="22"/>
        </w:rPr>
        <w:t xml:space="preserve">Duplicative law suits </w:t>
      </w:r>
    </w:p>
    <w:p w14:paraId="7AA4D969" w14:textId="1930B0BE" w:rsidR="0044733F" w:rsidRPr="00F566D4" w:rsidRDefault="0044733F" w:rsidP="00F566D4">
      <w:pPr>
        <w:pStyle w:val="ListParagraph"/>
        <w:numPr>
          <w:ilvl w:val="2"/>
          <w:numId w:val="1"/>
        </w:numPr>
        <w:rPr>
          <w:rFonts w:ascii="Calibri" w:hAnsi="Calibri"/>
          <w:sz w:val="22"/>
          <w:szCs w:val="22"/>
        </w:rPr>
      </w:pPr>
      <w:r w:rsidRPr="00F566D4">
        <w:rPr>
          <w:rFonts w:ascii="Calibri" w:hAnsi="Calibri"/>
          <w:sz w:val="22"/>
          <w:szCs w:val="22"/>
        </w:rPr>
        <w:t xml:space="preserve">Torrington brought their claim </w:t>
      </w:r>
      <w:r w:rsidR="009D74A4">
        <w:rPr>
          <w:rFonts w:ascii="Calibri" w:hAnsi="Calibri"/>
          <w:sz w:val="22"/>
          <w:szCs w:val="22"/>
        </w:rPr>
        <w:t>and won</w:t>
      </w:r>
    </w:p>
    <w:p w14:paraId="2F3F616A" w14:textId="7BF9323A" w:rsidR="0044733F" w:rsidRPr="00F566D4" w:rsidRDefault="0044733F" w:rsidP="00F566D4">
      <w:pPr>
        <w:pStyle w:val="ListParagraph"/>
        <w:numPr>
          <w:ilvl w:val="2"/>
          <w:numId w:val="1"/>
        </w:numPr>
        <w:rPr>
          <w:rFonts w:ascii="Calibri" w:hAnsi="Calibri"/>
          <w:sz w:val="22"/>
          <w:szCs w:val="22"/>
        </w:rPr>
      </w:pPr>
      <w:r w:rsidRPr="00F566D4">
        <w:rPr>
          <w:rFonts w:ascii="Calibri" w:hAnsi="Calibri"/>
          <w:sz w:val="22"/>
          <w:szCs w:val="22"/>
        </w:rPr>
        <w:t xml:space="preserve">Then INA brought claim against Yost </w:t>
      </w:r>
      <w:r w:rsidR="009D74A4">
        <w:rPr>
          <w:rFonts w:ascii="Calibri" w:hAnsi="Calibri"/>
          <w:sz w:val="22"/>
          <w:szCs w:val="22"/>
        </w:rPr>
        <w:t>and won</w:t>
      </w:r>
    </w:p>
    <w:p w14:paraId="79211C32" w14:textId="2ED09CB0" w:rsidR="0044733F" w:rsidRPr="00F566D4" w:rsidRDefault="0044733F" w:rsidP="009D74A4">
      <w:pPr>
        <w:pStyle w:val="ListParagraph"/>
        <w:numPr>
          <w:ilvl w:val="2"/>
          <w:numId w:val="1"/>
        </w:numPr>
        <w:rPr>
          <w:rFonts w:ascii="Calibri" w:hAnsi="Calibri"/>
          <w:sz w:val="22"/>
          <w:szCs w:val="22"/>
        </w:rPr>
      </w:pPr>
      <w:r w:rsidRPr="00F566D4">
        <w:rPr>
          <w:rFonts w:ascii="Calibri" w:hAnsi="Calibri"/>
          <w:sz w:val="22"/>
          <w:szCs w:val="22"/>
        </w:rPr>
        <w:lastRenderedPageBreak/>
        <w:t xml:space="preserve">Inconsistency here </w:t>
      </w:r>
      <w:r w:rsidR="009D74A4">
        <w:rPr>
          <w:rFonts w:ascii="Calibri" w:hAnsi="Calibri"/>
          <w:sz w:val="22"/>
          <w:szCs w:val="22"/>
        </w:rPr>
        <w:t>is under first judgment</w:t>
      </w:r>
      <w:r w:rsidRPr="00F566D4">
        <w:rPr>
          <w:rFonts w:ascii="Calibri" w:hAnsi="Calibri"/>
          <w:sz w:val="22"/>
          <w:szCs w:val="22"/>
        </w:rPr>
        <w:t xml:space="preserve"> </w:t>
      </w:r>
      <w:r w:rsidR="009D74A4">
        <w:rPr>
          <w:rFonts w:ascii="Calibri" w:hAnsi="Calibri"/>
          <w:sz w:val="22"/>
          <w:szCs w:val="22"/>
        </w:rPr>
        <w:t>Yost is obligated to not work for INA and under second is obligated to keep his contract with INA and work for them</w:t>
      </w:r>
    </w:p>
    <w:p w14:paraId="3BA246B4" w14:textId="77777777" w:rsidR="005B34E3" w:rsidRDefault="005B34E3" w:rsidP="00F566D4">
      <w:pPr>
        <w:pStyle w:val="ListParagraph"/>
        <w:numPr>
          <w:ilvl w:val="1"/>
          <w:numId w:val="1"/>
        </w:numPr>
        <w:rPr>
          <w:rFonts w:ascii="Calibri" w:hAnsi="Calibri"/>
          <w:sz w:val="22"/>
          <w:szCs w:val="22"/>
        </w:rPr>
      </w:pPr>
      <w:r>
        <w:rPr>
          <w:rFonts w:ascii="Calibri" w:hAnsi="Calibri"/>
          <w:sz w:val="22"/>
          <w:szCs w:val="22"/>
        </w:rPr>
        <w:t xml:space="preserve">BUT INA and Torrington are from the same state and INA must be brought in a </w:t>
      </w:r>
      <w:proofErr w:type="spellStart"/>
      <w:r>
        <w:rPr>
          <w:rFonts w:ascii="Calibri" w:hAnsi="Calibri"/>
          <w:sz w:val="22"/>
          <w:szCs w:val="22"/>
        </w:rPr>
        <w:t>a</w:t>
      </w:r>
      <w:proofErr w:type="spellEnd"/>
      <w:r>
        <w:rPr>
          <w:rFonts w:ascii="Calibri" w:hAnsi="Calibri"/>
          <w:sz w:val="22"/>
          <w:szCs w:val="22"/>
        </w:rPr>
        <w:t xml:space="preserve"> D with Yost</w:t>
      </w:r>
    </w:p>
    <w:p w14:paraId="25087602" w14:textId="5E0ED34D" w:rsidR="0044733F" w:rsidRPr="00F566D4" w:rsidRDefault="0044733F" w:rsidP="00F566D4">
      <w:pPr>
        <w:pStyle w:val="ListParagraph"/>
        <w:numPr>
          <w:ilvl w:val="1"/>
          <w:numId w:val="1"/>
        </w:numPr>
        <w:rPr>
          <w:rFonts w:ascii="Calibri" w:hAnsi="Calibri"/>
          <w:sz w:val="22"/>
          <w:szCs w:val="22"/>
        </w:rPr>
      </w:pPr>
      <w:r w:rsidRPr="00F566D4">
        <w:rPr>
          <w:rFonts w:ascii="Calibri" w:hAnsi="Calibri"/>
          <w:sz w:val="22"/>
          <w:szCs w:val="22"/>
        </w:rPr>
        <w:t>I</w:t>
      </w:r>
      <w:r w:rsidR="005B34E3">
        <w:rPr>
          <w:rFonts w:ascii="Calibri" w:hAnsi="Calibri"/>
          <w:sz w:val="22"/>
          <w:szCs w:val="22"/>
        </w:rPr>
        <w:t>s INA indispensa</w:t>
      </w:r>
      <w:r w:rsidRPr="00F566D4">
        <w:rPr>
          <w:rFonts w:ascii="Calibri" w:hAnsi="Calibri"/>
          <w:sz w:val="22"/>
          <w:szCs w:val="22"/>
        </w:rPr>
        <w:t xml:space="preserve">ble? </w:t>
      </w:r>
    </w:p>
    <w:p w14:paraId="3A5B389A" w14:textId="77777777" w:rsidR="005B34E3" w:rsidRDefault="005B34E3" w:rsidP="00F566D4">
      <w:pPr>
        <w:pStyle w:val="ListParagraph"/>
        <w:numPr>
          <w:ilvl w:val="2"/>
          <w:numId w:val="1"/>
        </w:numPr>
        <w:rPr>
          <w:rFonts w:ascii="Calibri" w:hAnsi="Calibri"/>
          <w:sz w:val="22"/>
          <w:szCs w:val="22"/>
        </w:rPr>
      </w:pPr>
      <w:r>
        <w:rPr>
          <w:rFonts w:ascii="Calibri" w:hAnsi="Calibri"/>
          <w:sz w:val="22"/>
          <w:szCs w:val="22"/>
        </w:rPr>
        <w:t xml:space="preserve">main question is </w:t>
      </w:r>
    </w:p>
    <w:p w14:paraId="16EFE929" w14:textId="31195529" w:rsidR="00793C72" w:rsidRDefault="005B34E3" w:rsidP="005B34E3">
      <w:pPr>
        <w:pStyle w:val="ListParagraph"/>
        <w:numPr>
          <w:ilvl w:val="3"/>
          <w:numId w:val="1"/>
        </w:numPr>
        <w:rPr>
          <w:rFonts w:ascii="Calibri" w:hAnsi="Calibri"/>
          <w:sz w:val="22"/>
          <w:szCs w:val="22"/>
        </w:rPr>
      </w:pPr>
      <w:r>
        <w:rPr>
          <w:rFonts w:ascii="Calibri" w:hAnsi="Calibri"/>
          <w:sz w:val="22"/>
          <w:szCs w:val="22"/>
        </w:rPr>
        <w:t xml:space="preserve">whether there is an alternative </w:t>
      </w:r>
      <w:r w:rsidR="00793C72" w:rsidRPr="00F566D4">
        <w:rPr>
          <w:rFonts w:ascii="Calibri" w:hAnsi="Calibri"/>
          <w:sz w:val="22"/>
          <w:szCs w:val="22"/>
        </w:rPr>
        <w:t xml:space="preserve"> </w:t>
      </w:r>
      <w:r>
        <w:rPr>
          <w:rFonts w:ascii="Calibri" w:hAnsi="Calibri"/>
          <w:sz w:val="22"/>
          <w:szCs w:val="22"/>
        </w:rPr>
        <w:t>forum where they can all be put together (yes – state court)</w:t>
      </w:r>
    </w:p>
    <w:p w14:paraId="332AF7B8" w14:textId="77777777" w:rsidR="005B34E3" w:rsidRDefault="005B34E3" w:rsidP="005B34E3">
      <w:pPr>
        <w:pStyle w:val="ListParagraph"/>
        <w:numPr>
          <w:ilvl w:val="3"/>
          <w:numId w:val="1"/>
        </w:numPr>
        <w:rPr>
          <w:rFonts w:ascii="Calibri" w:hAnsi="Calibri"/>
          <w:sz w:val="22"/>
          <w:szCs w:val="22"/>
        </w:rPr>
      </w:pPr>
      <w:r>
        <w:rPr>
          <w:rFonts w:ascii="Calibri" w:hAnsi="Calibri"/>
          <w:sz w:val="22"/>
          <w:szCs w:val="22"/>
        </w:rPr>
        <w:t xml:space="preserve">whether relief could be changed to solve problem – </w:t>
      </w:r>
      <w:proofErr w:type="spellStart"/>
      <w:r>
        <w:rPr>
          <w:rFonts w:ascii="Calibri" w:hAnsi="Calibri"/>
          <w:sz w:val="22"/>
          <w:szCs w:val="22"/>
        </w:rPr>
        <w:t>eg</w:t>
      </w:r>
      <w:proofErr w:type="spellEnd"/>
      <w:r>
        <w:rPr>
          <w:rFonts w:ascii="Calibri" w:hAnsi="Calibri"/>
          <w:sz w:val="22"/>
          <w:szCs w:val="22"/>
        </w:rPr>
        <w:t xml:space="preserve"> Yost made to work somewhere else at INA </w:t>
      </w:r>
    </w:p>
    <w:p w14:paraId="3EFDFE80" w14:textId="515BEC38" w:rsidR="005B34E3" w:rsidRPr="00F566D4" w:rsidRDefault="005B34E3" w:rsidP="005B34E3">
      <w:pPr>
        <w:pStyle w:val="ListParagraph"/>
        <w:numPr>
          <w:ilvl w:val="4"/>
          <w:numId w:val="1"/>
        </w:numPr>
        <w:rPr>
          <w:rFonts w:ascii="Calibri" w:hAnsi="Calibri"/>
          <w:sz w:val="22"/>
          <w:szCs w:val="22"/>
        </w:rPr>
      </w:pPr>
      <w:r>
        <w:rPr>
          <w:rFonts w:ascii="Calibri" w:hAnsi="Calibri"/>
          <w:sz w:val="22"/>
          <w:szCs w:val="22"/>
        </w:rPr>
        <w:t>won’t help – INA could sue him for not working in the place they originally wanted him to – putting Yost under inconsistent obligations</w:t>
      </w:r>
    </w:p>
    <w:p w14:paraId="3D65A969" w14:textId="563DD4BD" w:rsidR="00793C72" w:rsidRPr="00F566D4" w:rsidRDefault="00793C72" w:rsidP="00F566D4">
      <w:pPr>
        <w:pStyle w:val="ListParagraph"/>
        <w:numPr>
          <w:ilvl w:val="0"/>
          <w:numId w:val="1"/>
        </w:numPr>
        <w:rPr>
          <w:rFonts w:ascii="Calibri" w:hAnsi="Calibri"/>
          <w:sz w:val="22"/>
          <w:szCs w:val="22"/>
        </w:rPr>
      </w:pPr>
      <w:r w:rsidRPr="00F566D4">
        <w:rPr>
          <w:rFonts w:ascii="Calibri" w:hAnsi="Calibri"/>
          <w:sz w:val="22"/>
          <w:szCs w:val="22"/>
        </w:rPr>
        <w:t xml:space="preserve">Rule 24 Intervention </w:t>
      </w:r>
    </w:p>
    <w:p w14:paraId="1D172ABB" w14:textId="40C6DF22" w:rsidR="00793C72" w:rsidRPr="00F566D4" w:rsidRDefault="00793C72" w:rsidP="00F566D4">
      <w:pPr>
        <w:pStyle w:val="ListParagraph"/>
        <w:numPr>
          <w:ilvl w:val="1"/>
          <w:numId w:val="1"/>
        </w:numPr>
        <w:rPr>
          <w:rFonts w:ascii="Calibri" w:hAnsi="Calibri"/>
          <w:sz w:val="22"/>
          <w:szCs w:val="22"/>
        </w:rPr>
      </w:pPr>
      <w:r w:rsidRPr="00F566D4">
        <w:rPr>
          <w:rFonts w:ascii="Calibri" w:hAnsi="Calibri"/>
          <w:sz w:val="22"/>
          <w:szCs w:val="22"/>
        </w:rPr>
        <w:t>(a) Intervention of Right.  On timely motion, the court must permit anyone to intervene who:</w:t>
      </w:r>
      <w:r w:rsidRPr="00F566D4">
        <w:rPr>
          <w:rFonts w:ascii="Calibri" w:hAnsi="Calibri"/>
          <w:sz w:val="22"/>
          <w:szCs w:val="22"/>
        </w:rPr>
        <w:br/>
        <w:t>    (1) is given an unconditional right to intervene by a federal statute; or</w:t>
      </w:r>
      <w:r w:rsidRPr="00F566D4">
        <w:rPr>
          <w:rFonts w:ascii="Calibri" w:hAnsi="Calibri"/>
          <w:sz w:val="22"/>
          <w:szCs w:val="22"/>
        </w:rPr>
        <w:br/>
        <w:t>    (2) claims an interest relating to the property or transaction that is the subject of the action, and is so situated that disposing of the action may as a practical matter impair or impede the movant’s ability to protect its interest, unless existing parties adequately represent that interest.</w:t>
      </w:r>
    </w:p>
    <w:p w14:paraId="286AED8D" w14:textId="62511775" w:rsidR="00793C72" w:rsidRPr="00F566D4" w:rsidRDefault="00CC5AD6" w:rsidP="00F566D4">
      <w:pPr>
        <w:pStyle w:val="ListParagraph"/>
        <w:numPr>
          <w:ilvl w:val="2"/>
          <w:numId w:val="1"/>
        </w:numPr>
        <w:rPr>
          <w:rFonts w:ascii="Calibri" w:hAnsi="Calibri"/>
          <w:sz w:val="22"/>
          <w:szCs w:val="22"/>
        </w:rPr>
      </w:pPr>
      <w:r w:rsidRPr="00F566D4">
        <w:rPr>
          <w:rFonts w:ascii="Calibri" w:hAnsi="Calibri"/>
          <w:sz w:val="22"/>
          <w:szCs w:val="22"/>
        </w:rPr>
        <w:t>Green: (2)</w:t>
      </w:r>
      <w:r w:rsidRPr="00F566D4">
        <w:rPr>
          <w:rFonts w:ascii="Calibri" w:hAnsi="Calibri"/>
          <w:b/>
          <w:sz w:val="22"/>
          <w:szCs w:val="22"/>
        </w:rPr>
        <w:t xml:space="preserve"> </w:t>
      </w:r>
      <w:r w:rsidR="00882D35">
        <w:rPr>
          <w:rFonts w:ascii="Calibri" w:hAnsi="Calibri"/>
          <w:b/>
          <w:sz w:val="22"/>
          <w:szCs w:val="22"/>
        </w:rPr>
        <w:t xml:space="preserve">could also be put in terms of </w:t>
      </w:r>
      <w:r w:rsidRPr="00F566D4">
        <w:rPr>
          <w:rFonts w:ascii="Calibri" w:hAnsi="Calibri"/>
          <w:b/>
          <w:sz w:val="22"/>
          <w:szCs w:val="22"/>
        </w:rPr>
        <w:t xml:space="preserve">someone who is already a party subject to inconsistent obligation </w:t>
      </w:r>
    </w:p>
    <w:p w14:paraId="2FB949EB" w14:textId="57CF6E88" w:rsidR="00CC5AD6" w:rsidRPr="00F566D4" w:rsidRDefault="00CC5AD6" w:rsidP="00F566D4">
      <w:pPr>
        <w:pStyle w:val="ListParagraph"/>
        <w:numPr>
          <w:ilvl w:val="0"/>
          <w:numId w:val="1"/>
        </w:numPr>
        <w:rPr>
          <w:rFonts w:ascii="Calibri" w:hAnsi="Calibri"/>
          <w:b/>
          <w:sz w:val="22"/>
          <w:szCs w:val="22"/>
        </w:rPr>
      </w:pPr>
      <w:r w:rsidRPr="00F566D4">
        <w:rPr>
          <w:rFonts w:ascii="Calibri" w:hAnsi="Calibri"/>
          <w:b/>
          <w:sz w:val="22"/>
          <w:szCs w:val="22"/>
        </w:rPr>
        <w:t>Hypo #8</w:t>
      </w:r>
    </w:p>
    <w:p w14:paraId="5BFDDB6D" w14:textId="77777777" w:rsidR="00882D35" w:rsidRPr="00882D35" w:rsidRDefault="00CC5AD6" w:rsidP="00F566D4">
      <w:pPr>
        <w:pStyle w:val="ListParagraph"/>
        <w:numPr>
          <w:ilvl w:val="1"/>
          <w:numId w:val="1"/>
        </w:numPr>
        <w:rPr>
          <w:rFonts w:ascii="Calibri" w:hAnsi="Calibri"/>
          <w:sz w:val="22"/>
          <w:szCs w:val="22"/>
        </w:rPr>
      </w:pPr>
      <w:r w:rsidRPr="00F566D4">
        <w:rPr>
          <w:rFonts w:ascii="Calibri" w:hAnsi="Calibri"/>
          <w:sz w:val="22"/>
          <w:szCs w:val="22"/>
        </w:rPr>
        <w:t xml:space="preserve">African-Americans who have been refused employment by a fire department are suing the city for racial discrimination in hiring </w:t>
      </w:r>
      <w:r w:rsidRPr="00F566D4">
        <w:rPr>
          <w:rFonts w:ascii="Calibri" w:hAnsi="Calibri"/>
          <w:sz w:val="22"/>
          <w:szCs w:val="22"/>
        </w:rPr>
        <w:br/>
      </w:r>
      <w:r w:rsidRPr="00F566D4">
        <w:rPr>
          <w:rFonts w:ascii="Calibri" w:hAnsi="Calibri"/>
          <w:sz w:val="22"/>
          <w:szCs w:val="22"/>
        </w:rPr>
        <w:br/>
        <w:t>they are asking for preferential treatment in hiring by the fire department as a remedy for past discrimination</w:t>
      </w:r>
      <w:r w:rsidRPr="00F566D4">
        <w:rPr>
          <w:rFonts w:ascii="Calibri" w:hAnsi="Calibri"/>
          <w:sz w:val="22"/>
          <w:szCs w:val="22"/>
        </w:rPr>
        <w:br/>
      </w:r>
      <w:r w:rsidRPr="00F566D4">
        <w:rPr>
          <w:rFonts w:ascii="Calibri" w:hAnsi="Calibri"/>
          <w:sz w:val="22"/>
          <w:szCs w:val="22"/>
        </w:rPr>
        <w:br/>
        <w:t xml:space="preserve">may the white firefighters (or white applicants to the fire department) who would be affected by this relief intervene of right?  </w:t>
      </w:r>
      <w:r w:rsidRPr="00F566D4">
        <w:rPr>
          <w:rFonts w:ascii="Calibri" w:hAnsi="Calibri"/>
          <w:b/>
          <w:sz w:val="22"/>
          <w:szCs w:val="22"/>
        </w:rPr>
        <w:t xml:space="preserve">Are they necessary parties? </w:t>
      </w:r>
    </w:p>
    <w:p w14:paraId="77D33A17" w14:textId="75E8F62E" w:rsidR="00882D35" w:rsidRPr="00882D35" w:rsidRDefault="00882D35" w:rsidP="00882D35">
      <w:pPr>
        <w:pStyle w:val="ListParagraph"/>
        <w:numPr>
          <w:ilvl w:val="2"/>
          <w:numId w:val="1"/>
        </w:numPr>
        <w:rPr>
          <w:rFonts w:ascii="Calibri" w:hAnsi="Calibri"/>
          <w:sz w:val="22"/>
          <w:szCs w:val="22"/>
        </w:rPr>
      </w:pPr>
      <w:r>
        <w:rPr>
          <w:rFonts w:ascii="Calibri" w:hAnsi="Calibri"/>
          <w:b/>
          <w:sz w:val="22"/>
          <w:szCs w:val="22"/>
        </w:rPr>
        <w:t>could be so described under 19(a)(1)(B)</w:t>
      </w:r>
    </w:p>
    <w:p w14:paraId="77363700" w14:textId="729EEA90" w:rsidR="00882D35" w:rsidRPr="00882D35" w:rsidRDefault="00882D35" w:rsidP="00882D35">
      <w:pPr>
        <w:pStyle w:val="ListParagraph"/>
        <w:numPr>
          <w:ilvl w:val="2"/>
          <w:numId w:val="1"/>
        </w:numPr>
        <w:rPr>
          <w:rFonts w:ascii="Calibri" w:hAnsi="Calibri"/>
          <w:sz w:val="22"/>
          <w:szCs w:val="22"/>
        </w:rPr>
      </w:pPr>
      <w:r w:rsidRPr="00882D35">
        <w:rPr>
          <w:rFonts w:ascii="Calibri" w:hAnsi="Calibri"/>
          <w:sz w:val="22"/>
          <w:szCs w:val="22"/>
        </w:rPr>
        <w:t>that person claims an interest relating to the subject of the action and is so situated that disposing of the action in the person’s absence may:</w:t>
      </w:r>
      <w:r w:rsidRPr="00882D35">
        <w:rPr>
          <w:rFonts w:ascii="Calibri" w:hAnsi="Calibri"/>
          <w:sz w:val="22"/>
          <w:szCs w:val="22"/>
        </w:rPr>
        <w:br/>
        <w:t>            (</w:t>
      </w:r>
      <w:proofErr w:type="spellStart"/>
      <w:r w:rsidRPr="00882D35">
        <w:rPr>
          <w:rFonts w:ascii="Calibri" w:hAnsi="Calibri"/>
          <w:sz w:val="22"/>
          <w:szCs w:val="22"/>
        </w:rPr>
        <w:t>i</w:t>
      </w:r>
      <w:proofErr w:type="spellEnd"/>
      <w:r w:rsidRPr="00882D35">
        <w:rPr>
          <w:rFonts w:ascii="Calibri" w:hAnsi="Calibri"/>
          <w:sz w:val="22"/>
          <w:szCs w:val="22"/>
        </w:rPr>
        <w:t>) as a practical matter impair or impede the person’s ability to protect the interest; or</w:t>
      </w:r>
      <w:r w:rsidRPr="00882D35">
        <w:rPr>
          <w:rFonts w:ascii="Calibri" w:hAnsi="Calibri"/>
          <w:sz w:val="22"/>
          <w:szCs w:val="22"/>
        </w:rPr>
        <w:br/>
        <w:t>            (ii) leave an existing party subject to a substantial risk of incurring double, multiple, or otherwise inconsistent obligations because of the interest.</w:t>
      </w:r>
    </w:p>
    <w:p w14:paraId="545FEF4C" w14:textId="77777777" w:rsidR="00882D35" w:rsidRDefault="00882D35" w:rsidP="00882D35">
      <w:pPr>
        <w:pStyle w:val="ListParagraph"/>
        <w:numPr>
          <w:ilvl w:val="2"/>
          <w:numId w:val="1"/>
        </w:numPr>
        <w:rPr>
          <w:rFonts w:ascii="Calibri" w:hAnsi="Calibri"/>
          <w:sz w:val="22"/>
          <w:szCs w:val="22"/>
        </w:rPr>
      </w:pPr>
      <w:proofErr w:type="spellStart"/>
      <w:proofErr w:type="gramStart"/>
      <w:r>
        <w:rPr>
          <w:rFonts w:ascii="Calibri" w:hAnsi="Calibri"/>
          <w:sz w:val="22"/>
          <w:szCs w:val="22"/>
        </w:rPr>
        <w:t>eg</w:t>
      </w:r>
      <w:proofErr w:type="spellEnd"/>
      <w:proofErr w:type="gramEnd"/>
      <w:r>
        <w:rPr>
          <w:rFonts w:ascii="Calibri" w:hAnsi="Calibri"/>
          <w:sz w:val="22"/>
          <w:szCs w:val="22"/>
        </w:rPr>
        <w:t xml:space="preserve"> </w:t>
      </w:r>
      <w:proofErr w:type="spellStart"/>
      <w:r>
        <w:rPr>
          <w:rFonts w:ascii="Calibri" w:hAnsi="Calibri"/>
          <w:sz w:val="22"/>
          <w:szCs w:val="22"/>
        </w:rPr>
        <w:t>Af-Am’s</w:t>
      </w:r>
      <w:proofErr w:type="spellEnd"/>
      <w:r>
        <w:rPr>
          <w:rFonts w:ascii="Calibri" w:hAnsi="Calibri"/>
          <w:sz w:val="22"/>
          <w:szCs w:val="22"/>
        </w:rPr>
        <w:t xml:space="preserve"> win and then white firefighters sue fire dept. and also win – fire </w:t>
      </w:r>
      <w:proofErr w:type="spellStart"/>
      <w:r>
        <w:rPr>
          <w:rFonts w:ascii="Calibri" w:hAnsi="Calibri"/>
          <w:sz w:val="22"/>
          <w:szCs w:val="22"/>
        </w:rPr>
        <w:t>dept</w:t>
      </w:r>
      <w:proofErr w:type="spellEnd"/>
      <w:r>
        <w:rPr>
          <w:rFonts w:ascii="Calibri" w:hAnsi="Calibri"/>
          <w:sz w:val="22"/>
          <w:szCs w:val="22"/>
        </w:rPr>
        <w:t xml:space="preserve"> is subject to inconsistent </w:t>
      </w:r>
      <w:proofErr w:type="spellStart"/>
      <w:r>
        <w:rPr>
          <w:rFonts w:ascii="Calibri" w:hAnsi="Calibri"/>
          <w:sz w:val="22"/>
          <w:szCs w:val="22"/>
        </w:rPr>
        <w:t>obligs</w:t>
      </w:r>
      <w:proofErr w:type="spellEnd"/>
    </w:p>
    <w:p w14:paraId="390C74A6" w14:textId="77777777" w:rsidR="00242535" w:rsidRDefault="009761A5" w:rsidP="00882D35">
      <w:pPr>
        <w:pStyle w:val="ListParagraph"/>
        <w:numPr>
          <w:ilvl w:val="2"/>
          <w:numId w:val="1"/>
        </w:numPr>
        <w:rPr>
          <w:rFonts w:ascii="Calibri" w:hAnsi="Calibri"/>
          <w:sz w:val="22"/>
          <w:szCs w:val="22"/>
        </w:rPr>
      </w:pPr>
      <w:r>
        <w:rPr>
          <w:rFonts w:ascii="Calibri" w:hAnsi="Calibri"/>
          <w:sz w:val="22"/>
          <w:szCs w:val="22"/>
        </w:rPr>
        <w:t>or could say that if second suit is dismissed because of judgment in 1</w:t>
      </w:r>
      <w:r w:rsidRPr="009761A5">
        <w:rPr>
          <w:rFonts w:ascii="Calibri" w:hAnsi="Calibri"/>
          <w:sz w:val="22"/>
          <w:szCs w:val="22"/>
          <w:vertAlign w:val="superscript"/>
        </w:rPr>
        <w:t>st</w:t>
      </w:r>
      <w:r>
        <w:rPr>
          <w:rFonts w:ascii="Calibri" w:hAnsi="Calibri"/>
          <w:sz w:val="22"/>
          <w:szCs w:val="22"/>
        </w:rPr>
        <w:t xml:space="preserve"> the white firefighters can’t vindicate their interest</w:t>
      </w:r>
    </w:p>
    <w:p w14:paraId="76971601" w14:textId="60CD65CE" w:rsidR="00242535" w:rsidRDefault="00242535" w:rsidP="002A58D9">
      <w:pPr>
        <w:pStyle w:val="ListParagraph"/>
        <w:numPr>
          <w:ilvl w:val="1"/>
          <w:numId w:val="1"/>
        </w:numPr>
        <w:rPr>
          <w:rFonts w:ascii="Calibri" w:hAnsi="Calibri"/>
          <w:sz w:val="22"/>
          <w:szCs w:val="22"/>
        </w:rPr>
      </w:pPr>
      <w:r>
        <w:rPr>
          <w:rFonts w:ascii="Calibri" w:hAnsi="Calibri"/>
          <w:sz w:val="22"/>
          <w:szCs w:val="22"/>
        </w:rPr>
        <w:t xml:space="preserve">the idea of intervention </w:t>
      </w:r>
      <w:r w:rsidR="002A58D9">
        <w:rPr>
          <w:rFonts w:ascii="Calibri" w:hAnsi="Calibri"/>
          <w:sz w:val="22"/>
          <w:szCs w:val="22"/>
        </w:rPr>
        <w:t xml:space="preserve">of rights under 24(a) </w:t>
      </w:r>
      <w:r>
        <w:rPr>
          <w:rFonts w:ascii="Calibri" w:hAnsi="Calibri"/>
          <w:sz w:val="22"/>
          <w:szCs w:val="22"/>
        </w:rPr>
        <w:t>is similar – necessary party joins of own accord</w:t>
      </w:r>
    </w:p>
    <w:p w14:paraId="72559203" w14:textId="2389C5BD" w:rsidR="00CC5AD6" w:rsidRPr="003719A3" w:rsidRDefault="00242535" w:rsidP="003719A3">
      <w:pPr>
        <w:pStyle w:val="ListParagraph"/>
        <w:numPr>
          <w:ilvl w:val="2"/>
          <w:numId w:val="1"/>
        </w:numPr>
        <w:rPr>
          <w:rFonts w:ascii="Calibri" w:hAnsi="Calibri"/>
          <w:sz w:val="22"/>
          <w:szCs w:val="22"/>
        </w:rPr>
      </w:pPr>
      <w:r>
        <w:rPr>
          <w:rFonts w:ascii="Calibri" w:hAnsi="Calibri"/>
          <w:sz w:val="22"/>
          <w:szCs w:val="22"/>
        </w:rPr>
        <w:t xml:space="preserve">BUT </w:t>
      </w:r>
      <w:r w:rsidR="002A58D9">
        <w:rPr>
          <w:rFonts w:ascii="Calibri" w:hAnsi="Calibri"/>
          <w:sz w:val="22"/>
          <w:szCs w:val="22"/>
        </w:rPr>
        <w:t xml:space="preserve">there is a tendency to say that the interest needed to be an intervenor of right is broader than the interest needed to be a necessary party – for an intervenor it </w:t>
      </w:r>
      <w:r w:rsidR="003719A3">
        <w:rPr>
          <w:rFonts w:ascii="Calibri" w:hAnsi="Calibri"/>
          <w:sz w:val="22"/>
          <w:szCs w:val="22"/>
        </w:rPr>
        <w:t>might</w:t>
      </w:r>
      <w:r w:rsidR="002A58D9">
        <w:rPr>
          <w:rFonts w:ascii="Calibri" w:hAnsi="Calibri"/>
          <w:sz w:val="22"/>
          <w:szCs w:val="22"/>
        </w:rPr>
        <w:t xml:space="preserve"> not be an interest that the intervenor could have sued on if he is not joined</w:t>
      </w:r>
      <w:r w:rsidR="00CC5AD6" w:rsidRPr="00F566D4">
        <w:rPr>
          <w:rFonts w:ascii="Calibri" w:hAnsi="Calibri"/>
          <w:sz w:val="22"/>
          <w:szCs w:val="22"/>
        </w:rPr>
        <w:br/>
      </w:r>
    </w:p>
    <w:p w14:paraId="6BBAD32A" w14:textId="67FB82AB" w:rsidR="00CC5AD6" w:rsidRPr="00F566D4" w:rsidRDefault="00CC5AD6" w:rsidP="00F566D4">
      <w:pPr>
        <w:pStyle w:val="ListParagraph"/>
        <w:numPr>
          <w:ilvl w:val="1"/>
          <w:numId w:val="1"/>
        </w:numPr>
        <w:rPr>
          <w:rFonts w:ascii="Calibri" w:hAnsi="Calibri"/>
          <w:sz w:val="22"/>
          <w:szCs w:val="22"/>
        </w:rPr>
      </w:pPr>
      <w:r w:rsidRPr="00F566D4">
        <w:rPr>
          <w:rFonts w:ascii="Calibri" w:hAnsi="Calibri"/>
          <w:b/>
          <w:sz w:val="22"/>
          <w:szCs w:val="22"/>
        </w:rPr>
        <w:t>I</w:t>
      </w:r>
      <w:r w:rsidR="003719A3">
        <w:rPr>
          <w:rFonts w:ascii="Calibri" w:hAnsi="Calibri"/>
          <w:b/>
          <w:sz w:val="22"/>
          <w:szCs w:val="22"/>
        </w:rPr>
        <w:t>f no one else mentions white</w:t>
      </w:r>
      <w:r w:rsidRPr="00F566D4">
        <w:rPr>
          <w:rFonts w:ascii="Calibri" w:hAnsi="Calibri"/>
          <w:b/>
          <w:sz w:val="22"/>
          <w:szCs w:val="22"/>
        </w:rPr>
        <w:t xml:space="preserve"> applicants, then they can join the party on their own </w:t>
      </w:r>
    </w:p>
    <w:p w14:paraId="5DCB821C" w14:textId="2D85B319" w:rsidR="00CC5AD6" w:rsidRPr="00F566D4" w:rsidRDefault="00CC5AD6" w:rsidP="00F566D4">
      <w:pPr>
        <w:pStyle w:val="ListParagraph"/>
        <w:numPr>
          <w:ilvl w:val="2"/>
          <w:numId w:val="1"/>
        </w:numPr>
        <w:rPr>
          <w:rFonts w:ascii="Calibri" w:hAnsi="Calibri"/>
          <w:sz w:val="22"/>
          <w:szCs w:val="22"/>
        </w:rPr>
      </w:pPr>
      <w:r w:rsidRPr="00F566D4">
        <w:rPr>
          <w:rFonts w:ascii="Calibri" w:hAnsi="Calibri"/>
          <w:b/>
          <w:sz w:val="22"/>
          <w:szCs w:val="22"/>
        </w:rPr>
        <w:t xml:space="preserve">Someone who is not party and joins the law suit, they have to have good reason </w:t>
      </w:r>
    </w:p>
    <w:p w14:paraId="01E79D2F" w14:textId="5D547D38" w:rsidR="00CC5AD6" w:rsidRPr="00F566D4" w:rsidRDefault="00CC5AD6" w:rsidP="00F566D4">
      <w:pPr>
        <w:pStyle w:val="ListParagraph"/>
        <w:numPr>
          <w:ilvl w:val="3"/>
          <w:numId w:val="1"/>
        </w:numPr>
        <w:rPr>
          <w:rFonts w:ascii="Calibri" w:hAnsi="Calibri"/>
          <w:sz w:val="22"/>
          <w:szCs w:val="22"/>
        </w:rPr>
      </w:pPr>
      <w:r w:rsidRPr="00F566D4">
        <w:rPr>
          <w:rFonts w:ascii="Calibri" w:hAnsi="Calibri"/>
          <w:b/>
          <w:sz w:val="22"/>
          <w:szCs w:val="22"/>
        </w:rPr>
        <w:t xml:space="preserve">Reason: they are necessary party or something very close to necessary party </w:t>
      </w:r>
    </w:p>
    <w:p w14:paraId="3AE42461" w14:textId="71EC7B50" w:rsidR="00CC5AD6" w:rsidRPr="00F566D4" w:rsidRDefault="00CC5AD6" w:rsidP="00F566D4">
      <w:pPr>
        <w:pStyle w:val="ListParagraph"/>
        <w:numPr>
          <w:ilvl w:val="3"/>
          <w:numId w:val="1"/>
        </w:numPr>
        <w:rPr>
          <w:rFonts w:ascii="Calibri" w:hAnsi="Calibri"/>
          <w:sz w:val="22"/>
          <w:szCs w:val="22"/>
        </w:rPr>
      </w:pPr>
      <w:r w:rsidRPr="00F566D4">
        <w:rPr>
          <w:rFonts w:ascii="Calibri" w:hAnsi="Calibri"/>
          <w:b/>
          <w:sz w:val="22"/>
          <w:szCs w:val="22"/>
        </w:rPr>
        <w:t xml:space="preserve">Only thing is that you won’t be able to </w:t>
      </w:r>
      <w:r w:rsidR="003719A3">
        <w:rPr>
          <w:rFonts w:ascii="Calibri" w:hAnsi="Calibri"/>
          <w:b/>
          <w:sz w:val="22"/>
          <w:szCs w:val="22"/>
        </w:rPr>
        <w:t>intervene if “</w:t>
      </w:r>
      <w:r w:rsidR="003719A3" w:rsidRPr="003719A3">
        <w:rPr>
          <w:rFonts w:ascii="Calibri" w:hAnsi="Calibri"/>
          <w:b/>
          <w:sz w:val="22"/>
          <w:szCs w:val="22"/>
        </w:rPr>
        <w:t>existing parties ade</w:t>
      </w:r>
      <w:r w:rsidR="003719A3">
        <w:rPr>
          <w:rFonts w:ascii="Calibri" w:hAnsi="Calibri"/>
          <w:b/>
          <w:sz w:val="22"/>
          <w:szCs w:val="22"/>
        </w:rPr>
        <w:t>quately represent that interest”</w:t>
      </w:r>
    </w:p>
    <w:p w14:paraId="4222291D" w14:textId="4E63097B" w:rsidR="00CC5AD6" w:rsidRPr="00F566D4" w:rsidRDefault="00CC5AD6" w:rsidP="00F566D4">
      <w:pPr>
        <w:pStyle w:val="ListParagraph"/>
        <w:numPr>
          <w:ilvl w:val="3"/>
          <w:numId w:val="1"/>
        </w:numPr>
        <w:rPr>
          <w:rFonts w:ascii="Calibri" w:hAnsi="Calibri"/>
          <w:sz w:val="22"/>
          <w:szCs w:val="22"/>
        </w:rPr>
      </w:pPr>
      <w:r w:rsidRPr="00F566D4">
        <w:rPr>
          <w:rFonts w:ascii="Calibri" w:hAnsi="Calibri"/>
          <w:b/>
          <w:sz w:val="22"/>
          <w:szCs w:val="22"/>
        </w:rPr>
        <w:lastRenderedPageBreak/>
        <w:t xml:space="preserve">There’s the idea that someone has an </w:t>
      </w:r>
      <w:r w:rsidR="0037785D" w:rsidRPr="00F566D4">
        <w:rPr>
          <w:rFonts w:ascii="Calibri" w:hAnsi="Calibri"/>
          <w:b/>
          <w:sz w:val="22"/>
          <w:szCs w:val="22"/>
        </w:rPr>
        <w:t>interest</w:t>
      </w:r>
      <w:r w:rsidRPr="00F566D4">
        <w:rPr>
          <w:rFonts w:ascii="Calibri" w:hAnsi="Calibri"/>
          <w:b/>
          <w:sz w:val="22"/>
          <w:szCs w:val="22"/>
        </w:rPr>
        <w:t xml:space="preserve"> in the law suit but it’s sufficiently important that they can intervene</w:t>
      </w:r>
    </w:p>
    <w:p w14:paraId="60251A20" w14:textId="025ED979" w:rsidR="00CC5AD6" w:rsidRPr="00F566D4" w:rsidRDefault="00CC5AD6" w:rsidP="00F566D4">
      <w:pPr>
        <w:pStyle w:val="ListParagraph"/>
        <w:numPr>
          <w:ilvl w:val="3"/>
          <w:numId w:val="1"/>
        </w:numPr>
        <w:rPr>
          <w:rFonts w:ascii="Calibri" w:hAnsi="Calibri"/>
          <w:sz w:val="22"/>
          <w:szCs w:val="22"/>
        </w:rPr>
      </w:pPr>
      <w:r w:rsidRPr="00F566D4">
        <w:rPr>
          <w:rFonts w:ascii="Calibri" w:hAnsi="Calibri"/>
          <w:b/>
          <w:sz w:val="22"/>
          <w:szCs w:val="22"/>
        </w:rPr>
        <w:t>If lawsuit proceeds with</w:t>
      </w:r>
      <w:r w:rsidR="0037785D">
        <w:rPr>
          <w:rFonts w:ascii="Calibri" w:hAnsi="Calibri"/>
          <w:b/>
          <w:sz w:val="22"/>
          <w:szCs w:val="22"/>
        </w:rPr>
        <w:t xml:space="preserve">out you, you might not be able </w:t>
      </w:r>
      <w:r w:rsidRPr="00F566D4">
        <w:rPr>
          <w:rFonts w:ascii="Calibri" w:hAnsi="Calibri"/>
          <w:b/>
          <w:sz w:val="22"/>
          <w:szCs w:val="22"/>
        </w:rPr>
        <w:t xml:space="preserve">to vindicate your interests </w:t>
      </w:r>
    </w:p>
    <w:p w14:paraId="16878FE3" w14:textId="32FA3001" w:rsidR="00CC5AD6" w:rsidRPr="00F566D4" w:rsidRDefault="00CC5AD6" w:rsidP="00F566D4">
      <w:pPr>
        <w:pStyle w:val="ListParagraph"/>
        <w:numPr>
          <w:ilvl w:val="1"/>
          <w:numId w:val="1"/>
        </w:numPr>
        <w:rPr>
          <w:rFonts w:ascii="Calibri" w:hAnsi="Calibri"/>
          <w:sz w:val="22"/>
          <w:szCs w:val="22"/>
        </w:rPr>
      </w:pPr>
      <w:r w:rsidRPr="00F566D4">
        <w:rPr>
          <w:rFonts w:ascii="Calibri" w:hAnsi="Calibri"/>
          <w:b/>
          <w:sz w:val="22"/>
          <w:szCs w:val="22"/>
        </w:rPr>
        <w:t xml:space="preserve">Can court bring in necessary party </w:t>
      </w:r>
      <w:proofErr w:type="spellStart"/>
      <w:r w:rsidRPr="00F566D4">
        <w:rPr>
          <w:rFonts w:ascii="Calibri" w:hAnsi="Calibri"/>
          <w:b/>
          <w:i/>
          <w:sz w:val="22"/>
          <w:szCs w:val="22"/>
        </w:rPr>
        <w:t>sua</w:t>
      </w:r>
      <w:proofErr w:type="spellEnd"/>
      <w:r w:rsidRPr="00F566D4">
        <w:rPr>
          <w:rFonts w:ascii="Calibri" w:hAnsi="Calibri"/>
          <w:b/>
          <w:i/>
          <w:sz w:val="22"/>
          <w:szCs w:val="22"/>
        </w:rPr>
        <w:t xml:space="preserve"> </w:t>
      </w:r>
      <w:proofErr w:type="spellStart"/>
      <w:r w:rsidRPr="00F566D4">
        <w:rPr>
          <w:rFonts w:ascii="Calibri" w:hAnsi="Calibri"/>
          <w:b/>
          <w:i/>
          <w:sz w:val="22"/>
          <w:szCs w:val="22"/>
        </w:rPr>
        <w:t>sponte</w:t>
      </w:r>
      <w:proofErr w:type="spellEnd"/>
      <w:r w:rsidRPr="00F566D4">
        <w:rPr>
          <w:rFonts w:ascii="Calibri" w:hAnsi="Calibri"/>
          <w:b/>
          <w:sz w:val="22"/>
          <w:szCs w:val="22"/>
        </w:rPr>
        <w:t>?</w:t>
      </w:r>
    </w:p>
    <w:p w14:paraId="33081A67" w14:textId="6FA1F328" w:rsidR="00CC5AD6" w:rsidRPr="00F566D4" w:rsidRDefault="00CC5AD6" w:rsidP="00F566D4">
      <w:pPr>
        <w:pStyle w:val="ListParagraph"/>
        <w:numPr>
          <w:ilvl w:val="2"/>
          <w:numId w:val="1"/>
        </w:numPr>
        <w:rPr>
          <w:rFonts w:ascii="Calibri" w:hAnsi="Calibri"/>
          <w:sz w:val="22"/>
          <w:szCs w:val="22"/>
        </w:rPr>
      </w:pPr>
      <w:r w:rsidRPr="00F566D4">
        <w:rPr>
          <w:rFonts w:ascii="Calibri" w:hAnsi="Calibri"/>
          <w:b/>
          <w:sz w:val="22"/>
          <w:szCs w:val="22"/>
        </w:rPr>
        <w:t xml:space="preserve">Yes, this is a way of providing adequate relief and they have an interest in doing so </w:t>
      </w:r>
    </w:p>
    <w:p w14:paraId="23F7AC83" w14:textId="28869345" w:rsidR="00CC5AD6" w:rsidRPr="00F566D4" w:rsidRDefault="0052274D" w:rsidP="00F566D4">
      <w:pPr>
        <w:pStyle w:val="ListParagraph"/>
        <w:numPr>
          <w:ilvl w:val="1"/>
          <w:numId w:val="1"/>
        </w:numPr>
        <w:rPr>
          <w:rFonts w:ascii="Calibri" w:hAnsi="Calibri"/>
          <w:sz w:val="22"/>
          <w:szCs w:val="22"/>
        </w:rPr>
      </w:pPr>
      <w:r w:rsidRPr="00F566D4">
        <w:rPr>
          <w:rFonts w:ascii="Calibri" w:hAnsi="Calibri"/>
          <w:sz w:val="22"/>
          <w:szCs w:val="22"/>
        </w:rPr>
        <w:t>What if white firefighters don’t intervene?</w:t>
      </w:r>
    </w:p>
    <w:p w14:paraId="2564D686" w14:textId="041F1001" w:rsidR="0052274D" w:rsidRPr="00F566D4" w:rsidRDefault="0052274D" w:rsidP="00F566D4">
      <w:pPr>
        <w:pStyle w:val="ListParagraph"/>
        <w:numPr>
          <w:ilvl w:val="2"/>
          <w:numId w:val="1"/>
        </w:numPr>
        <w:rPr>
          <w:rFonts w:ascii="Calibri" w:hAnsi="Calibri"/>
          <w:sz w:val="22"/>
          <w:szCs w:val="22"/>
        </w:rPr>
      </w:pPr>
      <w:r w:rsidRPr="00F566D4">
        <w:rPr>
          <w:rFonts w:ascii="Calibri" w:hAnsi="Calibri"/>
          <w:b/>
          <w:sz w:val="22"/>
          <w:szCs w:val="22"/>
        </w:rPr>
        <w:t xml:space="preserve">1. They didn’t find out to intervene </w:t>
      </w:r>
    </w:p>
    <w:p w14:paraId="58A66FE2" w14:textId="12DD1A8C" w:rsidR="0052274D" w:rsidRPr="00F566D4" w:rsidRDefault="0052274D" w:rsidP="00F566D4">
      <w:pPr>
        <w:pStyle w:val="ListParagraph"/>
        <w:numPr>
          <w:ilvl w:val="2"/>
          <w:numId w:val="1"/>
        </w:numPr>
        <w:rPr>
          <w:rFonts w:ascii="Calibri" w:hAnsi="Calibri"/>
          <w:sz w:val="22"/>
          <w:szCs w:val="22"/>
        </w:rPr>
      </w:pPr>
      <w:r w:rsidRPr="00F566D4">
        <w:rPr>
          <w:rFonts w:ascii="Calibri" w:hAnsi="Calibri"/>
          <w:b/>
          <w:sz w:val="22"/>
          <w:szCs w:val="22"/>
        </w:rPr>
        <w:t xml:space="preserve">2. They knew about it and decided not to intervene and no one else knew that they were necessary party </w:t>
      </w:r>
    </w:p>
    <w:p w14:paraId="25218AF8" w14:textId="718CF377" w:rsidR="0052274D" w:rsidRPr="00F566D4" w:rsidRDefault="0052274D" w:rsidP="00F566D4">
      <w:pPr>
        <w:pStyle w:val="ListParagraph"/>
        <w:numPr>
          <w:ilvl w:val="2"/>
          <w:numId w:val="1"/>
        </w:numPr>
        <w:rPr>
          <w:rFonts w:ascii="Calibri" w:hAnsi="Calibri"/>
          <w:sz w:val="22"/>
          <w:szCs w:val="22"/>
        </w:rPr>
      </w:pPr>
      <w:r w:rsidRPr="00F566D4">
        <w:rPr>
          <w:rFonts w:ascii="Calibri" w:hAnsi="Calibri"/>
          <w:sz w:val="22"/>
          <w:szCs w:val="22"/>
        </w:rPr>
        <w:t xml:space="preserve">It’s a tragedy b/c  someone is going to be screwed over </w:t>
      </w:r>
    </w:p>
    <w:p w14:paraId="4DEBFE70" w14:textId="629EC84F" w:rsidR="0052274D" w:rsidRPr="00F566D4" w:rsidRDefault="0052274D" w:rsidP="00F566D4">
      <w:pPr>
        <w:pStyle w:val="ListParagraph"/>
        <w:numPr>
          <w:ilvl w:val="1"/>
          <w:numId w:val="1"/>
        </w:numPr>
        <w:rPr>
          <w:rFonts w:ascii="Calibri" w:hAnsi="Calibri"/>
          <w:sz w:val="22"/>
          <w:szCs w:val="22"/>
        </w:rPr>
      </w:pPr>
      <w:r w:rsidRPr="00F566D4">
        <w:rPr>
          <w:rFonts w:ascii="Calibri" w:hAnsi="Calibri"/>
          <w:sz w:val="22"/>
          <w:szCs w:val="22"/>
        </w:rPr>
        <w:t xml:space="preserve">Green: for this particular example, there’s a statute that applies </w:t>
      </w:r>
      <w:r w:rsidRPr="00F566D4">
        <w:rPr>
          <w:rFonts w:ascii="Calibri" w:hAnsi="Calibri"/>
          <w:sz w:val="22"/>
          <w:szCs w:val="22"/>
        </w:rPr>
        <w:sym w:font="Wingdings" w:char="F0E0"/>
      </w:r>
      <w:r w:rsidRPr="00F566D4">
        <w:rPr>
          <w:rFonts w:ascii="Calibri" w:hAnsi="Calibri"/>
          <w:sz w:val="22"/>
          <w:szCs w:val="22"/>
        </w:rPr>
        <w:t xml:space="preserve"> 42 U.S.C. § 2000e-2(n)</w:t>
      </w:r>
    </w:p>
    <w:p w14:paraId="4A7F1238" w14:textId="2D0682AA" w:rsidR="0052274D" w:rsidRDefault="0052274D" w:rsidP="00F566D4">
      <w:pPr>
        <w:pStyle w:val="ListParagraph"/>
        <w:numPr>
          <w:ilvl w:val="2"/>
          <w:numId w:val="1"/>
        </w:numPr>
        <w:rPr>
          <w:rFonts w:ascii="Calibri" w:hAnsi="Calibri"/>
          <w:sz w:val="22"/>
          <w:szCs w:val="22"/>
        </w:rPr>
      </w:pPr>
      <w:r w:rsidRPr="00F566D4">
        <w:rPr>
          <w:rFonts w:ascii="Calibri" w:hAnsi="Calibri"/>
          <w:sz w:val="22"/>
          <w:szCs w:val="22"/>
        </w:rPr>
        <w:t xml:space="preserve">If you had actual notice of law suit (the white applicants), and you didn’t intervene, you’re going to be bound to the lawsuit </w:t>
      </w:r>
    </w:p>
    <w:p w14:paraId="7AF07C53" w14:textId="76DE7143" w:rsidR="003B75A7" w:rsidRPr="00F566D4" w:rsidRDefault="003B75A7" w:rsidP="00F566D4">
      <w:pPr>
        <w:pStyle w:val="ListParagraph"/>
        <w:numPr>
          <w:ilvl w:val="2"/>
          <w:numId w:val="1"/>
        </w:numPr>
        <w:rPr>
          <w:rFonts w:ascii="Calibri" w:hAnsi="Calibri"/>
          <w:sz w:val="22"/>
          <w:szCs w:val="22"/>
        </w:rPr>
      </w:pPr>
      <w:r>
        <w:rPr>
          <w:rFonts w:ascii="Calibri" w:hAnsi="Calibri"/>
          <w:sz w:val="22"/>
          <w:szCs w:val="22"/>
        </w:rPr>
        <w:t>tied to civil rights actions</w:t>
      </w:r>
    </w:p>
    <w:p w14:paraId="71999C1A" w14:textId="5039AED5" w:rsidR="0052274D" w:rsidRDefault="0052274D" w:rsidP="00F566D4">
      <w:pPr>
        <w:pStyle w:val="ListParagraph"/>
        <w:numPr>
          <w:ilvl w:val="2"/>
          <w:numId w:val="1"/>
        </w:numPr>
        <w:rPr>
          <w:rFonts w:ascii="Calibri" w:hAnsi="Calibri"/>
          <w:sz w:val="22"/>
          <w:szCs w:val="22"/>
        </w:rPr>
      </w:pPr>
      <w:r w:rsidRPr="00F566D4">
        <w:rPr>
          <w:rFonts w:ascii="Calibri" w:hAnsi="Calibri"/>
          <w:sz w:val="22"/>
          <w:szCs w:val="22"/>
        </w:rPr>
        <w:t xml:space="preserve">So you must join law suit if you find out about or else you’ll be bound </w:t>
      </w:r>
    </w:p>
    <w:p w14:paraId="3A6CD432" w14:textId="7D45D45A" w:rsidR="008C7419" w:rsidRDefault="008C7419" w:rsidP="00F566D4">
      <w:pPr>
        <w:pStyle w:val="ListParagraph"/>
        <w:numPr>
          <w:ilvl w:val="2"/>
          <w:numId w:val="1"/>
        </w:numPr>
        <w:rPr>
          <w:rFonts w:ascii="Calibri" w:hAnsi="Calibri"/>
          <w:sz w:val="22"/>
          <w:szCs w:val="22"/>
        </w:rPr>
      </w:pPr>
      <w:r>
        <w:rPr>
          <w:rFonts w:ascii="Calibri" w:hAnsi="Calibri"/>
          <w:sz w:val="22"/>
          <w:szCs w:val="22"/>
        </w:rPr>
        <w:t xml:space="preserve">This is an EXCEPTION to the general rule that </w:t>
      </w:r>
      <w:r w:rsidR="003B75A7">
        <w:rPr>
          <w:rFonts w:ascii="Calibri" w:hAnsi="Calibri"/>
          <w:sz w:val="22"/>
          <w:szCs w:val="22"/>
        </w:rPr>
        <w:t>you cannot be bound by a judgment unless you were an actual party</w:t>
      </w:r>
    </w:p>
    <w:p w14:paraId="42ACE123" w14:textId="5A1A7178" w:rsidR="003B75A7" w:rsidRDefault="003B75A7" w:rsidP="00F566D4">
      <w:pPr>
        <w:pStyle w:val="ListParagraph"/>
        <w:numPr>
          <w:ilvl w:val="2"/>
          <w:numId w:val="1"/>
        </w:numPr>
        <w:rPr>
          <w:rFonts w:ascii="Calibri" w:hAnsi="Calibri"/>
          <w:sz w:val="22"/>
          <w:szCs w:val="22"/>
        </w:rPr>
      </w:pPr>
      <w:r>
        <w:rPr>
          <w:rFonts w:ascii="Calibri" w:hAnsi="Calibri"/>
          <w:sz w:val="22"/>
          <w:szCs w:val="22"/>
        </w:rPr>
        <w:t>SOME jurisdictions have introduced this general idea in their common law of issue preclusion</w:t>
      </w:r>
    </w:p>
    <w:p w14:paraId="59F654A7" w14:textId="036AF536" w:rsidR="003B75A7" w:rsidRDefault="003B75A7" w:rsidP="003B75A7">
      <w:pPr>
        <w:pStyle w:val="ListParagraph"/>
        <w:numPr>
          <w:ilvl w:val="3"/>
          <w:numId w:val="1"/>
        </w:numPr>
        <w:rPr>
          <w:rFonts w:ascii="Calibri" w:hAnsi="Calibri"/>
          <w:sz w:val="22"/>
          <w:szCs w:val="22"/>
        </w:rPr>
      </w:pPr>
      <w:r>
        <w:rPr>
          <w:rFonts w:ascii="Calibri" w:hAnsi="Calibri"/>
          <w:sz w:val="22"/>
          <w:szCs w:val="22"/>
        </w:rPr>
        <w:t>if you were a necessary party and knew about the lawsuit and did not intervene then you will be bound by the results</w:t>
      </w:r>
    </w:p>
    <w:p w14:paraId="2FB665C5" w14:textId="4C7E1439" w:rsidR="003B75A7" w:rsidRPr="00F566D4" w:rsidRDefault="003B75A7" w:rsidP="003B75A7">
      <w:pPr>
        <w:pStyle w:val="ListParagraph"/>
        <w:numPr>
          <w:ilvl w:val="3"/>
          <w:numId w:val="1"/>
        </w:numPr>
        <w:rPr>
          <w:rFonts w:ascii="Calibri" w:hAnsi="Calibri"/>
          <w:sz w:val="22"/>
          <w:szCs w:val="22"/>
        </w:rPr>
      </w:pPr>
      <w:r>
        <w:rPr>
          <w:rFonts w:ascii="Calibri" w:hAnsi="Calibri"/>
          <w:sz w:val="22"/>
          <w:szCs w:val="22"/>
        </w:rPr>
        <w:t xml:space="preserve">but this is a cutting edge doctrine </w:t>
      </w:r>
    </w:p>
    <w:p w14:paraId="18F7499C" w14:textId="7F129C9B" w:rsidR="00AA7C30" w:rsidRPr="00F566D4" w:rsidRDefault="00273F28" w:rsidP="003B75A7">
      <w:pPr>
        <w:pStyle w:val="ListParagraph"/>
        <w:numPr>
          <w:ilvl w:val="3"/>
          <w:numId w:val="1"/>
        </w:numPr>
        <w:rPr>
          <w:rFonts w:ascii="Calibri" w:hAnsi="Calibri"/>
          <w:sz w:val="22"/>
          <w:szCs w:val="22"/>
        </w:rPr>
      </w:pPr>
      <w:r w:rsidRPr="00F566D4">
        <w:rPr>
          <w:rFonts w:ascii="Calibri" w:hAnsi="Calibri"/>
          <w:b/>
          <w:sz w:val="22"/>
          <w:szCs w:val="22"/>
        </w:rPr>
        <w:t>This is unusual so if you r</w:t>
      </w:r>
      <w:r w:rsidR="003B75A7">
        <w:rPr>
          <w:rFonts w:ascii="Calibri" w:hAnsi="Calibri"/>
          <w:b/>
          <w:sz w:val="22"/>
          <w:szCs w:val="22"/>
        </w:rPr>
        <w:t>emember anything, remember that</w:t>
      </w:r>
      <w:r w:rsidRPr="00F566D4">
        <w:rPr>
          <w:rFonts w:ascii="Calibri" w:hAnsi="Calibri"/>
          <w:b/>
          <w:sz w:val="22"/>
          <w:szCs w:val="22"/>
        </w:rPr>
        <w:t xml:space="preserve"> you</w:t>
      </w:r>
      <w:r w:rsidR="003B75A7">
        <w:rPr>
          <w:rFonts w:ascii="Calibri" w:hAnsi="Calibri"/>
          <w:b/>
          <w:sz w:val="22"/>
          <w:szCs w:val="22"/>
        </w:rPr>
        <w:t xml:space="preserve"> almost always</w:t>
      </w:r>
      <w:r w:rsidRPr="00F566D4">
        <w:rPr>
          <w:rFonts w:ascii="Calibri" w:hAnsi="Calibri"/>
          <w:b/>
          <w:sz w:val="22"/>
          <w:szCs w:val="22"/>
        </w:rPr>
        <w:t xml:space="preserve"> cannot be bound </w:t>
      </w:r>
      <w:r w:rsidR="003B75A7">
        <w:rPr>
          <w:rFonts w:ascii="Calibri" w:hAnsi="Calibri"/>
          <w:b/>
          <w:sz w:val="22"/>
          <w:szCs w:val="22"/>
        </w:rPr>
        <w:t>by a lawsuit in which you were not a party</w:t>
      </w:r>
    </w:p>
    <w:p w14:paraId="17C4B115" w14:textId="404C078F" w:rsidR="00273F28" w:rsidRPr="00F566D4" w:rsidRDefault="00273F28" w:rsidP="00F566D4">
      <w:pPr>
        <w:pStyle w:val="ListParagraph"/>
        <w:numPr>
          <w:ilvl w:val="0"/>
          <w:numId w:val="1"/>
        </w:numPr>
        <w:rPr>
          <w:rFonts w:ascii="Calibri" w:hAnsi="Calibri"/>
          <w:sz w:val="22"/>
          <w:szCs w:val="22"/>
        </w:rPr>
      </w:pPr>
      <w:r w:rsidRPr="00F566D4">
        <w:rPr>
          <w:rFonts w:ascii="Calibri" w:hAnsi="Calibri"/>
          <w:b/>
          <w:sz w:val="22"/>
          <w:szCs w:val="22"/>
        </w:rPr>
        <w:t>Hypo #9</w:t>
      </w:r>
    </w:p>
    <w:p w14:paraId="3D9CB802" w14:textId="3123C717" w:rsidR="00273F28" w:rsidRPr="00F566D4" w:rsidRDefault="00273F28" w:rsidP="00F566D4">
      <w:pPr>
        <w:pStyle w:val="ListParagraph"/>
        <w:numPr>
          <w:ilvl w:val="1"/>
          <w:numId w:val="1"/>
        </w:numPr>
        <w:rPr>
          <w:rFonts w:ascii="Calibri" w:hAnsi="Calibri"/>
          <w:sz w:val="22"/>
          <w:szCs w:val="22"/>
        </w:rPr>
      </w:pPr>
      <w:r w:rsidRPr="00F566D4">
        <w:rPr>
          <w:rFonts w:ascii="Calibri" w:hAnsi="Calibri"/>
          <w:sz w:val="22"/>
          <w:szCs w:val="22"/>
        </w:rPr>
        <w:t>P wants to build a dump in some wetlands</w:t>
      </w:r>
      <w:r w:rsidRPr="00F566D4">
        <w:rPr>
          <w:rFonts w:ascii="Calibri" w:hAnsi="Calibri"/>
          <w:sz w:val="22"/>
          <w:szCs w:val="22"/>
        </w:rPr>
        <w:br/>
      </w:r>
      <w:r w:rsidRPr="00F566D4">
        <w:rPr>
          <w:rFonts w:ascii="Calibri" w:hAnsi="Calibri"/>
          <w:sz w:val="22"/>
          <w:szCs w:val="22"/>
        </w:rPr>
        <w:br/>
        <w:t>the Army Corp of Engineers refuses to issue a permit</w:t>
      </w:r>
      <w:r w:rsidRPr="00F566D4">
        <w:rPr>
          <w:rFonts w:ascii="Calibri" w:hAnsi="Calibri"/>
          <w:sz w:val="22"/>
          <w:szCs w:val="22"/>
        </w:rPr>
        <w:br/>
      </w:r>
      <w:r w:rsidRPr="00F566D4">
        <w:rPr>
          <w:rFonts w:ascii="Calibri" w:hAnsi="Calibri"/>
          <w:sz w:val="22"/>
          <w:szCs w:val="22"/>
        </w:rPr>
        <w:br/>
        <w:t>P sues the Army Corp of Engineers</w:t>
      </w:r>
      <w:r w:rsidRPr="00F566D4">
        <w:rPr>
          <w:rFonts w:ascii="Calibri" w:hAnsi="Calibri"/>
          <w:sz w:val="22"/>
          <w:szCs w:val="22"/>
        </w:rPr>
        <w:br/>
      </w:r>
      <w:r w:rsidRPr="00F566D4">
        <w:rPr>
          <w:rFonts w:ascii="Calibri" w:hAnsi="Calibri"/>
          <w:sz w:val="22"/>
          <w:szCs w:val="22"/>
        </w:rPr>
        <w:br/>
        <w:t>may people who live by the wetlands intervene on the side of the government?</w:t>
      </w:r>
    </w:p>
    <w:p w14:paraId="5424A102" w14:textId="54FE67B0" w:rsidR="00273F28" w:rsidRPr="00F566D4" w:rsidRDefault="00ED18CE" w:rsidP="00F566D4">
      <w:pPr>
        <w:pStyle w:val="ListParagraph"/>
        <w:numPr>
          <w:ilvl w:val="1"/>
          <w:numId w:val="1"/>
        </w:numPr>
        <w:rPr>
          <w:rFonts w:ascii="Calibri" w:hAnsi="Calibri"/>
          <w:sz w:val="22"/>
          <w:szCs w:val="22"/>
        </w:rPr>
      </w:pPr>
      <w:r w:rsidRPr="00F566D4">
        <w:rPr>
          <w:rFonts w:ascii="Calibri" w:hAnsi="Calibri"/>
          <w:b/>
          <w:sz w:val="22"/>
          <w:szCs w:val="22"/>
        </w:rPr>
        <w:t>Are they an intervener of right?</w:t>
      </w:r>
    </w:p>
    <w:p w14:paraId="711530CF" w14:textId="0CDFFF0D" w:rsidR="00ED18CE" w:rsidRPr="00F566D4" w:rsidRDefault="00ED18CE" w:rsidP="00F566D4">
      <w:pPr>
        <w:pStyle w:val="ListParagraph"/>
        <w:numPr>
          <w:ilvl w:val="2"/>
          <w:numId w:val="1"/>
        </w:numPr>
        <w:rPr>
          <w:rFonts w:ascii="Calibri" w:hAnsi="Calibri"/>
          <w:sz w:val="22"/>
          <w:szCs w:val="22"/>
        </w:rPr>
      </w:pPr>
      <w:r w:rsidRPr="00F566D4">
        <w:rPr>
          <w:rFonts w:ascii="Calibri" w:hAnsi="Calibri"/>
          <w:b/>
          <w:sz w:val="22"/>
          <w:szCs w:val="22"/>
        </w:rPr>
        <w:t xml:space="preserve">Yes they have an interest—they don’t want smelly dumps </w:t>
      </w:r>
    </w:p>
    <w:p w14:paraId="12E59709" w14:textId="443F7727" w:rsidR="00ED18CE" w:rsidRPr="00F566D4" w:rsidRDefault="00ED18CE" w:rsidP="00F566D4">
      <w:pPr>
        <w:pStyle w:val="ListParagraph"/>
        <w:numPr>
          <w:ilvl w:val="1"/>
          <w:numId w:val="1"/>
        </w:numPr>
        <w:rPr>
          <w:rFonts w:ascii="Calibri" w:hAnsi="Calibri"/>
          <w:sz w:val="22"/>
          <w:szCs w:val="22"/>
        </w:rPr>
      </w:pPr>
      <w:r w:rsidRPr="00F566D4">
        <w:rPr>
          <w:rFonts w:ascii="Calibri" w:hAnsi="Calibri"/>
          <w:b/>
          <w:sz w:val="22"/>
          <w:szCs w:val="22"/>
        </w:rPr>
        <w:t xml:space="preserve">As practical matter, if they’re not joined, they may not be able to vindicate interests </w:t>
      </w:r>
    </w:p>
    <w:p w14:paraId="03EA07F2" w14:textId="66082ACF" w:rsidR="00ED18CE" w:rsidRPr="00F566D4" w:rsidRDefault="00ED18CE" w:rsidP="00F566D4">
      <w:pPr>
        <w:pStyle w:val="ListParagraph"/>
        <w:numPr>
          <w:ilvl w:val="1"/>
          <w:numId w:val="1"/>
        </w:numPr>
        <w:rPr>
          <w:rFonts w:ascii="Calibri" w:hAnsi="Calibri"/>
          <w:sz w:val="22"/>
          <w:szCs w:val="22"/>
        </w:rPr>
      </w:pPr>
      <w:r w:rsidRPr="00F566D4">
        <w:rPr>
          <w:rFonts w:ascii="Calibri" w:hAnsi="Calibri"/>
          <w:b/>
          <w:sz w:val="22"/>
          <w:szCs w:val="22"/>
        </w:rPr>
        <w:t>Is their interest adequately represented by gov’t?</w:t>
      </w:r>
    </w:p>
    <w:p w14:paraId="513E81D8" w14:textId="0FEA431F" w:rsidR="00ED18CE" w:rsidRPr="00F566D4" w:rsidRDefault="00ED18CE" w:rsidP="00F566D4">
      <w:pPr>
        <w:pStyle w:val="ListParagraph"/>
        <w:numPr>
          <w:ilvl w:val="2"/>
          <w:numId w:val="1"/>
        </w:numPr>
        <w:rPr>
          <w:rFonts w:ascii="Calibri" w:hAnsi="Calibri"/>
          <w:sz w:val="22"/>
          <w:szCs w:val="22"/>
        </w:rPr>
      </w:pPr>
      <w:r w:rsidRPr="00F566D4">
        <w:rPr>
          <w:rFonts w:ascii="Calibri" w:hAnsi="Calibri"/>
          <w:b/>
          <w:sz w:val="22"/>
          <w:szCs w:val="22"/>
        </w:rPr>
        <w:t xml:space="preserve">Well maybe gov’t might settle b/c they have a lot of other things going on </w:t>
      </w:r>
    </w:p>
    <w:p w14:paraId="7307DE5B" w14:textId="16A80DE5" w:rsidR="00ED18CE" w:rsidRPr="00F566D4" w:rsidRDefault="00ED18CE" w:rsidP="00F566D4">
      <w:pPr>
        <w:pStyle w:val="ListParagraph"/>
        <w:numPr>
          <w:ilvl w:val="2"/>
          <w:numId w:val="1"/>
        </w:numPr>
        <w:rPr>
          <w:rFonts w:ascii="Calibri" w:hAnsi="Calibri"/>
          <w:sz w:val="22"/>
          <w:szCs w:val="22"/>
        </w:rPr>
      </w:pPr>
      <w:r w:rsidRPr="00F566D4">
        <w:rPr>
          <w:rFonts w:ascii="Calibri" w:hAnsi="Calibri"/>
          <w:b/>
          <w:sz w:val="22"/>
          <w:szCs w:val="22"/>
        </w:rPr>
        <w:t xml:space="preserve">It’s problematic when people intervene on side of gov’t, so it’s very common for their to be limitations of intervention </w:t>
      </w:r>
    </w:p>
    <w:p w14:paraId="3DE50971" w14:textId="411AC349" w:rsidR="00ED18CE" w:rsidRPr="00F566D4" w:rsidRDefault="003B4B9D" w:rsidP="00F566D4">
      <w:pPr>
        <w:pStyle w:val="ListParagraph"/>
        <w:numPr>
          <w:ilvl w:val="3"/>
          <w:numId w:val="1"/>
        </w:numPr>
        <w:rPr>
          <w:rFonts w:ascii="Calibri" w:hAnsi="Calibri"/>
          <w:sz w:val="22"/>
          <w:szCs w:val="22"/>
        </w:rPr>
      </w:pPr>
      <w:r w:rsidRPr="00F566D4">
        <w:rPr>
          <w:rFonts w:ascii="Calibri" w:hAnsi="Calibri"/>
          <w:b/>
          <w:sz w:val="22"/>
          <w:szCs w:val="22"/>
        </w:rPr>
        <w:t xml:space="preserve">Via amicus brief b/c they are not bound </w:t>
      </w:r>
    </w:p>
    <w:p w14:paraId="5E3C0F10" w14:textId="5C304E91" w:rsidR="003B4B9D" w:rsidRPr="00F566D4" w:rsidRDefault="003B4B9D" w:rsidP="00F566D4">
      <w:pPr>
        <w:pStyle w:val="ListParagraph"/>
        <w:numPr>
          <w:ilvl w:val="2"/>
          <w:numId w:val="1"/>
        </w:numPr>
        <w:rPr>
          <w:rFonts w:ascii="Calibri" w:hAnsi="Calibri"/>
          <w:sz w:val="22"/>
          <w:szCs w:val="22"/>
        </w:rPr>
      </w:pPr>
      <w:r w:rsidRPr="00F566D4">
        <w:rPr>
          <w:rFonts w:ascii="Calibri" w:hAnsi="Calibri"/>
          <w:b/>
          <w:sz w:val="22"/>
          <w:szCs w:val="22"/>
        </w:rPr>
        <w:t xml:space="preserve">So then they say you can only intervene if it’s for purposes of bringing the appeal </w:t>
      </w:r>
    </w:p>
    <w:p w14:paraId="185A5309" w14:textId="02C5CF9B" w:rsidR="003B4B9D" w:rsidRPr="00F566D4" w:rsidRDefault="003B4B9D" w:rsidP="00F566D4">
      <w:pPr>
        <w:pStyle w:val="ListParagraph"/>
        <w:numPr>
          <w:ilvl w:val="0"/>
          <w:numId w:val="1"/>
        </w:numPr>
        <w:rPr>
          <w:rFonts w:ascii="Calibri" w:hAnsi="Calibri"/>
          <w:sz w:val="22"/>
          <w:szCs w:val="22"/>
        </w:rPr>
      </w:pPr>
      <w:r w:rsidRPr="00F566D4">
        <w:rPr>
          <w:rFonts w:ascii="Calibri" w:hAnsi="Calibri"/>
          <w:sz w:val="22"/>
          <w:szCs w:val="22"/>
        </w:rPr>
        <w:t xml:space="preserve">Permissive Intervention </w:t>
      </w:r>
    </w:p>
    <w:p w14:paraId="3BBAA7D8" w14:textId="1BDAF2F2" w:rsidR="003B4B9D" w:rsidRPr="007F4947" w:rsidRDefault="003B4B9D" w:rsidP="00F566D4">
      <w:pPr>
        <w:pStyle w:val="ListParagraph"/>
        <w:numPr>
          <w:ilvl w:val="1"/>
          <w:numId w:val="1"/>
        </w:numPr>
        <w:rPr>
          <w:rFonts w:ascii="Calibri" w:hAnsi="Calibri"/>
          <w:sz w:val="22"/>
          <w:szCs w:val="22"/>
        </w:rPr>
      </w:pPr>
      <w:r w:rsidRPr="00F566D4">
        <w:rPr>
          <w:rFonts w:ascii="Calibri" w:hAnsi="Calibri"/>
          <w:b/>
          <w:sz w:val="22"/>
          <w:szCs w:val="22"/>
        </w:rPr>
        <w:t xml:space="preserve">Very rare for </w:t>
      </w:r>
      <w:proofErr w:type="spellStart"/>
      <w:r w:rsidRPr="00F566D4">
        <w:rPr>
          <w:rFonts w:ascii="Calibri" w:hAnsi="Calibri"/>
          <w:b/>
          <w:sz w:val="22"/>
          <w:szCs w:val="22"/>
        </w:rPr>
        <w:t>ct</w:t>
      </w:r>
      <w:proofErr w:type="spellEnd"/>
      <w:r w:rsidRPr="00F566D4">
        <w:rPr>
          <w:rFonts w:ascii="Calibri" w:hAnsi="Calibri"/>
          <w:b/>
          <w:sz w:val="22"/>
          <w:szCs w:val="22"/>
        </w:rPr>
        <w:t xml:space="preserve"> to allow permissive intervention </w:t>
      </w:r>
    </w:p>
    <w:p w14:paraId="65C0BCDF" w14:textId="77777777" w:rsidR="007F4947" w:rsidRPr="00F566D4" w:rsidRDefault="007F4947" w:rsidP="007F4947">
      <w:pPr>
        <w:pStyle w:val="ListParagraph"/>
        <w:ind w:left="1440"/>
        <w:rPr>
          <w:rFonts w:ascii="Calibri" w:hAnsi="Calibri"/>
          <w:sz w:val="22"/>
          <w:szCs w:val="22"/>
        </w:rPr>
      </w:pPr>
    </w:p>
    <w:p w14:paraId="2FEFC164" w14:textId="4AA9DF18" w:rsidR="003B4B9D" w:rsidRPr="007F4947" w:rsidRDefault="003B4B9D" w:rsidP="00F566D4">
      <w:pPr>
        <w:pStyle w:val="ListParagraph"/>
        <w:numPr>
          <w:ilvl w:val="0"/>
          <w:numId w:val="1"/>
        </w:numPr>
        <w:rPr>
          <w:rFonts w:ascii="Calibri" w:hAnsi="Calibri"/>
          <w:b/>
          <w:sz w:val="22"/>
          <w:szCs w:val="22"/>
        </w:rPr>
      </w:pPr>
      <w:r w:rsidRPr="007F4947">
        <w:rPr>
          <w:rFonts w:ascii="Calibri" w:hAnsi="Calibri"/>
          <w:b/>
          <w:sz w:val="22"/>
          <w:szCs w:val="22"/>
        </w:rPr>
        <w:t xml:space="preserve">Supplemental jurisdiction </w:t>
      </w:r>
    </w:p>
    <w:p w14:paraId="64E89BB2" w14:textId="25C64927" w:rsidR="003B4B9D" w:rsidRPr="00F566D4" w:rsidRDefault="003B4B9D" w:rsidP="00F566D4">
      <w:pPr>
        <w:pStyle w:val="ListParagraph"/>
        <w:numPr>
          <w:ilvl w:val="0"/>
          <w:numId w:val="1"/>
        </w:numPr>
        <w:rPr>
          <w:rFonts w:ascii="Calibri" w:hAnsi="Calibri"/>
          <w:sz w:val="22"/>
          <w:szCs w:val="22"/>
        </w:rPr>
      </w:pPr>
      <w:r w:rsidRPr="00F566D4">
        <w:rPr>
          <w:rFonts w:ascii="Calibri" w:hAnsi="Calibri"/>
          <w:b/>
          <w:sz w:val="22"/>
          <w:szCs w:val="22"/>
        </w:rPr>
        <w:t xml:space="preserve">Hypo #10 </w:t>
      </w:r>
    </w:p>
    <w:p w14:paraId="4B415E2A" w14:textId="691629AB" w:rsidR="003B4B9D" w:rsidRPr="00F566D4" w:rsidRDefault="003B4B9D" w:rsidP="00F566D4">
      <w:pPr>
        <w:pStyle w:val="ListParagraph"/>
        <w:numPr>
          <w:ilvl w:val="1"/>
          <w:numId w:val="1"/>
        </w:numPr>
        <w:rPr>
          <w:rFonts w:ascii="Calibri" w:hAnsi="Calibri"/>
          <w:sz w:val="22"/>
          <w:szCs w:val="22"/>
        </w:rPr>
      </w:pPr>
      <w:r w:rsidRPr="00F566D4">
        <w:rPr>
          <w:rFonts w:ascii="Calibri" w:hAnsi="Calibri"/>
          <w:sz w:val="22"/>
          <w:szCs w:val="22"/>
          <w:lang w:val="en-CA"/>
        </w:rPr>
        <w:t>P (NY) sues D (NY) under federal securities law in federal court</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lastRenderedPageBreak/>
        <w:t xml:space="preserve">P joins under R 18(a) a state law fraud claim against D </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D impleads insurer I (NY) for state law contract claim</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D also brings compulsory counterclaim for breach of contract (P didn’t pay all the money he owes under the securities contract)</w:t>
      </w:r>
    </w:p>
    <w:p w14:paraId="5CDA78B1" w14:textId="77777777" w:rsidR="003B4B9D" w:rsidRPr="00F566D4" w:rsidRDefault="003B4B9D" w:rsidP="00F566D4">
      <w:pPr>
        <w:pStyle w:val="ListParagraph"/>
        <w:numPr>
          <w:ilvl w:val="1"/>
          <w:numId w:val="1"/>
        </w:numPr>
        <w:rPr>
          <w:rFonts w:ascii="Calibri" w:hAnsi="Calibri"/>
          <w:sz w:val="22"/>
          <w:szCs w:val="22"/>
        </w:rPr>
      </w:pPr>
    </w:p>
    <w:p w14:paraId="2861A047" w14:textId="0E85EF86" w:rsidR="003B4B9D" w:rsidRPr="00F566D4" w:rsidRDefault="003B4B9D" w:rsidP="00F566D4">
      <w:pPr>
        <w:pStyle w:val="ListParagraph"/>
        <w:numPr>
          <w:ilvl w:val="1"/>
          <w:numId w:val="1"/>
        </w:numPr>
        <w:rPr>
          <w:rFonts w:ascii="Calibri" w:hAnsi="Calibri"/>
          <w:sz w:val="22"/>
          <w:szCs w:val="22"/>
        </w:rPr>
      </w:pPr>
      <w:r w:rsidRPr="00F566D4">
        <w:rPr>
          <w:rFonts w:ascii="Calibri" w:hAnsi="Calibri"/>
          <w:noProof/>
          <w:sz w:val="22"/>
          <w:szCs w:val="22"/>
        </w:rPr>
        <w:drawing>
          <wp:inline distT="0" distB="0" distL="0" distR="0" wp14:anchorId="11342894" wp14:editId="70064458">
            <wp:extent cx="4338320" cy="2857665"/>
            <wp:effectExtent l="0" t="0" r="508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320" cy="2857665"/>
                    </a:xfrm>
                    <a:prstGeom prst="rect">
                      <a:avLst/>
                    </a:prstGeom>
                    <a:noFill/>
                    <a:ln>
                      <a:noFill/>
                    </a:ln>
                  </pic:spPr>
                </pic:pic>
              </a:graphicData>
            </a:graphic>
          </wp:inline>
        </w:drawing>
      </w:r>
    </w:p>
    <w:p w14:paraId="4454F392" w14:textId="1DF6697C" w:rsidR="003B4B9D" w:rsidRPr="00F566D4" w:rsidRDefault="003B4B9D" w:rsidP="00F566D4">
      <w:pPr>
        <w:pStyle w:val="ListParagraph"/>
        <w:numPr>
          <w:ilvl w:val="1"/>
          <w:numId w:val="1"/>
        </w:numPr>
        <w:rPr>
          <w:rFonts w:ascii="Calibri" w:hAnsi="Calibri"/>
          <w:sz w:val="22"/>
          <w:szCs w:val="22"/>
        </w:rPr>
      </w:pPr>
      <w:r w:rsidRPr="00F566D4">
        <w:rPr>
          <w:rFonts w:ascii="Calibri" w:hAnsi="Calibri"/>
          <w:b/>
          <w:sz w:val="22"/>
          <w:szCs w:val="22"/>
        </w:rPr>
        <w:t xml:space="preserve">idea that this is all one big case so the whole case can be sent to federal court </w:t>
      </w:r>
      <w:r w:rsidR="00130314">
        <w:rPr>
          <w:rFonts w:ascii="Calibri" w:hAnsi="Calibri"/>
          <w:b/>
          <w:sz w:val="22"/>
          <w:szCs w:val="22"/>
        </w:rPr>
        <w:t xml:space="preserve">as a CONSTITUTIONAL MATTER </w:t>
      </w:r>
      <w:r w:rsidRPr="00F566D4">
        <w:rPr>
          <w:rFonts w:ascii="Calibri" w:hAnsi="Calibri"/>
          <w:b/>
          <w:sz w:val="22"/>
          <w:szCs w:val="22"/>
        </w:rPr>
        <w:t xml:space="preserve">as long as it has the “arising under” hook </w:t>
      </w:r>
    </w:p>
    <w:p w14:paraId="4BBDA94E" w14:textId="113B934A" w:rsidR="003B4B9D" w:rsidRPr="00F566D4" w:rsidRDefault="003B4B9D" w:rsidP="00F566D4">
      <w:pPr>
        <w:pStyle w:val="ListParagraph"/>
        <w:numPr>
          <w:ilvl w:val="1"/>
          <w:numId w:val="1"/>
        </w:numPr>
        <w:rPr>
          <w:rFonts w:ascii="Calibri" w:hAnsi="Calibri"/>
          <w:sz w:val="22"/>
          <w:szCs w:val="22"/>
        </w:rPr>
      </w:pPr>
      <w:r w:rsidRPr="00F566D4">
        <w:rPr>
          <w:rFonts w:ascii="Calibri" w:hAnsi="Calibri"/>
          <w:sz w:val="22"/>
          <w:szCs w:val="22"/>
        </w:rPr>
        <w:t xml:space="preserve">Pendant and ancillary </w:t>
      </w:r>
    </w:p>
    <w:p w14:paraId="4EF11190" w14:textId="4DF43C95" w:rsidR="003B4B9D" w:rsidRPr="00F566D4" w:rsidRDefault="0037785D" w:rsidP="00F566D4">
      <w:pPr>
        <w:pStyle w:val="ListParagraph"/>
        <w:numPr>
          <w:ilvl w:val="2"/>
          <w:numId w:val="1"/>
        </w:numPr>
        <w:rPr>
          <w:rFonts w:ascii="Calibri" w:hAnsi="Calibri"/>
          <w:sz w:val="22"/>
          <w:szCs w:val="22"/>
        </w:rPr>
      </w:pPr>
      <w:r w:rsidRPr="00F566D4">
        <w:rPr>
          <w:rFonts w:ascii="Calibri" w:hAnsi="Calibri"/>
          <w:sz w:val="22"/>
          <w:szCs w:val="22"/>
        </w:rPr>
        <w:t>Together</w:t>
      </w:r>
      <w:r w:rsidR="003B4B9D" w:rsidRPr="00F566D4">
        <w:rPr>
          <w:rFonts w:ascii="Calibri" w:hAnsi="Calibri"/>
          <w:sz w:val="22"/>
          <w:szCs w:val="22"/>
        </w:rPr>
        <w:t xml:space="preserve"> is the constitutional scope for their to be supplemental jurisdiction </w:t>
      </w:r>
      <w:r w:rsidR="00130314">
        <w:rPr>
          <w:rFonts w:ascii="Calibri" w:hAnsi="Calibri"/>
          <w:sz w:val="22"/>
          <w:szCs w:val="22"/>
        </w:rPr>
        <w:t>ASA A CONSTITUTIONAL MATTER</w:t>
      </w:r>
    </w:p>
    <w:p w14:paraId="31C703AE" w14:textId="4E786235" w:rsidR="003B4B9D" w:rsidRPr="00F566D4" w:rsidRDefault="007371D9" w:rsidP="00F566D4">
      <w:pPr>
        <w:pStyle w:val="ListParagraph"/>
        <w:numPr>
          <w:ilvl w:val="2"/>
          <w:numId w:val="1"/>
        </w:numPr>
        <w:rPr>
          <w:rFonts w:ascii="Calibri" w:hAnsi="Calibri"/>
          <w:sz w:val="22"/>
          <w:szCs w:val="22"/>
        </w:rPr>
      </w:pPr>
      <w:r w:rsidRPr="00F566D4">
        <w:rPr>
          <w:rFonts w:ascii="Calibri" w:hAnsi="Calibri"/>
          <w:sz w:val="22"/>
          <w:szCs w:val="22"/>
        </w:rPr>
        <w:t>Pendant</w:t>
      </w:r>
    </w:p>
    <w:p w14:paraId="74E5F0EA" w14:textId="4DB029BA" w:rsidR="007371D9" w:rsidRPr="00F566D4" w:rsidRDefault="007371D9" w:rsidP="00F566D4">
      <w:pPr>
        <w:pStyle w:val="ListParagraph"/>
        <w:numPr>
          <w:ilvl w:val="3"/>
          <w:numId w:val="1"/>
        </w:numPr>
        <w:rPr>
          <w:rFonts w:ascii="Calibri" w:hAnsi="Calibri"/>
          <w:sz w:val="22"/>
          <w:szCs w:val="22"/>
        </w:rPr>
      </w:pPr>
      <w:r w:rsidRPr="00F566D4">
        <w:rPr>
          <w:rFonts w:ascii="Calibri" w:hAnsi="Calibri"/>
          <w:sz w:val="22"/>
          <w:szCs w:val="22"/>
          <w:lang w:val="en-CA"/>
        </w:rPr>
        <w:t xml:space="preserve">applies to a plaintiff with an action that has its own source of SMJ who joins causes of action without their own source of SMJ but that arise from a </w:t>
      </w:r>
      <w:r w:rsidRPr="00F566D4">
        <w:rPr>
          <w:rFonts w:ascii="Calibri" w:hAnsi="Calibri"/>
          <w:i/>
          <w:sz w:val="22"/>
          <w:szCs w:val="22"/>
          <w:lang w:val="en-CA"/>
        </w:rPr>
        <w:t>common nucleus of operative fact</w:t>
      </w:r>
    </w:p>
    <w:p w14:paraId="364DB11B" w14:textId="7AECB749" w:rsidR="007371D9" w:rsidRPr="00F566D4" w:rsidRDefault="007371D9" w:rsidP="00F566D4">
      <w:pPr>
        <w:pStyle w:val="ListParagraph"/>
        <w:numPr>
          <w:ilvl w:val="3"/>
          <w:numId w:val="1"/>
        </w:numPr>
        <w:rPr>
          <w:rFonts w:ascii="Calibri" w:hAnsi="Calibri"/>
          <w:sz w:val="22"/>
          <w:szCs w:val="22"/>
        </w:rPr>
      </w:pPr>
      <w:r w:rsidRPr="00F566D4">
        <w:rPr>
          <w:rFonts w:ascii="Calibri" w:hAnsi="Calibri"/>
          <w:sz w:val="22"/>
          <w:szCs w:val="22"/>
        </w:rPr>
        <w:t xml:space="preserve">Green: “common </w:t>
      </w:r>
      <w:r w:rsidR="00130314">
        <w:rPr>
          <w:rFonts w:ascii="Calibri" w:hAnsi="Calibri"/>
          <w:sz w:val="22"/>
          <w:szCs w:val="22"/>
        </w:rPr>
        <w:t>nucleu</w:t>
      </w:r>
      <w:r w:rsidR="0037785D" w:rsidRPr="00F566D4">
        <w:rPr>
          <w:rFonts w:ascii="Calibri" w:hAnsi="Calibri"/>
          <w:sz w:val="22"/>
          <w:szCs w:val="22"/>
        </w:rPr>
        <w:t>s</w:t>
      </w:r>
      <w:r w:rsidRPr="00F566D4">
        <w:rPr>
          <w:rFonts w:ascii="Calibri" w:hAnsi="Calibri"/>
          <w:sz w:val="22"/>
          <w:szCs w:val="22"/>
        </w:rPr>
        <w:t xml:space="preserve"> of operative fact” shows that you are trying to show the constitutional scope</w:t>
      </w:r>
    </w:p>
    <w:p w14:paraId="62417A1C" w14:textId="12704EB1" w:rsidR="007371D9" w:rsidRPr="00F566D4" w:rsidRDefault="007371D9" w:rsidP="00F566D4">
      <w:pPr>
        <w:pStyle w:val="ListParagraph"/>
        <w:numPr>
          <w:ilvl w:val="4"/>
          <w:numId w:val="1"/>
        </w:numPr>
        <w:rPr>
          <w:rFonts w:ascii="Calibri" w:hAnsi="Calibri"/>
          <w:sz w:val="22"/>
          <w:szCs w:val="22"/>
        </w:rPr>
      </w:pPr>
      <w:r w:rsidRPr="00F566D4">
        <w:rPr>
          <w:rFonts w:ascii="Calibri" w:hAnsi="Calibri"/>
          <w:sz w:val="22"/>
          <w:szCs w:val="22"/>
        </w:rPr>
        <w:t>Prefers</w:t>
      </w:r>
      <w:r w:rsidR="00130314">
        <w:rPr>
          <w:rFonts w:ascii="Calibri" w:hAnsi="Calibri"/>
          <w:sz w:val="22"/>
          <w:szCs w:val="22"/>
        </w:rPr>
        <w:t xml:space="preserve"> for you to use this phrasing over “transaction or oc</w:t>
      </w:r>
      <w:r w:rsidR="00AC0F96">
        <w:rPr>
          <w:rFonts w:ascii="Calibri" w:hAnsi="Calibri"/>
          <w:sz w:val="22"/>
          <w:szCs w:val="22"/>
        </w:rPr>
        <w:t>currence”, which is joinder-rule-talk</w:t>
      </w:r>
    </w:p>
    <w:p w14:paraId="2AD01E5A" w14:textId="0F6A1AC2" w:rsidR="007371D9" w:rsidRPr="00F566D4" w:rsidRDefault="007371D9" w:rsidP="00F566D4">
      <w:pPr>
        <w:pStyle w:val="ListParagraph"/>
        <w:numPr>
          <w:ilvl w:val="2"/>
          <w:numId w:val="1"/>
        </w:numPr>
        <w:rPr>
          <w:rFonts w:ascii="Calibri" w:hAnsi="Calibri"/>
          <w:sz w:val="22"/>
          <w:szCs w:val="22"/>
        </w:rPr>
      </w:pPr>
      <w:r w:rsidRPr="00F566D4">
        <w:rPr>
          <w:rFonts w:ascii="Calibri" w:hAnsi="Calibri"/>
          <w:sz w:val="22"/>
          <w:szCs w:val="22"/>
          <w:lang w:val="en-CA"/>
        </w:rPr>
        <w:t xml:space="preserve">Ancillary </w:t>
      </w:r>
    </w:p>
    <w:p w14:paraId="0D291C2B" w14:textId="25FCD5BD" w:rsidR="007371D9" w:rsidRPr="00F566D4" w:rsidRDefault="007371D9" w:rsidP="00F566D4">
      <w:pPr>
        <w:pStyle w:val="ListParagraph"/>
        <w:numPr>
          <w:ilvl w:val="3"/>
          <w:numId w:val="1"/>
        </w:numPr>
        <w:rPr>
          <w:rFonts w:ascii="Calibri" w:hAnsi="Calibri"/>
          <w:sz w:val="22"/>
          <w:szCs w:val="22"/>
        </w:rPr>
      </w:pPr>
      <w:r w:rsidRPr="00F566D4">
        <w:rPr>
          <w:rFonts w:ascii="Calibri" w:hAnsi="Calibri"/>
          <w:sz w:val="22"/>
          <w:szCs w:val="22"/>
        </w:rPr>
        <w:t>Two types:</w:t>
      </w:r>
    </w:p>
    <w:p w14:paraId="267D0A32" w14:textId="13315EB4" w:rsidR="007371D9" w:rsidRPr="00F566D4" w:rsidRDefault="007371D9" w:rsidP="00F566D4">
      <w:pPr>
        <w:pStyle w:val="ListParagraph"/>
        <w:numPr>
          <w:ilvl w:val="4"/>
          <w:numId w:val="1"/>
        </w:numPr>
        <w:rPr>
          <w:rFonts w:ascii="Calibri" w:hAnsi="Calibri"/>
          <w:sz w:val="22"/>
          <w:szCs w:val="22"/>
        </w:rPr>
      </w:pPr>
      <w:r w:rsidRPr="00F566D4">
        <w:rPr>
          <w:rFonts w:ascii="Calibri" w:hAnsi="Calibri"/>
          <w:sz w:val="22"/>
          <w:szCs w:val="22"/>
        </w:rPr>
        <w:t xml:space="preserve">(1) </w:t>
      </w:r>
      <w:r w:rsidRPr="00F566D4">
        <w:rPr>
          <w:rFonts w:ascii="Calibri" w:hAnsi="Calibri"/>
          <w:sz w:val="22"/>
          <w:szCs w:val="22"/>
          <w:lang w:val="en-CA"/>
        </w:rPr>
        <w:t>Actions brought by someone other than the plaintiff that lack their own source of federal SMJ but have a common nucleus of operative fact with the action that does</w:t>
      </w:r>
      <w:r w:rsidRPr="00F566D4">
        <w:rPr>
          <w:rFonts w:ascii="Calibri" w:hAnsi="Calibri"/>
          <w:sz w:val="22"/>
          <w:szCs w:val="22"/>
          <w:lang w:val="en-CA"/>
        </w:rPr>
        <w:br/>
        <w:t xml:space="preserve">(compulsory counterclaims, </w:t>
      </w:r>
      <w:r w:rsidR="0037785D" w:rsidRPr="00F566D4">
        <w:rPr>
          <w:rFonts w:ascii="Calibri" w:hAnsi="Calibri"/>
          <w:sz w:val="22"/>
          <w:szCs w:val="22"/>
          <w:lang w:val="en-CA"/>
        </w:rPr>
        <w:t>cross claims</w:t>
      </w:r>
      <w:r w:rsidRPr="00F566D4">
        <w:rPr>
          <w:rFonts w:ascii="Calibri" w:hAnsi="Calibri"/>
          <w:sz w:val="22"/>
          <w:szCs w:val="22"/>
          <w:lang w:val="en-CA"/>
        </w:rPr>
        <w:t>)</w:t>
      </w:r>
    </w:p>
    <w:p w14:paraId="5CF5535A" w14:textId="62EDFC95" w:rsidR="007371D9" w:rsidRPr="00F566D4" w:rsidRDefault="007371D9" w:rsidP="00F566D4">
      <w:pPr>
        <w:pStyle w:val="ListParagraph"/>
        <w:numPr>
          <w:ilvl w:val="5"/>
          <w:numId w:val="1"/>
        </w:numPr>
        <w:rPr>
          <w:rFonts w:ascii="Calibri" w:hAnsi="Calibri"/>
          <w:sz w:val="22"/>
          <w:szCs w:val="22"/>
        </w:rPr>
      </w:pPr>
      <w:r w:rsidRPr="00F566D4">
        <w:rPr>
          <w:rFonts w:ascii="Calibri" w:hAnsi="Calibri"/>
          <w:sz w:val="22"/>
          <w:szCs w:val="22"/>
        </w:rPr>
        <w:t xml:space="preserve">still “common </w:t>
      </w:r>
      <w:r w:rsidR="00AC0F96">
        <w:rPr>
          <w:rFonts w:ascii="Calibri" w:hAnsi="Calibri"/>
          <w:sz w:val="22"/>
          <w:szCs w:val="22"/>
        </w:rPr>
        <w:t>nucleus</w:t>
      </w:r>
      <w:r w:rsidRPr="00F566D4">
        <w:rPr>
          <w:rFonts w:ascii="Calibri" w:hAnsi="Calibri"/>
          <w:sz w:val="22"/>
          <w:szCs w:val="22"/>
        </w:rPr>
        <w:t xml:space="preserve"> of operative facts” doing the work here </w:t>
      </w:r>
    </w:p>
    <w:p w14:paraId="33764CB6" w14:textId="0DE0DBA4" w:rsidR="007371D9" w:rsidRPr="00F566D4" w:rsidRDefault="00935F0D" w:rsidP="00F566D4">
      <w:pPr>
        <w:pStyle w:val="ListParagraph"/>
        <w:numPr>
          <w:ilvl w:val="4"/>
          <w:numId w:val="1"/>
        </w:numPr>
        <w:rPr>
          <w:rFonts w:ascii="Calibri" w:hAnsi="Calibri"/>
          <w:sz w:val="22"/>
          <w:szCs w:val="22"/>
        </w:rPr>
      </w:pPr>
      <w:r w:rsidRPr="00F566D4">
        <w:rPr>
          <w:rFonts w:ascii="Calibri" w:hAnsi="Calibri"/>
          <w:sz w:val="22"/>
          <w:szCs w:val="22"/>
          <w:lang w:val="en-CA"/>
        </w:rPr>
        <w:t xml:space="preserve">(2) </w:t>
      </w:r>
      <w:r w:rsidRPr="00F566D4">
        <w:rPr>
          <w:rFonts w:ascii="Calibri" w:hAnsi="Calibri"/>
          <w:sz w:val="22"/>
          <w:szCs w:val="22"/>
        </w:rPr>
        <w:t xml:space="preserve">Joined cause of action, although not really arising out of the common </w:t>
      </w:r>
      <w:r w:rsidRPr="00F566D4">
        <w:rPr>
          <w:rFonts w:ascii="Calibri" w:hAnsi="Calibri"/>
          <w:sz w:val="22"/>
          <w:szCs w:val="22"/>
          <w:lang w:val="en-CA"/>
        </w:rPr>
        <w:t xml:space="preserve">nucleus </w:t>
      </w:r>
      <w:r w:rsidRPr="00F566D4">
        <w:rPr>
          <w:rFonts w:ascii="Calibri" w:hAnsi="Calibri"/>
          <w:sz w:val="22"/>
          <w:szCs w:val="22"/>
        </w:rPr>
        <w:t>of operative fact, asserts legal rights that were activated by the cause of action that has an independent source of federal SMJ actions</w:t>
      </w:r>
      <w:r w:rsidRPr="00F566D4">
        <w:rPr>
          <w:rFonts w:ascii="Calibri" w:hAnsi="Calibri"/>
          <w:sz w:val="22"/>
          <w:szCs w:val="22"/>
        </w:rPr>
        <w:br/>
        <w:t>- impleader</w:t>
      </w:r>
      <w:r w:rsidRPr="00F566D4">
        <w:rPr>
          <w:rFonts w:ascii="Calibri" w:hAnsi="Calibri"/>
          <w:sz w:val="22"/>
          <w:szCs w:val="22"/>
        </w:rPr>
        <w:br/>
        <w:t>- supplementary proceedings to effectuate P’s judgment</w:t>
      </w:r>
    </w:p>
    <w:p w14:paraId="03E0C119" w14:textId="5A07B21A" w:rsidR="000876E8" w:rsidRPr="00F566D4" w:rsidRDefault="000876E8" w:rsidP="00F566D4">
      <w:pPr>
        <w:pStyle w:val="ListParagraph"/>
        <w:numPr>
          <w:ilvl w:val="5"/>
          <w:numId w:val="1"/>
        </w:numPr>
        <w:rPr>
          <w:rFonts w:ascii="Calibri" w:hAnsi="Calibri"/>
          <w:sz w:val="22"/>
          <w:szCs w:val="22"/>
        </w:rPr>
      </w:pPr>
      <w:r w:rsidRPr="00F566D4">
        <w:rPr>
          <w:rFonts w:ascii="Calibri" w:hAnsi="Calibri"/>
          <w:sz w:val="22"/>
          <w:szCs w:val="22"/>
        </w:rPr>
        <w:lastRenderedPageBreak/>
        <w:t xml:space="preserve">this one means if you bring action against someone and you win, you then have to collect that judgment you use state debt collection law </w:t>
      </w:r>
    </w:p>
    <w:p w14:paraId="605C8FDB" w14:textId="1757EB23" w:rsidR="000876E8" w:rsidRPr="00F566D4" w:rsidRDefault="000876E8" w:rsidP="00F566D4">
      <w:pPr>
        <w:pStyle w:val="ListParagraph"/>
        <w:numPr>
          <w:ilvl w:val="5"/>
          <w:numId w:val="1"/>
        </w:numPr>
        <w:rPr>
          <w:rFonts w:ascii="Calibri" w:hAnsi="Calibri"/>
          <w:sz w:val="22"/>
          <w:szCs w:val="22"/>
        </w:rPr>
      </w:pPr>
      <w:r w:rsidRPr="00F566D4">
        <w:rPr>
          <w:rFonts w:ascii="Calibri" w:hAnsi="Calibri"/>
          <w:sz w:val="22"/>
          <w:szCs w:val="22"/>
        </w:rPr>
        <w:t>for those proceedings to continue in fed court, there must be supplemental juris</w:t>
      </w:r>
      <w:r w:rsidR="0037785D">
        <w:rPr>
          <w:rFonts w:ascii="Calibri" w:hAnsi="Calibri"/>
          <w:sz w:val="22"/>
          <w:szCs w:val="22"/>
        </w:rPr>
        <w:t>diction</w:t>
      </w:r>
      <w:r w:rsidRPr="00F566D4">
        <w:rPr>
          <w:rFonts w:ascii="Calibri" w:hAnsi="Calibri"/>
          <w:sz w:val="22"/>
          <w:szCs w:val="22"/>
        </w:rPr>
        <w:t xml:space="preserve"> for state law debt collection action </w:t>
      </w:r>
    </w:p>
    <w:p w14:paraId="1044EC05" w14:textId="65CA258D" w:rsidR="000876E8" w:rsidRPr="00F566D4" w:rsidRDefault="000876E8" w:rsidP="00F566D4">
      <w:pPr>
        <w:pStyle w:val="ListParagraph"/>
        <w:numPr>
          <w:ilvl w:val="5"/>
          <w:numId w:val="1"/>
        </w:numPr>
        <w:rPr>
          <w:rFonts w:ascii="Calibri" w:hAnsi="Calibri"/>
          <w:sz w:val="22"/>
          <w:szCs w:val="22"/>
        </w:rPr>
      </w:pPr>
      <w:r w:rsidRPr="00F566D4">
        <w:rPr>
          <w:rFonts w:ascii="Calibri" w:hAnsi="Calibri"/>
          <w:sz w:val="22"/>
          <w:szCs w:val="22"/>
        </w:rPr>
        <w:t xml:space="preserve">this has ancillary </w:t>
      </w:r>
      <w:r w:rsidR="0037785D">
        <w:rPr>
          <w:rFonts w:ascii="Calibri" w:hAnsi="Calibri"/>
          <w:sz w:val="22"/>
          <w:szCs w:val="22"/>
        </w:rPr>
        <w:t>jurisdiction</w:t>
      </w:r>
      <w:r w:rsidRPr="00F566D4">
        <w:rPr>
          <w:rFonts w:ascii="Calibri" w:hAnsi="Calibri"/>
          <w:sz w:val="22"/>
          <w:szCs w:val="22"/>
        </w:rPr>
        <w:t xml:space="preserve"> b/c trying to collect debt is started by fed </w:t>
      </w:r>
      <w:r w:rsidR="00AC0F96">
        <w:rPr>
          <w:rFonts w:ascii="Calibri" w:hAnsi="Calibri"/>
          <w:sz w:val="22"/>
          <w:szCs w:val="22"/>
        </w:rPr>
        <w:t>judgment</w:t>
      </w:r>
    </w:p>
    <w:p w14:paraId="2C93C8D5" w14:textId="48F69AA5" w:rsidR="000876E8" w:rsidRPr="00F566D4" w:rsidRDefault="000876E8" w:rsidP="00F566D4">
      <w:pPr>
        <w:pStyle w:val="ListParagraph"/>
        <w:numPr>
          <w:ilvl w:val="5"/>
          <w:numId w:val="1"/>
        </w:numPr>
        <w:rPr>
          <w:rFonts w:ascii="Calibri" w:hAnsi="Calibri"/>
          <w:sz w:val="22"/>
          <w:szCs w:val="22"/>
        </w:rPr>
      </w:pPr>
      <w:r w:rsidRPr="00F566D4">
        <w:rPr>
          <w:rFonts w:ascii="Calibri" w:hAnsi="Calibri"/>
          <w:b/>
          <w:sz w:val="22"/>
          <w:szCs w:val="22"/>
        </w:rPr>
        <w:t xml:space="preserve">anything that has common </w:t>
      </w:r>
      <w:r w:rsidR="00FB7DC0">
        <w:rPr>
          <w:rFonts w:ascii="Calibri" w:hAnsi="Calibri"/>
          <w:b/>
          <w:sz w:val="22"/>
          <w:szCs w:val="22"/>
        </w:rPr>
        <w:t>nucle</w:t>
      </w:r>
      <w:r w:rsidR="0037785D" w:rsidRPr="00F566D4">
        <w:rPr>
          <w:rFonts w:ascii="Calibri" w:hAnsi="Calibri"/>
          <w:b/>
          <w:sz w:val="22"/>
          <w:szCs w:val="22"/>
        </w:rPr>
        <w:t>us</w:t>
      </w:r>
      <w:r w:rsidRPr="00F566D4">
        <w:rPr>
          <w:rFonts w:ascii="Calibri" w:hAnsi="Calibri"/>
          <w:b/>
          <w:sz w:val="22"/>
          <w:szCs w:val="22"/>
        </w:rPr>
        <w:t xml:space="preserve"> of operative facts that gave rise to federal action, that’s still going to be constitutional </w:t>
      </w:r>
      <w:r w:rsidR="00FB7DC0">
        <w:rPr>
          <w:rFonts w:ascii="Calibri" w:hAnsi="Calibri"/>
          <w:b/>
          <w:sz w:val="22"/>
          <w:szCs w:val="22"/>
        </w:rPr>
        <w:t>case</w:t>
      </w:r>
      <w:r w:rsidRPr="00F566D4">
        <w:rPr>
          <w:rFonts w:ascii="Calibri" w:hAnsi="Calibri"/>
          <w:b/>
          <w:sz w:val="22"/>
          <w:szCs w:val="22"/>
        </w:rPr>
        <w:t xml:space="preserve"> or </w:t>
      </w:r>
      <w:r w:rsidR="0037785D" w:rsidRPr="00F566D4">
        <w:rPr>
          <w:rFonts w:ascii="Calibri" w:hAnsi="Calibri"/>
          <w:b/>
          <w:sz w:val="22"/>
          <w:szCs w:val="22"/>
        </w:rPr>
        <w:t>controversy</w:t>
      </w:r>
      <w:r w:rsidRPr="00F566D4">
        <w:rPr>
          <w:rFonts w:ascii="Calibri" w:hAnsi="Calibri"/>
          <w:b/>
          <w:sz w:val="22"/>
          <w:szCs w:val="22"/>
        </w:rPr>
        <w:t xml:space="preserve"> </w:t>
      </w:r>
    </w:p>
    <w:p w14:paraId="550D9ED0" w14:textId="4367ECD2" w:rsidR="000876E8" w:rsidRPr="00F566D4" w:rsidRDefault="000876E8" w:rsidP="00F566D4">
      <w:pPr>
        <w:pStyle w:val="ListParagraph"/>
        <w:numPr>
          <w:ilvl w:val="5"/>
          <w:numId w:val="1"/>
        </w:numPr>
        <w:rPr>
          <w:rFonts w:ascii="Calibri" w:hAnsi="Calibri"/>
          <w:sz w:val="22"/>
          <w:szCs w:val="22"/>
        </w:rPr>
      </w:pPr>
      <w:r w:rsidRPr="00F566D4">
        <w:rPr>
          <w:rFonts w:ascii="Calibri" w:hAnsi="Calibri"/>
          <w:b/>
          <w:sz w:val="22"/>
          <w:szCs w:val="22"/>
        </w:rPr>
        <w:t xml:space="preserve">and any action that is animated by the success of the action that has SMJ on its own, it will count in </w:t>
      </w:r>
      <w:r w:rsidR="00FB7DC0" w:rsidRPr="00F566D4">
        <w:rPr>
          <w:rFonts w:ascii="Calibri" w:hAnsi="Calibri"/>
          <w:b/>
          <w:sz w:val="22"/>
          <w:szCs w:val="22"/>
        </w:rPr>
        <w:t xml:space="preserve">constitutional </w:t>
      </w:r>
      <w:r w:rsidR="00FB7DC0">
        <w:rPr>
          <w:rFonts w:ascii="Calibri" w:hAnsi="Calibri"/>
          <w:b/>
          <w:sz w:val="22"/>
          <w:szCs w:val="22"/>
        </w:rPr>
        <w:t>case</w:t>
      </w:r>
      <w:r w:rsidR="00FB7DC0" w:rsidRPr="00F566D4">
        <w:rPr>
          <w:rFonts w:ascii="Calibri" w:hAnsi="Calibri"/>
          <w:b/>
          <w:sz w:val="22"/>
          <w:szCs w:val="22"/>
        </w:rPr>
        <w:t xml:space="preserve"> or controversy</w:t>
      </w:r>
    </w:p>
    <w:p w14:paraId="4333AF65" w14:textId="24E16BCF" w:rsidR="000876E8" w:rsidRPr="00F566D4" w:rsidRDefault="000876E8" w:rsidP="00F566D4">
      <w:pPr>
        <w:pStyle w:val="ListParagraph"/>
        <w:numPr>
          <w:ilvl w:val="5"/>
          <w:numId w:val="1"/>
        </w:numPr>
        <w:rPr>
          <w:rFonts w:ascii="Calibri" w:hAnsi="Calibri"/>
          <w:sz w:val="22"/>
          <w:szCs w:val="22"/>
        </w:rPr>
      </w:pPr>
      <w:r w:rsidRPr="00F566D4">
        <w:rPr>
          <w:rFonts w:ascii="Calibri" w:hAnsi="Calibri"/>
          <w:sz w:val="22"/>
          <w:szCs w:val="22"/>
        </w:rPr>
        <w:t xml:space="preserve">Green: be sure to answer constitutional question separately </w:t>
      </w:r>
    </w:p>
    <w:p w14:paraId="28CEE985" w14:textId="76F1AB87" w:rsidR="000876E8" w:rsidRPr="00F566D4" w:rsidRDefault="000876E8" w:rsidP="00F566D4">
      <w:pPr>
        <w:pStyle w:val="ListParagraph"/>
        <w:numPr>
          <w:ilvl w:val="0"/>
          <w:numId w:val="1"/>
        </w:numPr>
        <w:rPr>
          <w:rFonts w:ascii="Calibri" w:hAnsi="Calibri"/>
          <w:sz w:val="22"/>
          <w:szCs w:val="22"/>
        </w:rPr>
      </w:pPr>
      <w:r w:rsidRPr="00F566D4">
        <w:rPr>
          <w:rFonts w:ascii="Calibri" w:hAnsi="Calibri"/>
          <w:b/>
          <w:sz w:val="22"/>
          <w:szCs w:val="22"/>
        </w:rPr>
        <w:t xml:space="preserve">Hypo #11 </w:t>
      </w:r>
    </w:p>
    <w:p w14:paraId="0656CF04" w14:textId="13E7BD9C" w:rsidR="00935F0D" w:rsidRPr="00F566D4" w:rsidRDefault="000876E8" w:rsidP="00F566D4">
      <w:pPr>
        <w:pStyle w:val="ListParagraph"/>
        <w:numPr>
          <w:ilvl w:val="1"/>
          <w:numId w:val="1"/>
        </w:numPr>
        <w:rPr>
          <w:rFonts w:ascii="Calibri" w:hAnsi="Calibri"/>
          <w:sz w:val="22"/>
          <w:szCs w:val="22"/>
        </w:rPr>
      </w:pPr>
      <w:r w:rsidRPr="00F566D4">
        <w:rPr>
          <w:rFonts w:ascii="Calibri" w:hAnsi="Calibri"/>
          <w:sz w:val="22"/>
          <w:szCs w:val="22"/>
          <w:lang w:val="en-CA"/>
        </w:rPr>
        <w:t>P (NY) sues D1 (NJ) for brawl</w:t>
      </w:r>
      <w:r w:rsidRPr="00F566D4">
        <w:rPr>
          <w:rFonts w:ascii="Calibri" w:hAnsi="Calibri"/>
          <w:sz w:val="22"/>
          <w:szCs w:val="22"/>
        </w:rPr>
        <w:br/>
      </w:r>
      <w:r w:rsidRPr="00F566D4">
        <w:rPr>
          <w:rFonts w:ascii="Calibri" w:hAnsi="Calibri"/>
          <w:sz w:val="22"/>
          <w:szCs w:val="22"/>
          <w:lang w:val="en-CA"/>
        </w:rPr>
        <w:t>P joins D2 (NY) under R 20(a)</w:t>
      </w:r>
    </w:p>
    <w:p w14:paraId="3C61B581" w14:textId="67D550BA" w:rsidR="000876E8" w:rsidRPr="00F566D4" w:rsidRDefault="000876E8" w:rsidP="00F566D4">
      <w:pPr>
        <w:pStyle w:val="ListParagraph"/>
        <w:numPr>
          <w:ilvl w:val="1"/>
          <w:numId w:val="1"/>
        </w:numPr>
        <w:rPr>
          <w:rFonts w:ascii="Calibri" w:hAnsi="Calibri"/>
          <w:sz w:val="22"/>
          <w:szCs w:val="22"/>
        </w:rPr>
      </w:pPr>
      <w:r w:rsidRPr="00F566D4">
        <w:rPr>
          <w:rFonts w:ascii="Calibri" w:hAnsi="Calibri"/>
          <w:b/>
          <w:sz w:val="22"/>
          <w:szCs w:val="22"/>
          <w:lang w:val="en-CA"/>
        </w:rPr>
        <w:t xml:space="preserve">Supplemental jurisdiction has destroyed diversity </w:t>
      </w:r>
    </w:p>
    <w:p w14:paraId="62E43515" w14:textId="22ED2333" w:rsidR="000876E8" w:rsidRPr="00F566D4" w:rsidRDefault="000876E8" w:rsidP="00F566D4">
      <w:pPr>
        <w:pStyle w:val="ListParagraph"/>
        <w:numPr>
          <w:ilvl w:val="1"/>
          <w:numId w:val="1"/>
        </w:numPr>
        <w:rPr>
          <w:rFonts w:ascii="Calibri" w:hAnsi="Calibri"/>
          <w:sz w:val="22"/>
          <w:szCs w:val="22"/>
        </w:rPr>
      </w:pPr>
      <w:r w:rsidRPr="00F566D4">
        <w:rPr>
          <w:rFonts w:ascii="Calibri" w:hAnsi="Calibri"/>
          <w:b/>
          <w:sz w:val="22"/>
          <w:szCs w:val="22"/>
          <w:lang w:val="en-CA"/>
        </w:rPr>
        <w:t xml:space="preserve">So although this is constitutional (b/c P v. D2 is </w:t>
      </w:r>
      <w:r w:rsidR="00FB7DC0">
        <w:rPr>
          <w:rFonts w:ascii="Calibri" w:hAnsi="Calibri"/>
          <w:b/>
          <w:sz w:val="22"/>
          <w:szCs w:val="22"/>
          <w:lang w:val="en-CA"/>
        </w:rPr>
        <w:t xml:space="preserve">part of </w:t>
      </w:r>
      <w:r w:rsidR="00FB7DC0" w:rsidRPr="00F566D4">
        <w:rPr>
          <w:rFonts w:ascii="Calibri" w:hAnsi="Calibri"/>
          <w:b/>
          <w:sz w:val="22"/>
          <w:szCs w:val="22"/>
        </w:rPr>
        <w:t xml:space="preserve">constitutional </w:t>
      </w:r>
      <w:r w:rsidR="00FB7DC0">
        <w:rPr>
          <w:rFonts w:ascii="Calibri" w:hAnsi="Calibri"/>
          <w:b/>
          <w:sz w:val="22"/>
          <w:szCs w:val="22"/>
        </w:rPr>
        <w:t>case</w:t>
      </w:r>
      <w:r w:rsidR="00FB7DC0" w:rsidRPr="00F566D4">
        <w:rPr>
          <w:rFonts w:ascii="Calibri" w:hAnsi="Calibri"/>
          <w:b/>
          <w:sz w:val="22"/>
          <w:szCs w:val="22"/>
        </w:rPr>
        <w:t xml:space="preserve"> or controversy</w:t>
      </w:r>
      <w:r w:rsidR="00FB7DC0">
        <w:rPr>
          <w:rFonts w:ascii="Calibri" w:hAnsi="Calibri"/>
          <w:b/>
          <w:sz w:val="22"/>
          <w:szCs w:val="22"/>
          <w:lang w:val="en-CA"/>
        </w:rPr>
        <w:t xml:space="preserve"> with</w:t>
      </w:r>
      <w:r w:rsidRPr="00F566D4">
        <w:rPr>
          <w:rFonts w:ascii="Calibri" w:hAnsi="Calibri"/>
          <w:b/>
          <w:sz w:val="22"/>
          <w:szCs w:val="22"/>
          <w:lang w:val="en-CA"/>
        </w:rPr>
        <w:t xml:space="preserve"> P v. D1)</w:t>
      </w:r>
      <w:r w:rsidR="00F02081">
        <w:rPr>
          <w:rFonts w:ascii="Calibri" w:hAnsi="Calibri"/>
          <w:b/>
          <w:sz w:val="22"/>
          <w:szCs w:val="22"/>
          <w:lang w:val="en-CA"/>
        </w:rPr>
        <w:t xml:space="preserve"> </w:t>
      </w:r>
    </w:p>
    <w:p w14:paraId="1DAA00DB" w14:textId="0A2CF454" w:rsidR="000876E8" w:rsidRPr="00F566D4" w:rsidRDefault="000876E8" w:rsidP="00F566D4">
      <w:pPr>
        <w:pStyle w:val="ListParagraph"/>
        <w:numPr>
          <w:ilvl w:val="1"/>
          <w:numId w:val="1"/>
        </w:numPr>
        <w:rPr>
          <w:rFonts w:ascii="Calibri" w:hAnsi="Calibri"/>
          <w:sz w:val="22"/>
          <w:szCs w:val="22"/>
        </w:rPr>
      </w:pPr>
      <w:r w:rsidRPr="00F566D4">
        <w:rPr>
          <w:rFonts w:ascii="Calibri" w:hAnsi="Calibri"/>
          <w:sz w:val="22"/>
          <w:szCs w:val="22"/>
        </w:rPr>
        <w:t xml:space="preserve">Constitutional question is not the only question </w:t>
      </w:r>
    </w:p>
    <w:p w14:paraId="383952DF" w14:textId="146145C4" w:rsidR="000876E8" w:rsidRPr="00F566D4" w:rsidRDefault="000876E8" w:rsidP="00F566D4">
      <w:pPr>
        <w:pStyle w:val="ListParagraph"/>
        <w:numPr>
          <w:ilvl w:val="2"/>
          <w:numId w:val="1"/>
        </w:numPr>
        <w:rPr>
          <w:rFonts w:ascii="Calibri" w:hAnsi="Calibri"/>
          <w:sz w:val="22"/>
          <w:szCs w:val="22"/>
        </w:rPr>
      </w:pPr>
      <w:r w:rsidRPr="00F566D4">
        <w:rPr>
          <w:rFonts w:ascii="Calibri" w:hAnsi="Calibri"/>
          <w:sz w:val="22"/>
          <w:szCs w:val="22"/>
        </w:rPr>
        <w:t xml:space="preserve">Next step is if statute </w:t>
      </w:r>
      <w:r w:rsidR="00F02081">
        <w:rPr>
          <w:rFonts w:ascii="Calibri" w:hAnsi="Calibri"/>
          <w:sz w:val="22"/>
          <w:szCs w:val="22"/>
        </w:rPr>
        <w:t xml:space="preserve">giving </w:t>
      </w:r>
      <w:proofErr w:type="spellStart"/>
      <w:r w:rsidR="00F02081">
        <w:rPr>
          <w:rFonts w:ascii="Calibri" w:hAnsi="Calibri"/>
          <w:sz w:val="22"/>
          <w:szCs w:val="22"/>
        </w:rPr>
        <w:t>ct</w:t>
      </w:r>
      <w:proofErr w:type="spellEnd"/>
      <w:r w:rsidR="00F02081">
        <w:rPr>
          <w:rFonts w:ascii="Calibri" w:hAnsi="Calibri"/>
          <w:sz w:val="22"/>
          <w:szCs w:val="22"/>
        </w:rPr>
        <w:t xml:space="preserve"> SMJ </w:t>
      </w:r>
      <w:r w:rsidRPr="00F566D4">
        <w:rPr>
          <w:rFonts w:ascii="Calibri" w:hAnsi="Calibri"/>
          <w:sz w:val="22"/>
          <w:szCs w:val="22"/>
        </w:rPr>
        <w:t>allows it?</w:t>
      </w:r>
    </w:p>
    <w:p w14:paraId="6D496834" w14:textId="3AB1D6BC" w:rsidR="00F02081" w:rsidRDefault="00F02081" w:rsidP="00F02081">
      <w:pPr>
        <w:pStyle w:val="ListParagraph"/>
        <w:numPr>
          <w:ilvl w:val="2"/>
          <w:numId w:val="1"/>
        </w:numPr>
        <w:rPr>
          <w:rFonts w:ascii="Calibri" w:hAnsi="Calibri"/>
          <w:sz w:val="22"/>
          <w:szCs w:val="22"/>
        </w:rPr>
      </w:pPr>
      <w:r>
        <w:rPr>
          <w:rFonts w:ascii="Calibri" w:hAnsi="Calibri"/>
          <w:sz w:val="22"/>
          <w:szCs w:val="22"/>
        </w:rPr>
        <w:t xml:space="preserve">in the past you looked to the </w:t>
      </w:r>
      <w:r w:rsidR="000876E8" w:rsidRPr="00F02081">
        <w:rPr>
          <w:rFonts w:ascii="Calibri" w:hAnsi="Calibri"/>
          <w:sz w:val="22"/>
          <w:szCs w:val="22"/>
        </w:rPr>
        <w:t xml:space="preserve">particular statute at issue and you see </w:t>
      </w:r>
      <w:r>
        <w:rPr>
          <w:rFonts w:ascii="Calibri" w:hAnsi="Calibri"/>
          <w:sz w:val="22"/>
          <w:szCs w:val="22"/>
        </w:rPr>
        <w:t xml:space="preserve">is giving the action SMJ would frustrate its </w:t>
      </w:r>
      <w:r w:rsidR="00493106">
        <w:rPr>
          <w:rFonts w:ascii="Calibri" w:hAnsi="Calibri"/>
          <w:sz w:val="22"/>
          <w:szCs w:val="22"/>
        </w:rPr>
        <w:t>purpose</w:t>
      </w:r>
    </w:p>
    <w:p w14:paraId="2B3DCEF9" w14:textId="18BEB86F" w:rsidR="00E36C86" w:rsidRPr="00F02081" w:rsidRDefault="00F02081" w:rsidP="00F02081">
      <w:pPr>
        <w:pStyle w:val="ListParagraph"/>
        <w:numPr>
          <w:ilvl w:val="2"/>
          <w:numId w:val="1"/>
        </w:numPr>
        <w:rPr>
          <w:rFonts w:ascii="Calibri" w:hAnsi="Calibri"/>
          <w:sz w:val="22"/>
          <w:szCs w:val="22"/>
        </w:rPr>
      </w:pPr>
      <w:r>
        <w:rPr>
          <w:rFonts w:ascii="Calibri" w:hAnsi="Calibri"/>
          <w:sz w:val="22"/>
          <w:szCs w:val="22"/>
        </w:rPr>
        <w:t xml:space="preserve">here it would </w:t>
      </w:r>
      <w:r w:rsidR="00493106">
        <w:rPr>
          <w:rFonts w:ascii="Calibri" w:hAnsi="Calibri"/>
          <w:sz w:val="22"/>
          <w:szCs w:val="22"/>
        </w:rPr>
        <w:t>because</w:t>
      </w:r>
      <w:r>
        <w:rPr>
          <w:rFonts w:ascii="Calibri" w:hAnsi="Calibri"/>
          <w:sz w:val="22"/>
          <w:szCs w:val="22"/>
        </w:rPr>
        <w:t xml:space="preserve"> the requirement of complete diversity in 1332 would be frustrated</w:t>
      </w:r>
      <w:r w:rsidR="000876E8" w:rsidRPr="00F02081">
        <w:rPr>
          <w:rFonts w:ascii="Calibri" w:hAnsi="Calibri"/>
          <w:sz w:val="22"/>
          <w:szCs w:val="22"/>
        </w:rPr>
        <w:t xml:space="preserve"> </w:t>
      </w:r>
    </w:p>
    <w:p w14:paraId="4F44F39A" w14:textId="30D683C6" w:rsidR="00E36C86" w:rsidRPr="00F566D4" w:rsidRDefault="00E36C86" w:rsidP="00F566D4">
      <w:pPr>
        <w:pStyle w:val="ListParagraph"/>
        <w:numPr>
          <w:ilvl w:val="0"/>
          <w:numId w:val="1"/>
        </w:numPr>
        <w:rPr>
          <w:rFonts w:ascii="Calibri" w:hAnsi="Calibri"/>
          <w:sz w:val="22"/>
          <w:szCs w:val="22"/>
        </w:rPr>
      </w:pPr>
      <w:proofErr w:type="gramStart"/>
      <w:r w:rsidRPr="00F566D4">
        <w:rPr>
          <w:rFonts w:ascii="Calibri" w:hAnsi="Calibri"/>
          <w:sz w:val="22"/>
          <w:szCs w:val="22"/>
        </w:rPr>
        <w:t>after</w:t>
      </w:r>
      <w:proofErr w:type="gramEnd"/>
      <w:r w:rsidRPr="00F566D4">
        <w:rPr>
          <w:rFonts w:ascii="Calibri" w:hAnsi="Calibri"/>
          <w:sz w:val="22"/>
          <w:szCs w:val="22"/>
        </w:rPr>
        <w:t xml:space="preserve"> </w:t>
      </w:r>
      <w:r w:rsidR="00493106">
        <w:rPr>
          <w:rFonts w:ascii="Calibri" w:hAnsi="Calibri"/>
          <w:sz w:val="22"/>
          <w:szCs w:val="22"/>
        </w:rPr>
        <w:t>Finley</w:t>
      </w:r>
      <w:r w:rsidRPr="00F566D4">
        <w:rPr>
          <w:rFonts w:ascii="Calibri" w:hAnsi="Calibri"/>
          <w:sz w:val="22"/>
          <w:szCs w:val="22"/>
        </w:rPr>
        <w:t>…..</w:t>
      </w:r>
      <w:r w:rsidR="00493106">
        <w:rPr>
          <w:rFonts w:ascii="Calibri" w:hAnsi="Calibri"/>
          <w:sz w:val="22"/>
          <w:szCs w:val="22"/>
        </w:rPr>
        <w:t xml:space="preserve"> the question is now answered by </w:t>
      </w:r>
      <w:r w:rsidRPr="00F566D4">
        <w:rPr>
          <w:rFonts w:ascii="Calibri" w:hAnsi="Calibri"/>
          <w:sz w:val="22"/>
          <w:szCs w:val="22"/>
        </w:rPr>
        <w:t xml:space="preserve">28 U.S.C. §1367 </w:t>
      </w:r>
    </w:p>
    <w:p w14:paraId="6E8A1460" w14:textId="2CA0337A" w:rsidR="00E36C86" w:rsidRPr="00F566D4" w:rsidRDefault="00E36C86" w:rsidP="00F566D4">
      <w:pPr>
        <w:pStyle w:val="ListParagraph"/>
        <w:numPr>
          <w:ilvl w:val="1"/>
          <w:numId w:val="1"/>
        </w:numPr>
        <w:rPr>
          <w:rFonts w:ascii="Calibri" w:hAnsi="Calibri"/>
          <w:sz w:val="22"/>
          <w:szCs w:val="22"/>
        </w:rPr>
      </w:pPr>
      <w:r w:rsidRPr="00F566D4">
        <w:rPr>
          <w:rFonts w:ascii="Calibri" w:hAnsi="Calibri"/>
          <w:sz w:val="22"/>
          <w:szCs w:val="22"/>
        </w:rPr>
        <w:t xml:space="preserve">Supplemental jurisdiction </w:t>
      </w:r>
    </w:p>
    <w:p w14:paraId="71533643" w14:textId="5E15155A" w:rsidR="00E36C86" w:rsidRDefault="00E36C86" w:rsidP="00F566D4">
      <w:pPr>
        <w:pStyle w:val="ListParagraph"/>
        <w:numPr>
          <w:ilvl w:val="2"/>
          <w:numId w:val="1"/>
        </w:numPr>
        <w:rPr>
          <w:rFonts w:ascii="Calibri" w:hAnsi="Calibri"/>
          <w:sz w:val="22"/>
          <w:szCs w:val="22"/>
        </w:rPr>
      </w:pPr>
      <w:r w:rsidRPr="00F566D4">
        <w:rPr>
          <w:rFonts w:ascii="Calibri" w:hAnsi="Calibri"/>
          <w:sz w:val="22"/>
          <w:szCs w:val="22"/>
        </w:rPr>
        <w:t>(a) 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w:t>
      </w:r>
    </w:p>
    <w:p w14:paraId="7EE8F23C" w14:textId="12FC4964" w:rsidR="00952324" w:rsidRPr="00F566D4" w:rsidRDefault="00952324" w:rsidP="00F566D4">
      <w:pPr>
        <w:pStyle w:val="ListParagraph"/>
        <w:numPr>
          <w:ilvl w:val="2"/>
          <w:numId w:val="1"/>
        </w:numPr>
        <w:rPr>
          <w:rFonts w:ascii="Calibri" w:hAnsi="Calibri"/>
          <w:sz w:val="22"/>
          <w:szCs w:val="22"/>
        </w:rPr>
      </w:pPr>
      <w:r w:rsidRPr="00952324">
        <w:rPr>
          <w:rFonts w:ascii="Calibri" w:hAnsi="Calibri"/>
          <w:sz w:val="22"/>
          <w:szCs w:val="22"/>
        </w:rPr>
        <w:t xml:space="preserve">(b) In any civil action of which the district courts have original jurisdiction founded </w:t>
      </w:r>
      <w:r w:rsidRPr="00952324">
        <w:rPr>
          <w:rFonts w:ascii="Calibri" w:hAnsi="Calibri"/>
          <w:b/>
          <w:bCs/>
          <w:sz w:val="22"/>
          <w:szCs w:val="22"/>
        </w:rPr>
        <w:t>solely on section 1332 of this title</w:t>
      </w:r>
      <w:r w:rsidRPr="00952324">
        <w:rPr>
          <w:rFonts w:ascii="Calibri" w:hAnsi="Calibri"/>
          <w:sz w:val="22"/>
          <w:szCs w:val="22"/>
        </w:rPr>
        <w:t xml:space="preserve">, the district courts shall not have supplemental jurisdiction under subsection (a) over claims by </w:t>
      </w:r>
      <w:r w:rsidRPr="00952324">
        <w:rPr>
          <w:rFonts w:ascii="Calibri" w:hAnsi="Calibri"/>
          <w:b/>
          <w:bCs/>
          <w:sz w:val="22"/>
          <w:szCs w:val="22"/>
        </w:rPr>
        <w:t>plaintiffs against persons made parties under Rule 14, 19, 20, or 24 of the Federal Rules of Civil Procedure</w:t>
      </w:r>
      <w:r w:rsidRPr="00952324">
        <w:rPr>
          <w:rFonts w:ascii="Calibri" w:hAnsi="Calibri"/>
          <w:sz w:val="22"/>
          <w:szCs w:val="22"/>
        </w:rPr>
        <w:t xml:space="preserve">, or over </w:t>
      </w:r>
      <w:r w:rsidRPr="00952324">
        <w:rPr>
          <w:rFonts w:ascii="Calibri" w:hAnsi="Calibri"/>
          <w:b/>
          <w:bCs/>
          <w:sz w:val="22"/>
          <w:szCs w:val="22"/>
        </w:rPr>
        <w:t>claims by persons proposed to be joined as plaintiffs under Rule 19 of such rules, or seeking to intervene as plaintiffs under Rule 24 of such rules</w:t>
      </w:r>
      <w:r w:rsidRPr="00952324">
        <w:rPr>
          <w:rFonts w:ascii="Calibri" w:hAnsi="Calibri"/>
          <w:sz w:val="22"/>
          <w:szCs w:val="22"/>
        </w:rPr>
        <w:t xml:space="preserve">, when exercising supplemental jurisdiction over such claims would be </w:t>
      </w:r>
      <w:r w:rsidRPr="00952324">
        <w:rPr>
          <w:rFonts w:ascii="Calibri" w:hAnsi="Calibri"/>
          <w:b/>
          <w:bCs/>
          <w:sz w:val="22"/>
          <w:szCs w:val="22"/>
        </w:rPr>
        <w:t>inconsistent with the jurisdictional requirements of section 1332</w:t>
      </w:r>
      <w:r w:rsidRPr="00952324">
        <w:rPr>
          <w:rFonts w:ascii="Calibri" w:hAnsi="Calibri"/>
          <w:sz w:val="22"/>
          <w:szCs w:val="22"/>
        </w:rPr>
        <w:t>.</w:t>
      </w:r>
    </w:p>
    <w:p w14:paraId="7C4E1E83" w14:textId="639401A2" w:rsidR="00E36C86" w:rsidRPr="00F566D4" w:rsidRDefault="00952324" w:rsidP="00F566D4">
      <w:pPr>
        <w:pStyle w:val="ListParagraph"/>
        <w:numPr>
          <w:ilvl w:val="1"/>
          <w:numId w:val="1"/>
        </w:numPr>
        <w:rPr>
          <w:rFonts w:ascii="Calibri" w:hAnsi="Calibri"/>
          <w:sz w:val="22"/>
          <w:szCs w:val="22"/>
        </w:rPr>
      </w:pPr>
      <w:r>
        <w:rPr>
          <w:rFonts w:ascii="Calibri" w:hAnsi="Calibri"/>
          <w:b/>
          <w:sz w:val="22"/>
          <w:szCs w:val="22"/>
        </w:rPr>
        <w:t>1367(b) is</w:t>
      </w:r>
      <w:r w:rsidR="00E36C86" w:rsidRPr="00F566D4">
        <w:rPr>
          <w:rFonts w:ascii="Calibri" w:hAnsi="Calibri"/>
          <w:b/>
          <w:sz w:val="22"/>
          <w:szCs w:val="22"/>
        </w:rPr>
        <w:t xml:space="preserve"> only a problem if original jurisdiction is </w:t>
      </w:r>
      <w:r w:rsidR="00E36C86" w:rsidRPr="00F566D4">
        <w:rPr>
          <w:rFonts w:ascii="Calibri" w:hAnsi="Calibri"/>
          <w:b/>
          <w:i/>
          <w:sz w:val="22"/>
          <w:szCs w:val="22"/>
        </w:rPr>
        <w:t>only</w:t>
      </w:r>
      <w:r w:rsidR="00E36C86" w:rsidRPr="00F566D4">
        <w:rPr>
          <w:rFonts w:ascii="Calibri" w:hAnsi="Calibri"/>
          <w:b/>
          <w:sz w:val="22"/>
          <w:szCs w:val="22"/>
        </w:rPr>
        <w:t xml:space="preserve"> diversity case, </w:t>
      </w:r>
      <w:r>
        <w:rPr>
          <w:rFonts w:ascii="Calibri" w:hAnsi="Calibri"/>
          <w:b/>
          <w:sz w:val="22"/>
          <w:szCs w:val="22"/>
        </w:rPr>
        <w:t xml:space="preserve">and </w:t>
      </w:r>
      <w:r w:rsidR="00E36C86" w:rsidRPr="00F566D4">
        <w:rPr>
          <w:rFonts w:ascii="Calibri" w:hAnsi="Calibri"/>
          <w:b/>
          <w:sz w:val="22"/>
          <w:szCs w:val="22"/>
        </w:rPr>
        <w:t>then</w:t>
      </w:r>
      <w:r>
        <w:rPr>
          <w:rFonts w:ascii="Calibri" w:hAnsi="Calibri"/>
          <w:b/>
          <w:sz w:val="22"/>
          <w:szCs w:val="22"/>
        </w:rPr>
        <w:t xml:space="preserve"> only</w:t>
      </w:r>
      <w:r w:rsidR="00E36C86" w:rsidRPr="00F566D4">
        <w:rPr>
          <w:rFonts w:ascii="Calibri" w:hAnsi="Calibri"/>
          <w:b/>
          <w:sz w:val="22"/>
          <w:szCs w:val="22"/>
        </w:rPr>
        <w:t xml:space="preserve"> if it’s a claim by P, you might be in trouble </w:t>
      </w:r>
      <w:r>
        <w:rPr>
          <w:rFonts w:ascii="Calibri" w:hAnsi="Calibri"/>
          <w:b/>
          <w:sz w:val="22"/>
          <w:szCs w:val="22"/>
        </w:rPr>
        <w:t>because an exception to supplemental jurisdiction might apply</w:t>
      </w:r>
    </w:p>
    <w:p w14:paraId="5A10F046" w14:textId="07FFA9BA" w:rsidR="00E36C86" w:rsidRPr="00F566D4" w:rsidRDefault="00E36C86" w:rsidP="00F566D4">
      <w:pPr>
        <w:pStyle w:val="ListParagraph"/>
        <w:numPr>
          <w:ilvl w:val="3"/>
          <w:numId w:val="1"/>
        </w:numPr>
        <w:rPr>
          <w:rFonts w:ascii="Calibri" w:hAnsi="Calibri"/>
          <w:sz w:val="22"/>
          <w:szCs w:val="22"/>
        </w:rPr>
      </w:pPr>
      <w:bookmarkStart w:id="0" w:name="_GoBack"/>
      <w:bookmarkEnd w:id="0"/>
      <w:r w:rsidRPr="00F566D4">
        <w:rPr>
          <w:rFonts w:ascii="Calibri" w:hAnsi="Calibri"/>
          <w:b/>
          <w:sz w:val="22"/>
          <w:szCs w:val="22"/>
        </w:rPr>
        <w:t xml:space="preserve"> </w:t>
      </w:r>
    </w:p>
    <w:sectPr w:rsidR="00E36C86" w:rsidRPr="00F566D4" w:rsidSect="002A417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77557"/>
    <w:multiLevelType w:val="hybridMultilevel"/>
    <w:tmpl w:val="E132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DB943C72">
      <w:numFmt w:val="bullet"/>
      <w:lvlText w:val="-"/>
      <w:lvlJc w:val="left"/>
      <w:pPr>
        <w:ind w:left="5040" w:hanging="360"/>
      </w:pPr>
      <w:rPr>
        <w:rFonts w:ascii="Calibri" w:eastAsiaTheme="minorEastAsia" w:hAnsi="Calibri" w:cs="Calibri"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EB"/>
    <w:rsid w:val="000876E8"/>
    <w:rsid w:val="00130314"/>
    <w:rsid w:val="002332CB"/>
    <w:rsid w:val="00242535"/>
    <w:rsid w:val="00273F28"/>
    <w:rsid w:val="002A417B"/>
    <w:rsid w:val="002A58D9"/>
    <w:rsid w:val="00333959"/>
    <w:rsid w:val="0036207D"/>
    <w:rsid w:val="003719A3"/>
    <w:rsid w:val="003767F0"/>
    <w:rsid w:val="0037785D"/>
    <w:rsid w:val="003B3131"/>
    <w:rsid w:val="003B4B9D"/>
    <w:rsid w:val="003B75A7"/>
    <w:rsid w:val="003D52DB"/>
    <w:rsid w:val="0044733F"/>
    <w:rsid w:val="00493106"/>
    <w:rsid w:val="0052274D"/>
    <w:rsid w:val="00556DEB"/>
    <w:rsid w:val="005B34E3"/>
    <w:rsid w:val="00604FBF"/>
    <w:rsid w:val="006703E5"/>
    <w:rsid w:val="006C13B2"/>
    <w:rsid w:val="006E24A3"/>
    <w:rsid w:val="007013D9"/>
    <w:rsid w:val="007371D9"/>
    <w:rsid w:val="00793C72"/>
    <w:rsid w:val="007B52B3"/>
    <w:rsid w:val="007F4947"/>
    <w:rsid w:val="00824683"/>
    <w:rsid w:val="00847583"/>
    <w:rsid w:val="00875EF7"/>
    <w:rsid w:val="00882D35"/>
    <w:rsid w:val="00893DE1"/>
    <w:rsid w:val="008A31DB"/>
    <w:rsid w:val="008C7419"/>
    <w:rsid w:val="00935F0D"/>
    <w:rsid w:val="00952324"/>
    <w:rsid w:val="00975F49"/>
    <w:rsid w:val="009761A5"/>
    <w:rsid w:val="009B54E2"/>
    <w:rsid w:val="009D74A4"/>
    <w:rsid w:val="00AA7C30"/>
    <w:rsid w:val="00AC0F96"/>
    <w:rsid w:val="00B205BB"/>
    <w:rsid w:val="00C516DC"/>
    <w:rsid w:val="00C57ECD"/>
    <w:rsid w:val="00CC5AD6"/>
    <w:rsid w:val="00CF142A"/>
    <w:rsid w:val="00D43E47"/>
    <w:rsid w:val="00DB3275"/>
    <w:rsid w:val="00DB55C4"/>
    <w:rsid w:val="00DE4C20"/>
    <w:rsid w:val="00E36C86"/>
    <w:rsid w:val="00E918F2"/>
    <w:rsid w:val="00EC5F0B"/>
    <w:rsid w:val="00ED18CE"/>
    <w:rsid w:val="00F02081"/>
    <w:rsid w:val="00F06094"/>
    <w:rsid w:val="00F566D4"/>
    <w:rsid w:val="00FB7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D8296"/>
  <w14:defaultImageDpi w14:val="300"/>
  <w15:docId w15:val="{01598B8F-FB29-4426-9907-70A2CB4F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F2"/>
    <w:pPr>
      <w:ind w:left="720"/>
      <w:contextualSpacing/>
    </w:pPr>
  </w:style>
  <w:style w:type="paragraph" w:styleId="BalloonText">
    <w:name w:val="Balloon Text"/>
    <w:basedOn w:val="Normal"/>
    <w:link w:val="BalloonTextChar"/>
    <w:uiPriority w:val="99"/>
    <w:semiHidden/>
    <w:unhideWhenUsed/>
    <w:rsid w:val="003B4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B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Morejon</dc:creator>
  <cp:keywords/>
  <dc:description/>
  <cp:lastModifiedBy>Owner</cp:lastModifiedBy>
  <cp:revision>28</cp:revision>
  <dcterms:created xsi:type="dcterms:W3CDTF">2017-10-27T12:02:00Z</dcterms:created>
  <dcterms:modified xsi:type="dcterms:W3CDTF">2017-10-27T13:10:00Z</dcterms:modified>
</cp:coreProperties>
</file>