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DA4" w:rsidRPr="0060028F" w:rsidRDefault="00AE5B28">
      <w:pPr>
        <w:rPr>
          <w:rFonts w:ascii="Times New Roman" w:hAnsi="Times New Roman" w:cs="Times New Roman"/>
        </w:rPr>
      </w:pPr>
      <w:r w:rsidRPr="0060028F">
        <w:rPr>
          <w:rFonts w:ascii="Times New Roman" w:hAnsi="Times New Roman" w:cs="Times New Roman"/>
        </w:rPr>
        <w:t>Civil Procedure Notes</w:t>
      </w:r>
    </w:p>
    <w:p w:rsidR="00701DA4" w:rsidRPr="0060028F" w:rsidRDefault="00AE5B28">
      <w:pPr>
        <w:rPr>
          <w:rFonts w:ascii="Times New Roman" w:hAnsi="Times New Roman" w:cs="Times New Roman"/>
        </w:rPr>
      </w:pPr>
      <w:r w:rsidRPr="0060028F">
        <w:rPr>
          <w:rFonts w:ascii="Times New Roman" w:hAnsi="Times New Roman" w:cs="Times New Roman"/>
        </w:rPr>
        <w:t>Professor Michael Green</w:t>
      </w:r>
    </w:p>
    <w:p w:rsidR="00701DA4" w:rsidRPr="0060028F" w:rsidRDefault="00AE5B28">
      <w:pPr>
        <w:rPr>
          <w:rFonts w:ascii="Times New Roman" w:hAnsi="Times New Roman" w:cs="Times New Roman"/>
        </w:rPr>
      </w:pPr>
      <w:r w:rsidRPr="0060028F">
        <w:rPr>
          <w:rFonts w:ascii="Times New Roman" w:hAnsi="Times New Roman" w:cs="Times New Roman"/>
        </w:rPr>
        <w:t>9/14/17</w:t>
      </w:r>
    </w:p>
    <w:p w:rsidR="00701DA4" w:rsidRPr="0060028F" w:rsidRDefault="00701DA4">
      <w:pPr>
        <w:rPr>
          <w:rFonts w:ascii="Times New Roman" w:hAnsi="Times New Roman" w:cs="Times New Roman"/>
        </w:rPr>
      </w:pPr>
    </w:p>
    <w:p w:rsidR="00701DA4" w:rsidRPr="0060028F" w:rsidRDefault="00AE5B28">
      <w:pPr>
        <w:numPr>
          <w:ilvl w:val="0"/>
          <w:numId w:val="1"/>
        </w:numPr>
        <w:rPr>
          <w:rFonts w:ascii="Times New Roman" w:hAnsi="Times New Roman" w:cs="Times New Roman"/>
        </w:rPr>
      </w:pPr>
      <w:r w:rsidRPr="0060028F">
        <w:rPr>
          <w:rFonts w:ascii="Times New Roman" w:hAnsi="Times New Roman" w:cs="Times New Roman"/>
        </w:rPr>
        <w:t>Asahi Metal Industry Co v. Superior Court (U.S. 1987)</w:t>
      </w:r>
    </w:p>
    <w:p w:rsidR="00701DA4" w:rsidRPr="0060028F" w:rsidRDefault="00AE5B28">
      <w:pPr>
        <w:numPr>
          <w:ilvl w:val="1"/>
          <w:numId w:val="1"/>
        </w:numPr>
        <w:rPr>
          <w:rFonts w:ascii="Times New Roman" w:hAnsi="Times New Roman" w:cs="Times New Roman"/>
        </w:rPr>
      </w:pPr>
      <w:r w:rsidRPr="0060028F">
        <w:rPr>
          <w:rFonts w:ascii="Times New Roman" w:hAnsi="Times New Roman" w:cs="Times New Roman"/>
        </w:rPr>
        <w:t>We're finishing up specific jurisdiction today</w:t>
      </w:r>
    </w:p>
    <w:p w:rsidR="00AB0877" w:rsidRDefault="00AE5B28">
      <w:pPr>
        <w:numPr>
          <w:ilvl w:val="1"/>
          <w:numId w:val="1"/>
        </w:numPr>
        <w:rPr>
          <w:rFonts w:ascii="Times New Roman" w:hAnsi="Times New Roman" w:cs="Times New Roman"/>
        </w:rPr>
      </w:pPr>
      <w:r w:rsidRPr="0060028F">
        <w:rPr>
          <w:rFonts w:ascii="Times New Roman" w:hAnsi="Times New Roman" w:cs="Times New Roman"/>
        </w:rPr>
        <w:t>t</w:t>
      </w:r>
      <w:r w:rsidR="00AB0877">
        <w:rPr>
          <w:rFonts w:ascii="Times New Roman" w:hAnsi="Times New Roman" w:cs="Times New Roman"/>
        </w:rPr>
        <w:t>here is a tug of war between two</w:t>
      </w:r>
      <w:r w:rsidRPr="0060028F">
        <w:rPr>
          <w:rFonts w:ascii="Times New Roman" w:hAnsi="Times New Roman" w:cs="Times New Roman"/>
        </w:rPr>
        <w:t xml:space="preserve"> view </w:t>
      </w:r>
      <w:r w:rsidR="00AB0877">
        <w:rPr>
          <w:rFonts w:ascii="Times New Roman" w:hAnsi="Times New Roman" w:cs="Times New Roman"/>
        </w:rPr>
        <w:t xml:space="preserve">about </w:t>
      </w:r>
      <w:r w:rsidRPr="0060028F">
        <w:rPr>
          <w:rFonts w:ascii="Times New Roman" w:hAnsi="Times New Roman" w:cs="Times New Roman"/>
        </w:rPr>
        <w:t xml:space="preserve">specific in </w:t>
      </w:r>
      <w:proofErr w:type="spellStart"/>
      <w:r w:rsidRPr="0060028F">
        <w:rPr>
          <w:rFonts w:ascii="Times New Roman" w:hAnsi="Times New Roman" w:cs="Times New Roman"/>
        </w:rPr>
        <w:t>personam</w:t>
      </w:r>
      <w:proofErr w:type="spellEnd"/>
      <w:r w:rsidRPr="0060028F">
        <w:rPr>
          <w:rFonts w:ascii="Times New Roman" w:hAnsi="Times New Roman" w:cs="Times New Roman"/>
        </w:rPr>
        <w:t xml:space="preserve"> </w:t>
      </w:r>
      <w:r w:rsidR="00AB0877">
        <w:rPr>
          <w:rFonts w:ascii="Times New Roman" w:hAnsi="Times New Roman" w:cs="Times New Roman"/>
        </w:rPr>
        <w:t xml:space="preserve">in cases with out of state actions that create in state effects </w:t>
      </w:r>
    </w:p>
    <w:p w:rsidR="00AB0877" w:rsidRDefault="00AE5B28" w:rsidP="00AB0877">
      <w:pPr>
        <w:numPr>
          <w:ilvl w:val="2"/>
          <w:numId w:val="1"/>
        </w:numPr>
        <w:rPr>
          <w:rFonts w:ascii="Times New Roman" w:hAnsi="Times New Roman" w:cs="Times New Roman"/>
        </w:rPr>
      </w:pPr>
      <w:r w:rsidRPr="0060028F">
        <w:rPr>
          <w:rFonts w:ascii="Times New Roman" w:hAnsi="Times New Roman" w:cs="Times New Roman"/>
        </w:rPr>
        <w:t xml:space="preserve">you intend the natural and </w:t>
      </w:r>
      <w:proofErr w:type="spellStart"/>
      <w:r w:rsidRPr="0060028F">
        <w:rPr>
          <w:rFonts w:ascii="Times New Roman" w:hAnsi="Times New Roman" w:cs="Times New Roman"/>
        </w:rPr>
        <w:t>forseeable</w:t>
      </w:r>
      <w:proofErr w:type="spellEnd"/>
      <w:r w:rsidRPr="0060028F">
        <w:rPr>
          <w:rFonts w:ascii="Times New Roman" w:hAnsi="Times New Roman" w:cs="Times New Roman"/>
        </w:rPr>
        <w:t xml:space="preserve"> consequ</w:t>
      </w:r>
      <w:r w:rsidR="00D34FD1">
        <w:rPr>
          <w:rFonts w:ascii="Times New Roman" w:hAnsi="Times New Roman" w:cs="Times New Roman"/>
        </w:rPr>
        <w:t>ences of your actions (similar to the Stev</w:t>
      </w:r>
      <w:r w:rsidRPr="0060028F">
        <w:rPr>
          <w:rFonts w:ascii="Times New Roman" w:hAnsi="Times New Roman" w:cs="Times New Roman"/>
        </w:rPr>
        <w:t>ens/Brennan approach</w:t>
      </w:r>
      <w:r w:rsidR="00D34FD1">
        <w:rPr>
          <w:rFonts w:ascii="Times New Roman" w:hAnsi="Times New Roman" w:cs="Times New Roman"/>
        </w:rPr>
        <w:t xml:space="preserve"> for </w:t>
      </w:r>
      <w:r w:rsidR="00416657">
        <w:rPr>
          <w:rFonts w:ascii="Times New Roman" w:hAnsi="Times New Roman" w:cs="Times New Roman"/>
        </w:rPr>
        <w:t xml:space="preserve">power in </w:t>
      </w:r>
      <w:r w:rsidR="00D34FD1">
        <w:rPr>
          <w:rFonts w:ascii="Times New Roman" w:hAnsi="Times New Roman" w:cs="Times New Roman"/>
        </w:rPr>
        <w:t>st</w:t>
      </w:r>
      <w:r w:rsidR="00AB0877">
        <w:rPr>
          <w:rFonts w:ascii="Times New Roman" w:hAnsi="Times New Roman" w:cs="Times New Roman"/>
        </w:rPr>
        <w:t>r</w:t>
      </w:r>
      <w:r w:rsidR="00D34FD1">
        <w:rPr>
          <w:rFonts w:ascii="Times New Roman" w:hAnsi="Times New Roman" w:cs="Times New Roman"/>
        </w:rPr>
        <w:t>eam-of-commerce</w:t>
      </w:r>
      <w:r w:rsidR="00416657">
        <w:rPr>
          <w:rFonts w:ascii="Times New Roman" w:hAnsi="Times New Roman" w:cs="Times New Roman"/>
        </w:rPr>
        <w:t xml:space="preserve"> cases</w:t>
      </w:r>
      <w:r w:rsidR="00AB0877">
        <w:rPr>
          <w:rFonts w:ascii="Times New Roman" w:hAnsi="Times New Roman" w:cs="Times New Roman"/>
        </w:rPr>
        <w:t xml:space="preserve"> in Asahi)</w:t>
      </w:r>
    </w:p>
    <w:p w:rsidR="00416657" w:rsidRDefault="00416657" w:rsidP="00416657">
      <w:pPr>
        <w:numPr>
          <w:ilvl w:val="3"/>
          <w:numId w:val="1"/>
        </w:numPr>
        <w:rPr>
          <w:rFonts w:ascii="Times New Roman" w:hAnsi="Times New Roman" w:cs="Times New Roman"/>
        </w:rPr>
      </w:pPr>
      <w:r>
        <w:rPr>
          <w:rFonts w:ascii="Times New Roman" w:hAnsi="Times New Roman" w:cs="Times New Roman"/>
        </w:rPr>
        <w:t>Green thinks that 5 justice in effect agreed on this in Asahi</w:t>
      </w:r>
    </w:p>
    <w:p w:rsidR="00701DA4" w:rsidRDefault="00AE5B28" w:rsidP="00AB0877">
      <w:pPr>
        <w:numPr>
          <w:ilvl w:val="2"/>
          <w:numId w:val="1"/>
        </w:numPr>
        <w:rPr>
          <w:rFonts w:ascii="Times New Roman" w:hAnsi="Times New Roman" w:cs="Times New Roman"/>
        </w:rPr>
      </w:pPr>
      <w:r w:rsidRPr="0060028F">
        <w:rPr>
          <w:rFonts w:ascii="Times New Roman" w:hAnsi="Times New Roman" w:cs="Times New Roman"/>
        </w:rPr>
        <w:t xml:space="preserve">the theory that specific in </w:t>
      </w:r>
      <w:proofErr w:type="spellStart"/>
      <w:r w:rsidRPr="0060028F">
        <w:rPr>
          <w:rFonts w:ascii="Times New Roman" w:hAnsi="Times New Roman" w:cs="Times New Roman"/>
        </w:rPr>
        <w:t>personam</w:t>
      </w:r>
      <w:proofErr w:type="spellEnd"/>
      <w:r w:rsidRPr="0060028F">
        <w:rPr>
          <w:rFonts w:ascii="Times New Roman" w:hAnsi="Times New Roman" w:cs="Times New Roman"/>
        </w:rPr>
        <w:t xml:space="preserve"> does not arise unless you </w:t>
      </w:r>
      <w:r w:rsidR="00AB0877">
        <w:rPr>
          <w:rFonts w:ascii="Times New Roman" w:hAnsi="Times New Roman" w:cs="Times New Roman"/>
        </w:rPr>
        <w:t>more intentionally reach out to</w:t>
      </w:r>
      <w:r w:rsidRPr="0060028F">
        <w:rPr>
          <w:rFonts w:ascii="Times New Roman" w:hAnsi="Times New Roman" w:cs="Times New Roman"/>
        </w:rPr>
        <w:t xml:space="preserve"> the forum state (the O'Connor approach</w:t>
      </w:r>
      <w:r w:rsidR="00AB0877">
        <w:rPr>
          <w:rFonts w:ascii="Times New Roman" w:hAnsi="Times New Roman" w:cs="Times New Roman"/>
        </w:rPr>
        <w:t xml:space="preserve"> for </w:t>
      </w:r>
      <w:r w:rsidR="00416657">
        <w:rPr>
          <w:rFonts w:ascii="Times New Roman" w:hAnsi="Times New Roman" w:cs="Times New Roman"/>
        </w:rPr>
        <w:t>power in stream-of-commerce cases in Asahi)</w:t>
      </w:r>
    </w:p>
    <w:p w:rsidR="00416657" w:rsidRPr="0060028F" w:rsidRDefault="00416657" w:rsidP="00416657">
      <w:pPr>
        <w:numPr>
          <w:ilvl w:val="3"/>
          <w:numId w:val="1"/>
        </w:numPr>
        <w:rPr>
          <w:rFonts w:ascii="Times New Roman" w:hAnsi="Times New Roman" w:cs="Times New Roman"/>
        </w:rPr>
      </w:pPr>
      <w:r>
        <w:rPr>
          <w:rFonts w:ascii="Times New Roman" w:hAnsi="Times New Roman" w:cs="Times New Roman"/>
        </w:rPr>
        <w:t>4 justices accepted this</w:t>
      </w:r>
      <w:r w:rsidR="00BC1CEF">
        <w:rPr>
          <w:rFonts w:ascii="Times New Roman" w:hAnsi="Times New Roman" w:cs="Times New Roman"/>
        </w:rPr>
        <w:t xml:space="preserve"> in Asahi </w:t>
      </w:r>
    </w:p>
    <w:p w:rsidR="00701DA4" w:rsidRPr="0060028F" w:rsidRDefault="00AE5B28">
      <w:pPr>
        <w:numPr>
          <w:ilvl w:val="1"/>
          <w:numId w:val="1"/>
        </w:numPr>
        <w:rPr>
          <w:rFonts w:ascii="Times New Roman" w:hAnsi="Times New Roman" w:cs="Times New Roman"/>
        </w:rPr>
      </w:pPr>
      <w:r w:rsidRPr="0060028F">
        <w:rPr>
          <w:rFonts w:ascii="Times New Roman" w:hAnsi="Times New Roman" w:cs="Times New Roman"/>
        </w:rPr>
        <w:t xml:space="preserve">In Asahi </w:t>
      </w:r>
      <w:r w:rsidR="00416657">
        <w:rPr>
          <w:rFonts w:ascii="Times New Roman" w:hAnsi="Times New Roman" w:cs="Times New Roman"/>
        </w:rPr>
        <w:t>the question of power is dicta however, because 8 justices agreed that whatever reading of the Int’l Shoe power theory you use (O’Connor or Brennan/Stev</w:t>
      </w:r>
      <w:r w:rsidR="008410DF">
        <w:rPr>
          <w:rFonts w:ascii="Times New Roman" w:hAnsi="Times New Roman" w:cs="Times New Roman"/>
        </w:rPr>
        <w:t>ens) the case was knocked out b</w:t>
      </w:r>
      <w:r w:rsidR="00416657">
        <w:rPr>
          <w:rFonts w:ascii="Times New Roman" w:hAnsi="Times New Roman" w:cs="Times New Roman"/>
        </w:rPr>
        <w:t>y the McGee factors</w:t>
      </w:r>
    </w:p>
    <w:p w:rsidR="00701DA4" w:rsidRDefault="00AE5B28">
      <w:pPr>
        <w:numPr>
          <w:ilvl w:val="1"/>
          <w:numId w:val="1"/>
        </w:numPr>
        <w:rPr>
          <w:rFonts w:ascii="Times New Roman" w:hAnsi="Times New Roman" w:cs="Times New Roman"/>
        </w:rPr>
      </w:pPr>
      <w:r w:rsidRPr="0060028F">
        <w:rPr>
          <w:rFonts w:ascii="Times New Roman" w:hAnsi="Times New Roman" w:cs="Times New Roman"/>
        </w:rPr>
        <w:t xml:space="preserve">McIntyre Machinery v. </w:t>
      </w:r>
      <w:proofErr w:type="spellStart"/>
      <w:r w:rsidRPr="0060028F">
        <w:rPr>
          <w:rFonts w:ascii="Times New Roman" w:hAnsi="Times New Roman" w:cs="Times New Roman"/>
        </w:rPr>
        <w:t>Nicastro</w:t>
      </w:r>
      <w:proofErr w:type="spellEnd"/>
      <w:r w:rsidRPr="0060028F">
        <w:rPr>
          <w:rFonts w:ascii="Times New Roman" w:hAnsi="Times New Roman" w:cs="Times New Roman"/>
        </w:rPr>
        <w:t xml:space="preserve"> is a similar case with </w:t>
      </w:r>
      <w:r w:rsidR="008410DF">
        <w:rPr>
          <w:rFonts w:ascii="Times New Roman" w:hAnsi="Times New Roman" w:cs="Times New Roman"/>
        </w:rPr>
        <w:t>4 justices again in favor of O’Connor’s approach</w:t>
      </w:r>
      <w:r w:rsidR="008A0D6E">
        <w:rPr>
          <w:rFonts w:ascii="Times New Roman" w:hAnsi="Times New Roman" w:cs="Times New Roman"/>
        </w:rPr>
        <w:t xml:space="preserve"> to power in stream-of-commerce cases</w:t>
      </w:r>
    </w:p>
    <w:p w:rsidR="008410DF" w:rsidRPr="008A0D6E" w:rsidRDefault="008410DF" w:rsidP="008A0D6E">
      <w:pPr>
        <w:numPr>
          <w:ilvl w:val="1"/>
          <w:numId w:val="1"/>
        </w:numPr>
        <w:rPr>
          <w:rFonts w:ascii="Times New Roman" w:hAnsi="Times New Roman" w:cs="Times New Roman"/>
        </w:rPr>
      </w:pPr>
      <w:r>
        <w:rPr>
          <w:rFonts w:ascii="Times New Roman" w:hAnsi="Times New Roman" w:cs="Times New Roman"/>
        </w:rPr>
        <w:t xml:space="preserve">2 justices signed on to Breyer’s concurrence, which is like </w:t>
      </w:r>
      <w:r w:rsidR="008A0D6E">
        <w:rPr>
          <w:rFonts w:ascii="Times New Roman" w:hAnsi="Times New Roman" w:cs="Times New Roman"/>
        </w:rPr>
        <w:t>Brennan/Stevens approach to power in stream-of-commerce cases</w:t>
      </w:r>
    </w:p>
    <w:p w:rsidR="008A0D6E" w:rsidRPr="0060028F" w:rsidRDefault="008A0D6E" w:rsidP="008A0D6E">
      <w:pPr>
        <w:numPr>
          <w:ilvl w:val="3"/>
          <w:numId w:val="1"/>
        </w:numPr>
        <w:rPr>
          <w:rFonts w:ascii="Times New Roman" w:hAnsi="Times New Roman" w:cs="Times New Roman"/>
        </w:rPr>
      </w:pPr>
      <w:r>
        <w:rPr>
          <w:rFonts w:ascii="Times New Roman" w:hAnsi="Times New Roman" w:cs="Times New Roman"/>
        </w:rPr>
        <w:t>Breyer thought it wasn’t satisfied in McIntyre because there was not a regular flow of products into NJ</w:t>
      </w:r>
    </w:p>
    <w:p w:rsidR="00B37FE8" w:rsidRDefault="008A0D6E">
      <w:pPr>
        <w:numPr>
          <w:ilvl w:val="1"/>
          <w:numId w:val="1"/>
        </w:numPr>
        <w:rPr>
          <w:rFonts w:ascii="Times New Roman" w:hAnsi="Times New Roman" w:cs="Times New Roman"/>
        </w:rPr>
      </w:pPr>
      <w:r>
        <w:rPr>
          <w:rFonts w:ascii="Times New Roman" w:hAnsi="Times New Roman" w:cs="Times New Roman"/>
        </w:rPr>
        <w:t>3</w:t>
      </w:r>
      <w:r w:rsidR="00AE5B28" w:rsidRPr="0060028F">
        <w:rPr>
          <w:rFonts w:ascii="Times New Roman" w:hAnsi="Times New Roman" w:cs="Times New Roman"/>
        </w:rPr>
        <w:t xml:space="preserve"> justices </w:t>
      </w:r>
      <w:r>
        <w:rPr>
          <w:rFonts w:ascii="Times New Roman" w:hAnsi="Times New Roman" w:cs="Times New Roman"/>
        </w:rPr>
        <w:t xml:space="preserve">signed on to Ginsburg’s dissent </w:t>
      </w:r>
    </w:p>
    <w:p w:rsidR="00701DA4" w:rsidRDefault="008A0D6E" w:rsidP="00B37FE8">
      <w:pPr>
        <w:numPr>
          <w:ilvl w:val="2"/>
          <w:numId w:val="1"/>
        </w:numPr>
        <w:rPr>
          <w:rFonts w:ascii="Times New Roman" w:hAnsi="Times New Roman" w:cs="Times New Roman"/>
        </w:rPr>
      </w:pPr>
      <w:r>
        <w:rPr>
          <w:rFonts w:ascii="Times New Roman" w:hAnsi="Times New Roman" w:cs="Times New Roman"/>
        </w:rPr>
        <w:t xml:space="preserve">- </w:t>
      </w:r>
      <w:r w:rsidR="00AE5B28" w:rsidRPr="0060028F">
        <w:rPr>
          <w:rFonts w:ascii="Times New Roman" w:hAnsi="Times New Roman" w:cs="Times New Roman"/>
        </w:rPr>
        <w:t xml:space="preserve">in cases </w:t>
      </w:r>
      <w:r>
        <w:rPr>
          <w:rFonts w:ascii="Times New Roman" w:hAnsi="Times New Roman" w:cs="Times New Roman"/>
        </w:rPr>
        <w:t xml:space="preserve">in which a state court asserts PJ over a foreign defendant (at least in stream of commerce cases) </w:t>
      </w:r>
      <w:r w:rsidR="00AE5B28" w:rsidRPr="0060028F">
        <w:rPr>
          <w:rFonts w:ascii="Times New Roman" w:hAnsi="Times New Roman" w:cs="Times New Roman"/>
        </w:rPr>
        <w:t>the appropriate contacts should be between the foreign defendant and the united states, not the sp</w:t>
      </w:r>
      <w:r>
        <w:rPr>
          <w:rFonts w:ascii="Times New Roman" w:hAnsi="Times New Roman" w:cs="Times New Roman"/>
        </w:rPr>
        <w:t>ecific forum state</w:t>
      </w:r>
    </w:p>
    <w:p w:rsidR="008A0D6E" w:rsidRPr="0060028F" w:rsidRDefault="008A0D6E" w:rsidP="008A0D6E">
      <w:pPr>
        <w:numPr>
          <w:ilvl w:val="2"/>
          <w:numId w:val="1"/>
        </w:numPr>
        <w:rPr>
          <w:rFonts w:ascii="Times New Roman" w:hAnsi="Times New Roman" w:cs="Times New Roman"/>
        </w:rPr>
      </w:pPr>
      <w:r>
        <w:rPr>
          <w:rFonts w:ascii="Times New Roman" w:hAnsi="Times New Roman" w:cs="Times New Roman"/>
        </w:rPr>
        <w:t>that was satisfied in McIntyre no matter what standard one used for power (O’Connor or Brennan/Stevens)</w:t>
      </w:r>
    </w:p>
    <w:p w:rsidR="00701DA4" w:rsidRPr="0060028F" w:rsidRDefault="00AE5B28" w:rsidP="008A0D6E">
      <w:pPr>
        <w:numPr>
          <w:ilvl w:val="2"/>
          <w:numId w:val="1"/>
        </w:numPr>
        <w:rPr>
          <w:rFonts w:ascii="Times New Roman" w:hAnsi="Times New Roman" w:cs="Times New Roman"/>
        </w:rPr>
      </w:pPr>
      <w:r w:rsidRPr="0060028F">
        <w:rPr>
          <w:rFonts w:ascii="Times New Roman" w:hAnsi="Times New Roman" w:cs="Times New Roman"/>
        </w:rPr>
        <w:t xml:space="preserve">In international cases no </w:t>
      </w:r>
      <w:r w:rsidR="008A0D6E">
        <w:rPr>
          <w:rFonts w:ascii="Times New Roman" w:hAnsi="Times New Roman" w:cs="Times New Roman"/>
        </w:rPr>
        <w:t xml:space="preserve">US </w:t>
      </w:r>
      <w:r w:rsidRPr="0060028F">
        <w:rPr>
          <w:rFonts w:ascii="Times New Roman" w:hAnsi="Times New Roman" w:cs="Times New Roman"/>
        </w:rPr>
        <w:t>state is having its sovereignty violated when the forum state accepts the case</w:t>
      </w:r>
    </w:p>
    <w:p w:rsidR="00701DA4" w:rsidRPr="0060028F" w:rsidRDefault="00AE5B28" w:rsidP="008A0D6E">
      <w:pPr>
        <w:numPr>
          <w:ilvl w:val="0"/>
          <w:numId w:val="1"/>
        </w:numPr>
        <w:rPr>
          <w:rFonts w:ascii="Times New Roman" w:hAnsi="Times New Roman" w:cs="Times New Roman"/>
        </w:rPr>
      </w:pPr>
      <w:r w:rsidRPr="0060028F">
        <w:rPr>
          <w:rFonts w:ascii="Times New Roman" w:hAnsi="Times New Roman" w:cs="Times New Roman"/>
        </w:rPr>
        <w:t xml:space="preserve">Constitutionally, a </w:t>
      </w:r>
      <w:r w:rsidRPr="00B37FE8">
        <w:rPr>
          <w:rFonts w:ascii="Times New Roman" w:hAnsi="Times New Roman" w:cs="Times New Roman"/>
          <w:i/>
        </w:rPr>
        <w:t>federal</w:t>
      </w:r>
      <w:r w:rsidRPr="0060028F">
        <w:rPr>
          <w:rFonts w:ascii="Times New Roman" w:hAnsi="Times New Roman" w:cs="Times New Roman"/>
        </w:rPr>
        <w:t xml:space="preserve"> court can exert jurisdiction over anyone who contact the united states</w:t>
      </w:r>
    </w:p>
    <w:p w:rsidR="00701DA4" w:rsidRPr="0060028F" w:rsidRDefault="00AE5B28" w:rsidP="008A0D6E">
      <w:pPr>
        <w:numPr>
          <w:ilvl w:val="2"/>
          <w:numId w:val="1"/>
        </w:numPr>
        <w:rPr>
          <w:rFonts w:ascii="Times New Roman" w:hAnsi="Times New Roman" w:cs="Times New Roman"/>
        </w:rPr>
      </w:pPr>
      <w:r w:rsidRPr="0060028F">
        <w:rPr>
          <w:rFonts w:ascii="Times New Roman" w:hAnsi="Times New Roman" w:cs="Times New Roman"/>
        </w:rPr>
        <w:t xml:space="preserve">the reason that federal courts don't have national in </w:t>
      </w:r>
      <w:proofErr w:type="spellStart"/>
      <w:r w:rsidRPr="0060028F">
        <w:rPr>
          <w:rFonts w:ascii="Times New Roman" w:hAnsi="Times New Roman" w:cs="Times New Roman"/>
        </w:rPr>
        <w:t>personam</w:t>
      </w:r>
      <w:proofErr w:type="spellEnd"/>
      <w:r w:rsidRPr="0060028F">
        <w:rPr>
          <w:rFonts w:ascii="Times New Roman" w:hAnsi="Times New Roman" w:cs="Times New Roman"/>
        </w:rPr>
        <w:t xml:space="preserve"> jurisdiction is a fed</w:t>
      </w:r>
      <w:r w:rsidR="008A0D6E">
        <w:rPr>
          <w:rFonts w:ascii="Times New Roman" w:hAnsi="Times New Roman" w:cs="Times New Roman"/>
        </w:rPr>
        <w:t>eral rule of civil procedure 4(k)(1)(A</w:t>
      </w:r>
      <w:r w:rsidRPr="0060028F">
        <w:rPr>
          <w:rFonts w:ascii="Times New Roman" w:hAnsi="Times New Roman" w:cs="Times New Roman"/>
        </w:rPr>
        <w:t>)</w:t>
      </w:r>
    </w:p>
    <w:p w:rsidR="00701DA4" w:rsidRPr="0060028F" w:rsidRDefault="00AE5B28">
      <w:pPr>
        <w:numPr>
          <w:ilvl w:val="0"/>
          <w:numId w:val="1"/>
        </w:numPr>
        <w:rPr>
          <w:rFonts w:ascii="Times New Roman" w:hAnsi="Times New Roman" w:cs="Times New Roman"/>
        </w:rPr>
      </w:pPr>
      <w:r w:rsidRPr="0060028F">
        <w:rPr>
          <w:rFonts w:ascii="Times New Roman" w:hAnsi="Times New Roman" w:cs="Times New Roman"/>
        </w:rPr>
        <w:t xml:space="preserve">For specific in </w:t>
      </w:r>
      <w:proofErr w:type="spellStart"/>
      <w:r w:rsidRPr="0060028F">
        <w:rPr>
          <w:rFonts w:ascii="Times New Roman" w:hAnsi="Times New Roman" w:cs="Times New Roman"/>
        </w:rPr>
        <w:t>personam</w:t>
      </w:r>
      <w:proofErr w:type="spellEnd"/>
      <w:r w:rsidRPr="0060028F">
        <w:rPr>
          <w:rFonts w:ascii="Times New Roman" w:hAnsi="Times New Roman" w:cs="Times New Roman"/>
        </w:rPr>
        <w:t xml:space="preserve"> jurisdiction a cause of action has </w:t>
      </w:r>
      <w:r w:rsidRPr="00163676">
        <w:rPr>
          <w:rFonts w:ascii="Times New Roman" w:hAnsi="Times New Roman" w:cs="Times New Roman"/>
          <w:b/>
        </w:rPr>
        <w:t>to arise from</w:t>
      </w:r>
      <w:r w:rsidR="00163676" w:rsidRPr="00163676">
        <w:rPr>
          <w:rFonts w:ascii="Times New Roman" w:hAnsi="Times New Roman" w:cs="Times New Roman"/>
          <w:b/>
        </w:rPr>
        <w:t xml:space="preserve"> or be related to</w:t>
      </w:r>
      <w:r w:rsidRPr="00163676">
        <w:rPr>
          <w:rFonts w:ascii="Times New Roman" w:hAnsi="Times New Roman" w:cs="Times New Roman"/>
          <w:b/>
        </w:rPr>
        <w:t xml:space="preserve"> </w:t>
      </w:r>
      <w:r w:rsidRPr="0060028F">
        <w:rPr>
          <w:rFonts w:ascii="Times New Roman" w:hAnsi="Times New Roman" w:cs="Times New Roman"/>
        </w:rPr>
        <w:t>the contact in the forum state</w:t>
      </w:r>
    </w:p>
    <w:p w:rsidR="00701DA4" w:rsidRPr="0060028F" w:rsidRDefault="00AE5B28">
      <w:pPr>
        <w:numPr>
          <w:ilvl w:val="1"/>
          <w:numId w:val="1"/>
        </w:numPr>
        <w:rPr>
          <w:rFonts w:ascii="Times New Roman" w:hAnsi="Times New Roman" w:cs="Times New Roman"/>
        </w:rPr>
      </w:pPr>
      <w:r w:rsidRPr="0060028F">
        <w:rPr>
          <w:rFonts w:ascii="Times New Roman" w:hAnsi="Times New Roman" w:cs="Times New Roman"/>
        </w:rPr>
        <w:t>there are a couple tests</w:t>
      </w:r>
    </w:p>
    <w:p w:rsidR="00701DA4" w:rsidRPr="0060028F" w:rsidRDefault="00AE5B28">
      <w:pPr>
        <w:numPr>
          <w:ilvl w:val="2"/>
          <w:numId w:val="1"/>
        </w:numPr>
        <w:rPr>
          <w:rFonts w:ascii="Times New Roman" w:hAnsi="Times New Roman" w:cs="Times New Roman"/>
        </w:rPr>
      </w:pPr>
      <w:r w:rsidRPr="0060028F">
        <w:rPr>
          <w:rFonts w:ascii="Times New Roman" w:hAnsi="Times New Roman" w:cs="Times New Roman"/>
        </w:rPr>
        <w:t>the broad “but for” test, where a cause of action would not have occurred if the contact had not happened</w:t>
      </w:r>
    </w:p>
    <w:p w:rsidR="00701DA4" w:rsidRPr="0060028F" w:rsidRDefault="00AE5B28">
      <w:pPr>
        <w:numPr>
          <w:ilvl w:val="2"/>
          <w:numId w:val="1"/>
        </w:numPr>
        <w:rPr>
          <w:rFonts w:ascii="Times New Roman" w:hAnsi="Times New Roman" w:cs="Times New Roman"/>
        </w:rPr>
      </w:pPr>
      <w:proofErr w:type="gramStart"/>
      <w:r w:rsidRPr="0060028F">
        <w:rPr>
          <w:rFonts w:ascii="Times New Roman" w:hAnsi="Times New Roman" w:cs="Times New Roman"/>
        </w:rPr>
        <w:t>the</w:t>
      </w:r>
      <w:proofErr w:type="gramEnd"/>
      <w:r w:rsidRPr="0060028F">
        <w:rPr>
          <w:rFonts w:ascii="Times New Roman" w:hAnsi="Times New Roman" w:cs="Times New Roman"/>
        </w:rPr>
        <w:t xml:space="preserve"> narrower “evidence” test requires that the contact be useful evidence </w:t>
      </w:r>
      <w:r w:rsidR="00B37FE8">
        <w:rPr>
          <w:rFonts w:ascii="Times New Roman" w:hAnsi="Times New Roman" w:cs="Times New Roman"/>
        </w:rPr>
        <w:t>of (or more likely constitutes) an element of</w:t>
      </w:r>
      <w:r w:rsidRPr="0060028F">
        <w:rPr>
          <w:rFonts w:ascii="Times New Roman" w:hAnsi="Times New Roman" w:cs="Times New Roman"/>
        </w:rPr>
        <w:t xml:space="preserve"> the cause of action.</w:t>
      </w:r>
    </w:p>
    <w:p w:rsidR="00701DA4" w:rsidRPr="0060028F" w:rsidRDefault="00AE5B28">
      <w:pPr>
        <w:numPr>
          <w:ilvl w:val="2"/>
          <w:numId w:val="1"/>
        </w:numPr>
        <w:rPr>
          <w:rFonts w:ascii="Times New Roman" w:hAnsi="Times New Roman" w:cs="Times New Roman"/>
        </w:rPr>
      </w:pPr>
      <w:r w:rsidRPr="0060028F">
        <w:rPr>
          <w:rFonts w:ascii="Times New Roman" w:hAnsi="Times New Roman" w:cs="Times New Roman"/>
        </w:rPr>
        <w:t>Green often prefers the “but for” test</w:t>
      </w:r>
    </w:p>
    <w:p w:rsidR="00701DA4" w:rsidRPr="0060028F" w:rsidRDefault="00AE5B28">
      <w:pPr>
        <w:numPr>
          <w:ilvl w:val="1"/>
          <w:numId w:val="1"/>
        </w:numPr>
        <w:rPr>
          <w:rFonts w:ascii="Times New Roman" w:hAnsi="Times New Roman" w:cs="Times New Roman"/>
        </w:rPr>
      </w:pPr>
      <w:r w:rsidRPr="0060028F">
        <w:rPr>
          <w:rFonts w:ascii="Times New Roman" w:hAnsi="Times New Roman" w:cs="Times New Roman"/>
        </w:rPr>
        <w:t xml:space="preserve">Say a NY company ships widgets to every state. It sends a defective </w:t>
      </w:r>
      <w:r w:rsidR="00163676">
        <w:rPr>
          <w:rFonts w:ascii="Times New Roman" w:hAnsi="Times New Roman" w:cs="Times New Roman"/>
        </w:rPr>
        <w:t>widget into Pennsylvania where P</w:t>
      </w:r>
      <w:r w:rsidR="0082399F">
        <w:rPr>
          <w:rFonts w:ascii="Times New Roman" w:hAnsi="Times New Roman" w:cs="Times New Roman"/>
        </w:rPr>
        <w:t xml:space="preserve"> buys it. P takes it home to Ohio, where P</w:t>
      </w:r>
      <w:r w:rsidRPr="0060028F">
        <w:rPr>
          <w:rFonts w:ascii="Times New Roman" w:hAnsi="Times New Roman" w:cs="Times New Roman"/>
        </w:rPr>
        <w:t xml:space="preserve"> is injured by it. PJ</w:t>
      </w:r>
      <w:r w:rsidR="0082399F">
        <w:rPr>
          <w:rFonts w:ascii="Times New Roman" w:hAnsi="Times New Roman" w:cs="Times New Roman"/>
        </w:rPr>
        <w:t xml:space="preserve"> in Ohio state </w:t>
      </w:r>
      <w:proofErr w:type="spellStart"/>
      <w:r w:rsidR="0082399F">
        <w:rPr>
          <w:rFonts w:ascii="Times New Roman" w:hAnsi="Times New Roman" w:cs="Times New Roman"/>
        </w:rPr>
        <w:t>ct</w:t>
      </w:r>
      <w:proofErr w:type="spellEnd"/>
      <w:r w:rsidRPr="0060028F">
        <w:rPr>
          <w:rFonts w:ascii="Times New Roman" w:hAnsi="Times New Roman" w:cs="Times New Roman"/>
        </w:rPr>
        <w:t>?</w:t>
      </w:r>
    </w:p>
    <w:p w:rsidR="00701DA4" w:rsidRPr="0060028F" w:rsidRDefault="00AE5B28">
      <w:pPr>
        <w:numPr>
          <w:ilvl w:val="2"/>
          <w:numId w:val="1"/>
        </w:numPr>
        <w:rPr>
          <w:rFonts w:ascii="Times New Roman" w:hAnsi="Times New Roman" w:cs="Times New Roman"/>
        </w:rPr>
      </w:pPr>
      <w:r w:rsidRPr="0060028F">
        <w:rPr>
          <w:rFonts w:ascii="Times New Roman" w:hAnsi="Times New Roman" w:cs="Times New Roman"/>
        </w:rPr>
        <w:t xml:space="preserve">NY </w:t>
      </w:r>
      <w:proofErr w:type="gramStart"/>
      <w:r w:rsidRPr="0060028F">
        <w:rPr>
          <w:rFonts w:ascii="Times New Roman" w:hAnsi="Times New Roman" w:cs="Times New Roman"/>
        </w:rPr>
        <w:t>company</w:t>
      </w:r>
      <w:proofErr w:type="gramEnd"/>
      <w:r w:rsidRPr="0060028F">
        <w:rPr>
          <w:rFonts w:ascii="Times New Roman" w:hAnsi="Times New Roman" w:cs="Times New Roman"/>
        </w:rPr>
        <w:t xml:space="preserve"> did not reach out to </w:t>
      </w:r>
      <w:r w:rsidR="00163676" w:rsidRPr="00163676">
        <w:rPr>
          <w:rFonts w:ascii="Times New Roman" w:hAnsi="Times New Roman" w:cs="Times New Roman"/>
          <w:i/>
        </w:rPr>
        <w:t>Ohio</w:t>
      </w:r>
      <w:r w:rsidR="00163676">
        <w:rPr>
          <w:rFonts w:ascii="Times New Roman" w:hAnsi="Times New Roman" w:cs="Times New Roman"/>
        </w:rPr>
        <w:t xml:space="preserve"> i</w:t>
      </w:r>
      <w:r w:rsidR="0082399F">
        <w:rPr>
          <w:rFonts w:ascii="Times New Roman" w:hAnsi="Times New Roman" w:cs="Times New Roman"/>
        </w:rPr>
        <w:t xml:space="preserve">n a way that was related to P’s cause of action under </w:t>
      </w:r>
      <w:r w:rsidRPr="0060028F">
        <w:rPr>
          <w:rFonts w:ascii="Times New Roman" w:hAnsi="Times New Roman" w:cs="Times New Roman"/>
        </w:rPr>
        <w:t>either but for or evidence test, even though other widgets were sent to Ohio.</w:t>
      </w:r>
    </w:p>
    <w:p w:rsidR="00A270F4" w:rsidRDefault="0082399F">
      <w:pPr>
        <w:numPr>
          <w:ilvl w:val="2"/>
          <w:numId w:val="1"/>
        </w:numPr>
        <w:rPr>
          <w:rFonts w:ascii="Times New Roman" w:hAnsi="Times New Roman" w:cs="Times New Roman"/>
        </w:rPr>
      </w:pPr>
      <w:r>
        <w:rPr>
          <w:rFonts w:ascii="Times New Roman" w:hAnsi="Times New Roman" w:cs="Times New Roman"/>
        </w:rPr>
        <w:t xml:space="preserve">But perhaps one can use an even broader understanding of </w:t>
      </w:r>
      <w:r w:rsidR="00A270F4">
        <w:rPr>
          <w:rFonts w:ascii="Times New Roman" w:hAnsi="Times New Roman" w:cs="Times New Roman"/>
        </w:rPr>
        <w:t>“related to”</w:t>
      </w:r>
      <w:r w:rsidR="00B37FE8">
        <w:rPr>
          <w:rFonts w:ascii="Times New Roman" w:hAnsi="Times New Roman" w:cs="Times New Roman"/>
        </w:rPr>
        <w:t>…?</w:t>
      </w:r>
    </w:p>
    <w:p w:rsidR="002B4605" w:rsidRDefault="00A270F4" w:rsidP="00A270F4">
      <w:pPr>
        <w:numPr>
          <w:ilvl w:val="3"/>
          <w:numId w:val="1"/>
        </w:numPr>
        <w:rPr>
          <w:rFonts w:ascii="Times New Roman" w:hAnsi="Times New Roman" w:cs="Times New Roman"/>
        </w:rPr>
      </w:pPr>
      <w:r>
        <w:rPr>
          <w:rFonts w:ascii="Times New Roman" w:hAnsi="Times New Roman" w:cs="Times New Roman"/>
        </w:rPr>
        <w:t xml:space="preserve">P’s cause of action is related to </w:t>
      </w:r>
      <w:r w:rsidR="002B4605">
        <w:rPr>
          <w:rFonts w:ascii="Times New Roman" w:hAnsi="Times New Roman" w:cs="Times New Roman"/>
        </w:rPr>
        <w:t xml:space="preserve">the company’s Ohio contacts in the sense that it </w:t>
      </w:r>
      <w:r w:rsidR="002B4605">
        <w:rPr>
          <w:rFonts w:ascii="Times New Roman" w:hAnsi="Times New Roman" w:cs="Times New Roman"/>
        </w:rPr>
        <w:lastRenderedPageBreak/>
        <w:t>send the same</w:t>
      </w:r>
      <w:r w:rsidR="00B37FE8">
        <w:rPr>
          <w:rFonts w:ascii="Times New Roman" w:hAnsi="Times New Roman" w:cs="Times New Roman"/>
        </w:rPr>
        <w:t xml:space="preserve"> type of</w:t>
      </w:r>
      <w:r w:rsidR="002B4605">
        <w:rPr>
          <w:rFonts w:ascii="Times New Roman" w:hAnsi="Times New Roman" w:cs="Times New Roman"/>
        </w:rPr>
        <w:t xml:space="preserve"> widgets</w:t>
      </w:r>
      <w:r w:rsidR="00B37FE8">
        <w:rPr>
          <w:rFonts w:ascii="Times New Roman" w:hAnsi="Times New Roman" w:cs="Times New Roman"/>
        </w:rPr>
        <w:t xml:space="preserve"> </w:t>
      </w:r>
      <w:r w:rsidR="00B37FE8">
        <w:rPr>
          <w:rFonts w:ascii="Times New Roman" w:hAnsi="Times New Roman" w:cs="Times New Roman"/>
        </w:rPr>
        <w:t>to Ohio</w:t>
      </w:r>
      <w:r w:rsidR="002B4605">
        <w:rPr>
          <w:rFonts w:ascii="Times New Roman" w:hAnsi="Times New Roman" w:cs="Times New Roman"/>
        </w:rPr>
        <w:t xml:space="preserve"> that harmed P</w:t>
      </w:r>
    </w:p>
    <w:p w:rsidR="002B4605" w:rsidRDefault="002B4605" w:rsidP="002B4605">
      <w:pPr>
        <w:numPr>
          <w:ilvl w:val="4"/>
          <w:numId w:val="1"/>
        </w:numPr>
        <w:rPr>
          <w:rFonts w:ascii="Times New Roman" w:hAnsi="Times New Roman" w:cs="Times New Roman"/>
        </w:rPr>
      </w:pPr>
      <w:r>
        <w:rPr>
          <w:rFonts w:ascii="Times New Roman" w:hAnsi="Times New Roman" w:cs="Times New Roman"/>
        </w:rPr>
        <w:t xml:space="preserve">Green previously called this </w:t>
      </w:r>
      <w:r w:rsidR="00AE5B28" w:rsidRPr="0060028F">
        <w:rPr>
          <w:rFonts w:ascii="Times New Roman" w:hAnsi="Times New Roman" w:cs="Times New Roman"/>
        </w:rPr>
        <w:t xml:space="preserve">“category jurisdiction” </w:t>
      </w:r>
      <w:r>
        <w:rPr>
          <w:rFonts w:ascii="Times New Roman" w:hAnsi="Times New Roman" w:cs="Times New Roman"/>
        </w:rPr>
        <w:t>\</w:t>
      </w:r>
    </w:p>
    <w:p w:rsidR="00701DA4" w:rsidRPr="002B4605" w:rsidRDefault="00AE5B28" w:rsidP="002B4605">
      <w:pPr>
        <w:numPr>
          <w:ilvl w:val="4"/>
          <w:numId w:val="1"/>
        </w:numPr>
        <w:rPr>
          <w:rFonts w:ascii="Times New Roman" w:hAnsi="Times New Roman" w:cs="Times New Roman"/>
        </w:rPr>
      </w:pPr>
      <w:proofErr w:type="gramStart"/>
      <w:r w:rsidRPr="002B4605">
        <w:rPr>
          <w:rFonts w:ascii="Times New Roman" w:hAnsi="Times New Roman" w:cs="Times New Roman"/>
        </w:rPr>
        <w:t>since</w:t>
      </w:r>
      <w:proofErr w:type="gramEnd"/>
      <w:r w:rsidRPr="002B4605">
        <w:rPr>
          <w:rFonts w:ascii="Times New Roman" w:hAnsi="Times New Roman" w:cs="Times New Roman"/>
        </w:rPr>
        <w:t xml:space="preserve"> the same kind of widgets were sold in Ohio, </w:t>
      </w:r>
      <w:r w:rsidR="002B4605">
        <w:rPr>
          <w:rFonts w:ascii="Times New Roman" w:hAnsi="Times New Roman" w:cs="Times New Roman"/>
        </w:rPr>
        <w:t xml:space="preserve">some </w:t>
      </w:r>
      <w:r w:rsidRPr="002B4605">
        <w:rPr>
          <w:rFonts w:ascii="Times New Roman" w:hAnsi="Times New Roman" w:cs="Times New Roman"/>
        </w:rPr>
        <w:t xml:space="preserve">courts used to be pretty aggressive about ruling that there was Specific In </w:t>
      </w:r>
      <w:proofErr w:type="spellStart"/>
      <w:r w:rsidRPr="002B4605">
        <w:rPr>
          <w:rFonts w:ascii="Times New Roman" w:hAnsi="Times New Roman" w:cs="Times New Roman"/>
        </w:rPr>
        <w:t>Personam</w:t>
      </w:r>
      <w:proofErr w:type="spellEnd"/>
      <w:r w:rsidRPr="002B4605">
        <w:rPr>
          <w:rFonts w:ascii="Times New Roman" w:hAnsi="Times New Roman" w:cs="Times New Roman"/>
        </w:rPr>
        <w:t xml:space="preserve"> Jurisdiction.</w:t>
      </w:r>
    </w:p>
    <w:p w:rsidR="00701DA4" w:rsidRPr="0060028F" w:rsidRDefault="00AE5B28">
      <w:pPr>
        <w:numPr>
          <w:ilvl w:val="3"/>
          <w:numId w:val="1"/>
        </w:numPr>
        <w:rPr>
          <w:rFonts w:ascii="Times New Roman" w:hAnsi="Times New Roman" w:cs="Times New Roman"/>
        </w:rPr>
      </w:pPr>
      <w:r w:rsidRPr="0060028F">
        <w:rPr>
          <w:rFonts w:ascii="Times New Roman" w:hAnsi="Times New Roman" w:cs="Times New Roman"/>
        </w:rPr>
        <w:t>A couple months ago SCOTUS killed category jurisdiction.</w:t>
      </w:r>
    </w:p>
    <w:p w:rsidR="00701DA4" w:rsidRPr="0060028F" w:rsidRDefault="00B37FE8">
      <w:pPr>
        <w:numPr>
          <w:ilvl w:val="4"/>
          <w:numId w:val="1"/>
        </w:numPr>
        <w:rPr>
          <w:rFonts w:ascii="Times New Roman" w:hAnsi="Times New Roman" w:cs="Times New Roman"/>
        </w:rPr>
      </w:pPr>
      <w:r>
        <w:rPr>
          <w:rFonts w:ascii="Times New Roman" w:hAnsi="Times New Roman" w:cs="Times New Roman"/>
        </w:rPr>
        <w:t>Bristol-Meyers S</w:t>
      </w:r>
      <w:r w:rsidR="00AE5B28" w:rsidRPr="0060028F">
        <w:rPr>
          <w:rFonts w:ascii="Times New Roman" w:hAnsi="Times New Roman" w:cs="Times New Roman"/>
        </w:rPr>
        <w:t>quib v. Superior Court of California</w:t>
      </w:r>
    </w:p>
    <w:p w:rsidR="00701DA4" w:rsidRPr="0060028F" w:rsidRDefault="00AE5B28">
      <w:pPr>
        <w:numPr>
          <w:ilvl w:val="4"/>
          <w:numId w:val="1"/>
        </w:numPr>
        <w:rPr>
          <w:rFonts w:ascii="Times New Roman" w:hAnsi="Times New Roman" w:cs="Times New Roman"/>
        </w:rPr>
      </w:pPr>
      <w:r w:rsidRPr="0060028F">
        <w:rPr>
          <w:rFonts w:ascii="Times New Roman" w:hAnsi="Times New Roman" w:cs="Times New Roman"/>
        </w:rPr>
        <w:t>Even if there is</w:t>
      </w:r>
      <w:r w:rsidR="002B4605">
        <w:rPr>
          <w:rFonts w:ascii="Times New Roman" w:hAnsi="Times New Roman" w:cs="Times New Roman"/>
        </w:rPr>
        <w:t xml:space="preserve"> a nationwide course of conduct of selling product,</w:t>
      </w:r>
      <w:r w:rsidRPr="0060028F">
        <w:rPr>
          <w:rFonts w:ascii="Times New Roman" w:hAnsi="Times New Roman" w:cs="Times New Roman"/>
        </w:rPr>
        <w:t xml:space="preserve"> </w:t>
      </w:r>
      <w:proofErr w:type="spellStart"/>
      <w:r w:rsidR="002B4605">
        <w:rPr>
          <w:rFonts w:ascii="Times New Roman" w:hAnsi="Times New Roman" w:cs="Times New Roman"/>
        </w:rPr>
        <w:t>incl</w:t>
      </w:r>
      <w:proofErr w:type="spellEnd"/>
      <w:r w:rsidR="002B4605">
        <w:rPr>
          <w:rFonts w:ascii="Times New Roman" w:hAnsi="Times New Roman" w:cs="Times New Roman"/>
        </w:rPr>
        <w:t xml:space="preserve"> in Cal</w:t>
      </w:r>
      <w:r w:rsidRPr="0060028F">
        <w:rPr>
          <w:rFonts w:ascii="Times New Roman" w:hAnsi="Times New Roman" w:cs="Times New Roman"/>
        </w:rPr>
        <w:t xml:space="preserve">, that's not enough to give California </w:t>
      </w:r>
      <w:r w:rsidR="002B4605">
        <w:rPr>
          <w:rFonts w:ascii="Times New Roman" w:hAnsi="Times New Roman" w:cs="Times New Roman"/>
        </w:rPr>
        <w:t xml:space="preserve">specific in personal </w:t>
      </w:r>
      <w:r w:rsidRPr="0060028F">
        <w:rPr>
          <w:rFonts w:ascii="Times New Roman" w:hAnsi="Times New Roman" w:cs="Times New Roman"/>
        </w:rPr>
        <w:t>jurisd</w:t>
      </w:r>
      <w:r w:rsidR="00B37FE8">
        <w:rPr>
          <w:rFonts w:ascii="Times New Roman" w:hAnsi="Times New Roman" w:cs="Times New Roman"/>
        </w:rPr>
        <w:t>iction over out of state claims concerning the product</w:t>
      </w:r>
    </w:p>
    <w:p w:rsidR="00701DA4" w:rsidRPr="0060028F" w:rsidRDefault="00AE5B28">
      <w:pPr>
        <w:numPr>
          <w:ilvl w:val="2"/>
          <w:numId w:val="1"/>
        </w:numPr>
        <w:rPr>
          <w:rFonts w:ascii="Times New Roman" w:hAnsi="Times New Roman" w:cs="Times New Roman"/>
        </w:rPr>
      </w:pPr>
      <w:r w:rsidRPr="0060028F">
        <w:rPr>
          <w:rFonts w:ascii="Times New Roman" w:hAnsi="Times New Roman" w:cs="Times New Roman"/>
        </w:rPr>
        <w:t xml:space="preserve">If our Ohio plaintiff is a </w:t>
      </w:r>
      <w:proofErr w:type="spellStart"/>
      <w:r w:rsidRPr="0060028F">
        <w:rPr>
          <w:rFonts w:ascii="Times New Roman" w:hAnsi="Times New Roman" w:cs="Times New Roman"/>
        </w:rPr>
        <w:t>co plaintiff</w:t>
      </w:r>
      <w:proofErr w:type="spellEnd"/>
      <w:r w:rsidRPr="0060028F">
        <w:rPr>
          <w:rFonts w:ascii="Times New Roman" w:hAnsi="Times New Roman" w:cs="Times New Roman"/>
        </w:rPr>
        <w:t xml:space="preserve"> with another Ohio plaintiff who bought their widget in Ohio, there</w:t>
      </w:r>
      <w:r w:rsidR="00B37FE8">
        <w:rPr>
          <w:rFonts w:ascii="Times New Roman" w:hAnsi="Times New Roman" w:cs="Times New Roman"/>
        </w:rPr>
        <w:t xml:space="preserve"> still</w:t>
      </w:r>
      <w:r w:rsidRPr="0060028F">
        <w:rPr>
          <w:rFonts w:ascii="Times New Roman" w:hAnsi="Times New Roman" w:cs="Times New Roman"/>
        </w:rPr>
        <w:t xml:space="preserve"> is no PJ.</w:t>
      </w:r>
    </w:p>
    <w:p w:rsidR="00701DA4" w:rsidRPr="0060028F" w:rsidRDefault="00AE5B28">
      <w:pPr>
        <w:numPr>
          <w:ilvl w:val="3"/>
          <w:numId w:val="1"/>
        </w:numPr>
        <w:rPr>
          <w:rFonts w:ascii="Times New Roman" w:hAnsi="Times New Roman" w:cs="Times New Roman"/>
        </w:rPr>
      </w:pPr>
      <w:r w:rsidRPr="0060028F">
        <w:rPr>
          <w:rFonts w:ascii="Times New Roman" w:hAnsi="Times New Roman" w:cs="Times New Roman"/>
        </w:rPr>
        <w:t>The court must have PJ over every cause of action (this is assumed, but has not been litigated before SCOTUS)</w:t>
      </w:r>
    </w:p>
    <w:p w:rsidR="00701DA4" w:rsidRDefault="00AE5B28">
      <w:pPr>
        <w:numPr>
          <w:ilvl w:val="4"/>
          <w:numId w:val="1"/>
        </w:numPr>
        <w:rPr>
          <w:rFonts w:ascii="Times New Roman" w:hAnsi="Times New Roman" w:cs="Times New Roman"/>
        </w:rPr>
      </w:pPr>
      <w:r w:rsidRPr="0060028F">
        <w:rPr>
          <w:rFonts w:ascii="Times New Roman" w:hAnsi="Times New Roman" w:cs="Times New Roman"/>
        </w:rPr>
        <w:t>Constitutionally, just appearing before the court allows gen</w:t>
      </w:r>
      <w:r w:rsidR="00B35226">
        <w:rPr>
          <w:rFonts w:ascii="Times New Roman" w:hAnsi="Times New Roman" w:cs="Times New Roman"/>
        </w:rPr>
        <w:t xml:space="preserve">eral personal jurisdiction under </w:t>
      </w:r>
      <w:proofErr w:type="spellStart"/>
      <w:r w:rsidR="00B35226">
        <w:rPr>
          <w:rFonts w:ascii="Times New Roman" w:hAnsi="Times New Roman" w:cs="Times New Roman"/>
        </w:rPr>
        <w:t>Pennoyer</w:t>
      </w:r>
      <w:proofErr w:type="spellEnd"/>
    </w:p>
    <w:p w:rsidR="00B35226" w:rsidRPr="0060028F" w:rsidRDefault="00B35226" w:rsidP="00B35226">
      <w:pPr>
        <w:numPr>
          <w:ilvl w:val="5"/>
          <w:numId w:val="1"/>
        </w:numPr>
        <w:rPr>
          <w:rFonts w:ascii="Times New Roman" w:hAnsi="Times New Roman" w:cs="Times New Roman"/>
        </w:rPr>
      </w:pPr>
      <w:r>
        <w:rPr>
          <w:rFonts w:ascii="Times New Roman" w:hAnsi="Times New Roman" w:cs="Times New Roman"/>
        </w:rPr>
        <w:t>that may still be good law – we don’t know</w:t>
      </w:r>
    </w:p>
    <w:p w:rsidR="00701DA4" w:rsidRDefault="00AE5B28">
      <w:pPr>
        <w:numPr>
          <w:ilvl w:val="4"/>
          <w:numId w:val="1"/>
        </w:numPr>
        <w:rPr>
          <w:rFonts w:ascii="Times New Roman" w:hAnsi="Times New Roman" w:cs="Times New Roman"/>
        </w:rPr>
      </w:pPr>
      <w:r w:rsidRPr="0060028F">
        <w:rPr>
          <w:rFonts w:ascii="Times New Roman" w:hAnsi="Times New Roman" w:cs="Times New Roman"/>
        </w:rPr>
        <w:t xml:space="preserve">Thus if the defendant </w:t>
      </w:r>
      <w:r w:rsidR="00B35226">
        <w:rPr>
          <w:rFonts w:ascii="Times New Roman" w:hAnsi="Times New Roman" w:cs="Times New Roman"/>
        </w:rPr>
        <w:t>appears</w:t>
      </w:r>
      <w:r w:rsidRPr="0060028F">
        <w:rPr>
          <w:rFonts w:ascii="Times New Roman" w:hAnsi="Times New Roman" w:cs="Times New Roman"/>
        </w:rPr>
        <w:t xml:space="preserve"> for one cause of action, then the court should (Green's theory) be allowed to allow PJ for other claims, because they've already “consented” to be there, and the court has PJ </w:t>
      </w:r>
      <w:r w:rsidRPr="0060028F">
        <w:rPr>
          <w:rFonts w:ascii="Times New Roman" w:hAnsi="Times New Roman" w:cs="Times New Roman"/>
          <w:i/>
          <w:iCs/>
        </w:rPr>
        <w:t>over them</w:t>
      </w:r>
      <w:r w:rsidRPr="0060028F">
        <w:rPr>
          <w:rFonts w:ascii="Times New Roman" w:hAnsi="Times New Roman" w:cs="Times New Roman"/>
        </w:rPr>
        <w:t>.</w:t>
      </w:r>
    </w:p>
    <w:p w:rsidR="00B35226" w:rsidRDefault="00B35226" w:rsidP="00B35226">
      <w:pPr>
        <w:numPr>
          <w:ilvl w:val="5"/>
          <w:numId w:val="1"/>
        </w:numPr>
        <w:rPr>
          <w:rFonts w:ascii="Times New Roman" w:hAnsi="Times New Roman" w:cs="Times New Roman"/>
        </w:rPr>
      </w:pPr>
      <w:r>
        <w:rPr>
          <w:rFonts w:ascii="Times New Roman" w:hAnsi="Times New Roman" w:cs="Times New Roman"/>
        </w:rPr>
        <w:t xml:space="preserve">again – that was true under </w:t>
      </w:r>
      <w:proofErr w:type="spellStart"/>
      <w:r>
        <w:rPr>
          <w:rFonts w:ascii="Times New Roman" w:hAnsi="Times New Roman" w:cs="Times New Roman"/>
        </w:rPr>
        <w:t>Pennoyer</w:t>
      </w:r>
      <w:proofErr w:type="spellEnd"/>
      <w:r>
        <w:rPr>
          <w:rFonts w:ascii="Times New Roman" w:hAnsi="Times New Roman" w:cs="Times New Roman"/>
        </w:rPr>
        <w:t xml:space="preserve"> (it is why a state does not have to allow special appearances) </w:t>
      </w:r>
    </w:p>
    <w:p w:rsidR="00B35226" w:rsidRDefault="00B35226" w:rsidP="00B35226">
      <w:pPr>
        <w:numPr>
          <w:ilvl w:val="6"/>
          <w:numId w:val="1"/>
        </w:numPr>
        <w:rPr>
          <w:rFonts w:ascii="Times New Roman" w:hAnsi="Times New Roman" w:cs="Times New Roman"/>
        </w:rPr>
      </w:pPr>
      <w:r>
        <w:rPr>
          <w:rFonts w:ascii="Times New Roman" w:hAnsi="Times New Roman" w:cs="Times New Roman"/>
        </w:rPr>
        <w:t>one might argue that it is still good law now</w:t>
      </w:r>
    </w:p>
    <w:p w:rsidR="00462530" w:rsidRPr="0060028F" w:rsidRDefault="00462530" w:rsidP="00B35226">
      <w:pPr>
        <w:numPr>
          <w:ilvl w:val="6"/>
          <w:numId w:val="1"/>
        </w:numPr>
        <w:rPr>
          <w:rFonts w:ascii="Times New Roman" w:hAnsi="Times New Roman" w:cs="Times New Roman"/>
        </w:rPr>
      </w:pPr>
      <w:r>
        <w:rPr>
          <w:rFonts w:ascii="Times New Roman" w:hAnsi="Times New Roman" w:cs="Times New Roman"/>
        </w:rPr>
        <w:t>th</w:t>
      </w:r>
      <w:r w:rsidR="000111FF">
        <w:rPr>
          <w:rFonts w:ascii="Times New Roman" w:hAnsi="Times New Roman" w:cs="Times New Roman"/>
        </w:rPr>
        <w:t xml:space="preserve">is was a missed opportunity in </w:t>
      </w:r>
      <w:r>
        <w:rPr>
          <w:rFonts w:ascii="Times New Roman" w:hAnsi="Times New Roman" w:cs="Times New Roman"/>
        </w:rPr>
        <w:t>Bristol-Meyers</w:t>
      </w:r>
    </w:p>
    <w:p w:rsidR="00701DA4" w:rsidRPr="0060028F" w:rsidRDefault="00AE5B28">
      <w:pPr>
        <w:numPr>
          <w:ilvl w:val="0"/>
          <w:numId w:val="1"/>
        </w:numPr>
        <w:rPr>
          <w:rFonts w:ascii="Times New Roman" w:hAnsi="Times New Roman" w:cs="Times New Roman"/>
        </w:rPr>
      </w:pPr>
      <w:r w:rsidRPr="0060028F">
        <w:rPr>
          <w:rFonts w:ascii="Times New Roman" w:hAnsi="Times New Roman" w:cs="Times New Roman"/>
        </w:rPr>
        <w:t>The Internet</w:t>
      </w:r>
    </w:p>
    <w:p w:rsidR="00701DA4" w:rsidRPr="0060028F" w:rsidRDefault="00AE5B28">
      <w:pPr>
        <w:numPr>
          <w:ilvl w:val="1"/>
          <w:numId w:val="1"/>
        </w:numPr>
        <w:rPr>
          <w:rFonts w:ascii="Times New Roman" w:hAnsi="Times New Roman" w:cs="Times New Roman"/>
        </w:rPr>
      </w:pPr>
      <w:r w:rsidRPr="0060028F">
        <w:rPr>
          <w:rFonts w:ascii="Times New Roman" w:hAnsi="Times New Roman" w:cs="Times New Roman"/>
        </w:rPr>
        <w:t>Zippo Manufacturing Co. v. Zippo Dot com Inc. (W.D. Pa. 1997)</w:t>
      </w:r>
    </w:p>
    <w:p w:rsidR="000111FF" w:rsidRPr="000111FF" w:rsidRDefault="00AE5B28" w:rsidP="000111FF">
      <w:pPr>
        <w:numPr>
          <w:ilvl w:val="1"/>
          <w:numId w:val="1"/>
        </w:numPr>
        <w:rPr>
          <w:rFonts w:ascii="Times New Roman" w:hAnsi="Times New Roman" w:cs="Times New Roman"/>
        </w:rPr>
      </w:pPr>
      <w:r w:rsidRPr="0060028F">
        <w:rPr>
          <w:rFonts w:ascii="Times New Roman" w:hAnsi="Times New Roman" w:cs="Times New Roman"/>
        </w:rPr>
        <w:t xml:space="preserve">in Zippo, the courts ruled that PJ was available </w:t>
      </w:r>
      <w:r w:rsidR="000111FF">
        <w:rPr>
          <w:rFonts w:ascii="Times New Roman" w:hAnsi="Times New Roman" w:cs="Times New Roman"/>
        </w:rPr>
        <w:t xml:space="preserve">in PA against a CA website for a trademark action </w:t>
      </w:r>
      <w:r w:rsidRPr="0060028F">
        <w:rPr>
          <w:rFonts w:ascii="Times New Roman" w:hAnsi="Times New Roman" w:cs="Times New Roman"/>
        </w:rPr>
        <w:t>on the basis of internet contacts if the website was active, but not if the website was “passive”</w:t>
      </w:r>
      <w:r w:rsidR="003F6594">
        <w:rPr>
          <w:rFonts w:ascii="Times New Roman" w:hAnsi="Times New Roman" w:cs="Times New Roman"/>
        </w:rPr>
        <w:t xml:space="preserve"> – interactive, sometimes yes sometimes no </w:t>
      </w:r>
      <w:r w:rsidR="001255D8">
        <w:rPr>
          <w:rFonts w:ascii="Times New Roman" w:hAnsi="Times New Roman" w:cs="Times New Roman"/>
        </w:rPr>
        <w:t>depending</w:t>
      </w:r>
      <w:r w:rsidR="003F6594">
        <w:rPr>
          <w:rFonts w:ascii="Times New Roman" w:hAnsi="Times New Roman" w:cs="Times New Roman"/>
        </w:rPr>
        <w:t xml:space="preserve"> upon level of interactivity</w:t>
      </w:r>
    </w:p>
    <w:p w:rsidR="00701DA4" w:rsidRPr="0060028F" w:rsidRDefault="00AE5B28">
      <w:pPr>
        <w:numPr>
          <w:ilvl w:val="2"/>
          <w:numId w:val="1"/>
        </w:numPr>
        <w:rPr>
          <w:rFonts w:ascii="Times New Roman" w:hAnsi="Times New Roman" w:cs="Times New Roman"/>
        </w:rPr>
      </w:pPr>
      <w:r w:rsidRPr="0060028F">
        <w:rPr>
          <w:rFonts w:ascii="Times New Roman" w:hAnsi="Times New Roman" w:cs="Times New Roman"/>
        </w:rPr>
        <w:t xml:space="preserve">An active site sends </w:t>
      </w:r>
      <w:r w:rsidR="000111FF">
        <w:rPr>
          <w:rFonts w:ascii="Times New Roman" w:hAnsi="Times New Roman" w:cs="Times New Roman"/>
        </w:rPr>
        <w:t>products to the forum state electronically</w:t>
      </w:r>
    </w:p>
    <w:p w:rsidR="00701DA4" w:rsidRDefault="00AE5B28">
      <w:pPr>
        <w:numPr>
          <w:ilvl w:val="2"/>
          <w:numId w:val="1"/>
        </w:numPr>
        <w:rPr>
          <w:rFonts w:ascii="Times New Roman" w:hAnsi="Times New Roman" w:cs="Times New Roman"/>
        </w:rPr>
      </w:pPr>
      <w:r w:rsidRPr="0060028F">
        <w:rPr>
          <w:rFonts w:ascii="Times New Roman" w:hAnsi="Times New Roman" w:cs="Times New Roman"/>
        </w:rPr>
        <w:t>a passive site is just information</w:t>
      </w:r>
      <w:r w:rsidR="000111FF">
        <w:rPr>
          <w:rFonts w:ascii="Times New Roman" w:hAnsi="Times New Roman" w:cs="Times New Roman"/>
        </w:rPr>
        <w:t xml:space="preserve"> – reader cannot interact</w:t>
      </w:r>
    </w:p>
    <w:p w:rsidR="003F6594" w:rsidRDefault="003F6594" w:rsidP="003F6594">
      <w:pPr>
        <w:numPr>
          <w:ilvl w:val="2"/>
          <w:numId w:val="1"/>
        </w:numPr>
        <w:rPr>
          <w:rFonts w:ascii="Times New Roman" w:hAnsi="Times New Roman" w:cs="Times New Roman"/>
        </w:rPr>
      </w:pPr>
      <w:r w:rsidRPr="0060028F">
        <w:rPr>
          <w:rFonts w:ascii="Times New Roman" w:hAnsi="Times New Roman" w:cs="Times New Roman"/>
        </w:rPr>
        <w:t xml:space="preserve">an interactive site is </w:t>
      </w:r>
      <w:proofErr w:type="spellStart"/>
      <w:r w:rsidRPr="0060028F">
        <w:rPr>
          <w:rFonts w:ascii="Times New Roman" w:hAnsi="Times New Roman" w:cs="Times New Roman"/>
        </w:rPr>
        <w:t>sorta</w:t>
      </w:r>
      <w:proofErr w:type="spellEnd"/>
      <w:r w:rsidRPr="0060028F">
        <w:rPr>
          <w:rFonts w:ascii="Times New Roman" w:hAnsi="Times New Roman" w:cs="Times New Roman"/>
        </w:rPr>
        <w:t xml:space="preserve"> in-between</w:t>
      </w:r>
    </w:p>
    <w:p w:rsidR="001255D8" w:rsidRDefault="001255D8" w:rsidP="001255D8">
      <w:pPr>
        <w:numPr>
          <w:ilvl w:val="1"/>
          <w:numId w:val="1"/>
        </w:numPr>
        <w:rPr>
          <w:rFonts w:ascii="Times New Roman" w:hAnsi="Times New Roman" w:cs="Times New Roman"/>
        </w:rPr>
      </w:pPr>
      <w:r>
        <w:rPr>
          <w:rFonts w:ascii="Times New Roman" w:hAnsi="Times New Roman" w:cs="Times New Roman"/>
        </w:rPr>
        <w:t xml:space="preserve">Zippo dot com was active (gave many PA subscribers access to </w:t>
      </w:r>
      <w:proofErr w:type="spellStart"/>
      <w:r>
        <w:rPr>
          <w:rFonts w:ascii="Times New Roman" w:hAnsi="Times New Roman" w:cs="Times New Roman"/>
        </w:rPr>
        <w:t>usenet</w:t>
      </w:r>
      <w:proofErr w:type="spellEnd"/>
      <w:r>
        <w:rPr>
          <w:rFonts w:ascii="Times New Roman" w:hAnsi="Times New Roman" w:cs="Times New Roman"/>
        </w:rPr>
        <w:t xml:space="preserve"> services) so there was PJ in PA</w:t>
      </w:r>
    </w:p>
    <w:p w:rsidR="00901115" w:rsidRPr="0060028F" w:rsidRDefault="00901115" w:rsidP="001255D8">
      <w:pPr>
        <w:numPr>
          <w:ilvl w:val="1"/>
          <w:numId w:val="1"/>
        </w:numPr>
        <w:rPr>
          <w:rFonts w:ascii="Times New Roman" w:hAnsi="Times New Roman" w:cs="Times New Roman"/>
        </w:rPr>
      </w:pPr>
      <w:r>
        <w:rPr>
          <w:rFonts w:ascii="Times New Roman" w:hAnsi="Times New Roman" w:cs="Times New Roman"/>
        </w:rPr>
        <w:t>Green: this works here but it should not be used across the board</w:t>
      </w:r>
      <w:bookmarkStart w:id="0" w:name="_GoBack"/>
      <w:bookmarkEnd w:id="0"/>
    </w:p>
    <w:p w:rsidR="003F6594" w:rsidRPr="0060028F" w:rsidRDefault="003F6594" w:rsidP="003F6594">
      <w:pPr>
        <w:ind w:left="1440"/>
        <w:rPr>
          <w:rFonts w:ascii="Times New Roman" w:hAnsi="Times New Roman" w:cs="Times New Roman"/>
        </w:rPr>
      </w:pPr>
    </w:p>
    <w:p w:rsidR="00701DA4" w:rsidRPr="000A5F4A" w:rsidRDefault="00AE5B28">
      <w:pPr>
        <w:numPr>
          <w:ilvl w:val="0"/>
          <w:numId w:val="1"/>
        </w:numPr>
        <w:rPr>
          <w:rFonts w:ascii="Times New Roman" w:hAnsi="Times New Roman" w:cs="Times New Roman"/>
        </w:rPr>
      </w:pPr>
      <w:r w:rsidRPr="000A5F4A">
        <w:rPr>
          <w:rFonts w:ascii="Times New Roman" w:hAnsi="Times New Roman" w:cs="Times New Roman"/>
        </w:rPr>
        <w:t>Jackson v. California Newspapers Partnership</w:t>
      </w:r>
    </w:p>
    <w:p w:rsidR="00701DA4" w:rsidRPr="000A5F4A" w:rsidRDefault="00AE5B28">
      <w:pPr>
        <w:numPr>
          <w:ilvl w:val="1"/>
          <w:numId w:val="1"/>
        </w:numPr>
        <w:rPr>
          <w:rFonts w:ascii="Times New Roman" w:hAnsi="Times New Roman" w:cs="Times New Roman"/>
        </w:rPr>
      </w:pPr>
      <w:r w:rsidRPr="000A5F4A">
        <w:rPr>
          <w:rFonts w:ascii="Times New Roman" w:hAnsi="Times New Roman" w:cs="Times New Roman"/>
        </w:rPr>
        <w:t>Defamation Case</w:t>
      </w:r>
    </w:p>
    <w:p w:rsidR="00701DA4" w:rsidRPr="000A5F4A" w:rsidRDefault="00AE5B28">
      <w:pPr>
        <w:numPr>
          <w:ilvl w:val="1"/>
          <w:numId w:val="1"/>
        </w:numPr>
        <w:rPr>
          <w:rFonts w:ascii="Times New Roman" w:hAnsi="Times New Roman" w:cs="Times New Roman"/>
        </w:rPr>
      </w:pPr>
      <w:r w:rsidRPr="000A5F4A">
        <w:rPr>
          <w:rFonts w:ascii="Times New Roman" w:hAnsi="Times New Roman" w:cs="Times New Roman"/>
        </w:rPr>
        <w:t>CNP operated a website which alleged that Bo Jackson was abusing steroids</w:t>
      </w:r>
    </w:p>
    <w:p w:rsidR="00701DA4" w:rsidRPr="000A5F4A" w:rsidRDefault="00AE5B28">
      <w:pPr>
        <w:numPr>
          <w:ilvl w:val="1"/>
          <w:numId w:val="1"/>
        </w:numPr>
        <w:rPr>
          <w:rFonts w:ascii="Times New Roman" w:hAnsi="Times New Roman" w:cs="Times New Roman"/>
        </w:rPr>
      </w:pPr>
      <w:r w:rsidRPr="000A5F4A">
        <w:rPr>
          <w:rFonts w:ascii="Times New Roman" w:hAnsi="Times New Roman" w:cs="Times New Roman"/>
        </w:rPr>
        <w:t>Bo Jackson sued in Illinois for defamation</w:t>
      </w:r>
    </w:p>
    <w:p w:rsidR="00701DA4" w:rsidRPr="000A5F4A" w:rsidRDefault="00AE5B28">
      <w:pPr>
        <w:numPr>
          <w:ilvl w:val="1"/>
          <w:numId w:val="1"/>
        </w:numPr>
        <w:rPr>
          <w:rFonts w:ascii="Times New Roman" w:hAnsi="Times New Roman" w:cs="Times New Roman"/>
        </w:rPr>
      </w:pPr>
      <w:r w:rsidRPr="000A5F4A">
        <w:rPr>
          <w:rFonts w:ascii="Times New Roman" w:hAnsi="Times New Roman" w:cs="Times New Roman"/>
        </w:rPr>
        <w:t xml:space="preserve">CNP's website was operated in California, and the court thought it was passive (with respect with to </w:t>
      </w:r>
      <w:proofErr w:type="spellStart"/>
      <w:r w:rsidRPr="000A5F4A">
        <w:rPr>
          <w:rFonts w:ascii="Times New Roman" w:hAnsi="Times New Roman" w:cs="Times New Roman"/>
        </w:rPr>
        <w:t>Illinoisians</w:t>
      </w:r>
      <w:proofErr w:type="spellEnd"/>
      <w:r w:rsidRPr="000A5F4A">
        <w:rPr>
          <w:rFonts w:ascii="Times New Roman" w:hAnsi="Times New Roman" w:cs="Times New Roman"/>
        </w:rPr>
        <w:t>).</w:t>
      </w:r>
    </w:p>
    <w:p w:rsidR="00701DA4" w:rsidRPr="000A5F4A" w:rsidRDefault="00AE5B28">
      <w:pPr>
        <w:numPr>
          <w:ilvl w:val="1"/>
          <w:numId w:val="1"/>
        </w:numPr>
        <w:rPr>
          <w:rFonts w:ascii="Times New Roman" w:hAnsi="Times New Roman" w:cs="Times New Roman"/>
        </w:rPr>
      </w:pPr>
      <w:r w:rsidRPr="000A5F4A">
        <w:rPr>
          <w:rFonts w:ascii="Times New Roman" w:hAnsi="Times New Roman" w:cs="Times New Roman"/>
        </w:rPr>
        <w:t>Green think</w:t>
      </w:r>
      <w:r w:rsidR="000A5F4A">
        <w:rPr>
          <w:rFonts w:ascii="Times New Roman" w:hAnsi="Times New Roman" w:cs="Times New Roman"/>
        </w:rPr>
        <w:t>s</w:t>
      </w:r>
      <w:r w:rsidRPr="000A5F4A">
        <w:rPr>
          <w:rFonts w:ascii="Times New Roman" w:hAnsi="Times New Roman" w:cs="Times New Roman"/>
        </w:rPr>
        <w:t xml:space="preserve"> that the interactivity of a website is a bad heuristic for determining PJ</w:t>
      </w:r>
    </w:p>
    <w:p w:rsidR="00701DA4" w:rsidRPr="000A5F4A" w:rsidRDefault="00AE5B28">
      <w:pPr>
        <w:numPr>
          <w:ilvl w:val="1"/>
          <w:numId w:val="1"/>
        </w:numPr>
        <w:rPr>
          <w:rFonts w:ascii="Times New Roman" w:hAnsi="Times New Roman" w:cs="Times New Roman"/>
        </w:rPr>
      </w:pPr>
      <w:r w:rsidRPr="000A5F4A">
        <w:rPr>
          <w:rFonts w:ascii="Times New Roman" w:hAnsi="Times New Roman" w:cs="Times New Roman"/>
        </w:rPr>
        <w:t xml:space="preserve">The court also looked to </w:t>
      </w:r>
      <w:r w:rsidRPr="000A5F4A">
        <w:rPr>
          <w:rFonts w:ascii="Times New Roman" w:hAnsi="Times New Roman" w:cs="Times New Roman"/>
          <w:i/>
          <w:iCs/>
        </w:rPr>
        <w:t>Calder</w:t>
      </w:r>
      <w:r w:rsidRPr="000A5F4A">
        <w:rPr>
          <w:rFonts w:ascii="Times New Roman" w:hAnsi="Times New Roman" w:cs="Times New Roman"/>
        </w:rPr>
        <w:t xml:space="preserve"> to determine PJ</w:t>
      </w:r>
    </w:p>
    <w:p w:rsidR="00701DA4" w:rsidRPr="000A5F4A" w:rsidRDefault="00AE5B28">
      <w:pPr>
        <w:numPr>
          <w:ilvl w:val="1"/>
          <w:numId w:val="1"/>
        </w:numPr>
        <w:rPr>
          <w:rFonts w:ascii="Times New Roman" w:hAnsi="Times New Roman" w:cs="Times New Roman"/>
        </w:rPr>
      </w:pPr>
      <w:r w:rsidRPr="000A5F4A">
        <w:rPr>
          <w:rFonts w:ascii="Times New Roman" w:hAnsi="Times New Roman" w:cs="Times New Roman"/>
        </w:rPr>
        <w:t xml:space="preserve">In Calder there had been contact to </w:t>
      </w:r>
      <w:r w:rsidR="000A5F4A">
        <w:rPr>
          <w:rFonts w:ascii="Times New Roman" w:hAnsi="Times New Roman" w:cs="Times New Roman"/>
        </w:rPr>
        <w:t>witnesses</w:t>
      </w:r>
      <w:r w:rsidRPr="000A5F4A">
        <w:rPr>
          <w:rFonts w:ascii="Times New Roman" w:hAnsi="Times New Roman" w:cs="Times New Roman"/>
        </w:rPr>
        <w:t xml:space="preserve"> in the forum state, </w:t>
      </w:r>
      <w:r w:rsidR="000A5F4A">
        <w:rPr>
          <w:rFonts w:ascii="Times New Roman" w:hAnsi="Times New Roman" w:cs="Times New Roman"/>
        </w:rPr>
        <w:t xml:space="preserve">the story was about an event in the forum state, </w:t>
      </w:r>
      <w:r w:rsidRPr="000A5F4A">
        <w:rPr>
          <w:rFonts w:ascii="Times New Roman" w:hAnsi="Times New Roman" w:cs="Times New Roman"/>
        </w:rPr>
        <w:t>and it was important to the court that the magazine was intended for publication in the forum state.</w:t>
      </w:r>
    </w:p>
    <w:p w:rsidR="00701DA4" w:rsidRPr="000A5F4A" w:rsidRDefault="00AE5B28">
      <w:pPr>
        <w:numPr>
          <w:ilvl w:val="1"/>
          <w:numId w:val="1"/>
        </w:numPr>
        <w:rPr>
          <w:rFonts w:ascii="Times New Roman" w:hAnsi="Times New Roman" w:cs="Times New Roman"/>
        </w:rPr>
      </w:pPr>
      <w:r w:rsidRPr="000A5F4A">
        <w:rPr>
          <w:rFonts w:ascii="Times New Roman" w:hAnsi="Times New Roman" w:cs="Times New Roman"/>
        </w:rPr>
        <w:t>In this case there was no contact with people in Illinois,</w:t>
      </w:r>
      <w:r w:rsidR="000A5F4A">
        <w:rPr>
          <w:rFonts w:ascii="Times New Roman" w:hAnsi="Times New Roman" w:cs="Times New Roman"/>
        </w:rPr>
        <w:t xml:space="preserve"> the story was not about anything Illinois related (didn’t described the steroid use in Ill)</w:t>
      </w:r>
      <w:r w:rsidRPr="000A5F4A">
        <w:rPr>
          <w:rFonts w:ascii="Times New Roman" w:hAnsi="Times New Roman" w:cs="Times New Roman"/>
        </w:rPr>
        <w:t xml:space="preserve"> and the website was primarily intended for Californians, especially because No </w:t>
      </w:r>
      <w:proofErr w:type="spellStart"/>
      <w:r w:rsidRPr="000A5F4A">
        <w:rPr>
          <w:rFonts w:ascii="Times New Roman" w:hAnsi="Times New Roman" w:cs="Times New Roman"/>
        </w:rPr>
        <w:t>Illinoisians</w:t>
      </w:r>
      <w:proofErr w:type="spellEnd"/>
      <w:r w:rsidRPr="000A5F4A">
        <w:rPr>
          <w:rFonts w:ascii="Times New Roman" w:hAnsi="Times New Roman" w:cs="Times New Roman"/>
        </w:rPr>
        <w:t xml:space="preserve"> subscribed to the website.</w:t>
      </w:r>
    </w:p>
    <w:p w:rsidR="00701DA4" w:rsidRPr="000A5F4A" w:rsidRDefault="00AE5B28">
      <w:pPr>
        <w:numPr>
          <w:ilvl w:val="1"/>
          <w:numId w:val="1"/>
        </w:numPr>
        <w:rPr>
          <w:rFonts w:ascii="Times New Roman" w:hAnsi="Times New Roman" w:cs="Times New Roman"/>
        </w:rPr>
      </w:pPr>
      <w:r w:rsidRPr="000A5F4A">
        <w:rPr>
          <w:rFonts w:ascii="Times New Roman" w:hAnsi="Times New Roman" w:cs="Times New Roman"/>
        </w:rPr>
        <w:t xml:space="preserve">Maybe don't use </w:t>
      </w:r>
      <w:r w:rsidRPr="000A5F4A">
        <w:rPr>
          <w:rFonts w:ascii="Times New Roman" w:hAnsi="Times New Roman" w:cs="Times New Roman"/>
          <w:i/>
          <w:iCs/>
        </w:rPr>
        <w:t>Zippo</w:t>
      </w:r>
      <w:r w:rsidRPr="000A5F4A">
        <w:rPr>
          <w:rFonts w:ascii="Times New Roman" w:hAnsi="Times New Roman" w:cs="Times New Roman"/>
        </w:rPr>
        <w:t xml:space="preserve"> with the internet all the time, just use other similar cases. (e.g. if </w:t>
      </w:r>
      <w:r w:rsidRPr="000A5F4A">
        <w:rPr>
          <w:rFonts w:ascii="Times New Roman" w:hAnsi="Times New Roman" w:cs="Times New Roman"/>
        </w:rPr>
        <w:lastRenderedPageBreak/>
        <w:t xml:space="preserve">examining a defamation case, look to </w:t>
      </w:r>
      <w:r w:rsidRPr="000A5F4A">
        <w:rPr>
          <w:rFonts w:ascii="Times New Roman" w:hAnsi="Times New Roman" w:cs="Times New Roman"/>
          <w:i/>
          <w:iCs/>
        </w:rPr>
        <w:t>Calder</w:t>
      </w:r>
      <w:r w:rsidR="000A5F4A">
        <w:rPr>
          <w:rFonts w:ascii="Times New Roman" w:hAnsi="Times New Roman" w:cs="Times New Roman"/>
          <w:iCs/>
        </w:rPr>
        <w:t>, not Zippo</w:t>
      </w:r>
      <w:r w:rsidRPr="000A5F4A">
        <w:rPr>
          <w:rFonts w:ascii="Times New Roman" w:hAnsi="Times New Roman" w:cs="Times New Roman"/>
        </w:rPr>
        <w:t>)</w:t>
      </w:r>
    </w:p>
    <w:p w:rsidR="00701DA4" w:rsidRPr="0060028F" w:rsidRDefault="00AE5B28">
      <w:pPr>
        <w:numPr>
          <w:ilvl w:val="1"/>
          <w:numId w:val="1"/>
        </w:numPr>
        <w:rPr>
          <w:rFonts w:ascii="Times New Roman" w:hAnsi="Times New Roman" w:cs="Times New Roman"/>
        </w:rPr>
      </w:pPr>
      <w:r w:rsidRPr="0060028F">
        <w:rPr>
          <w:rFonts w:ascii="Times New Roman" w:hAnsi="Times New Roman" w:cs="Times New Roman"/>
        </w:rPr>
        <w:t xml:space="preserve">We've basically dealt with a lot of problems </w:t>
      </w:r>
      <w:r w:rsidR="00FF370C">
        <w:rPr>
          <w:rFonts w:ascii="Times New Roman" w:hAnsi="Times New Roman" w:cs="Times New Roman"/>
        </w:rPr>
        <w:t xml:space="preserve">in PJ that are similar to internet problems </w:t>
      </w:r>
      <w:r w:rsidRPr="0060028F">
        <w:rPr>
          <w:rFonts w:ascii="Times New Roman" w:hAnsi="Times New Roman" w:cs="Times New Roman"/>
        </w:rPr>
        <w:t>before, don't panic, it's a lot more like old law than you might think.</w:t>
      </w:r>
    </w:p>
    <w:p w:rsidR="00701DA4" w:rsidRPr="0060028F" w:rsidRDefault="00AE5B28">
      <w:pPr>
        <w:numPr>
          <w:ilvl w:val="0"/>
          <w:numId w:val="1"/>
        </w:numPr>
        <w:rPr>
          <w:rFonts w:ascii="Times New Roman" w:hAnsi="Times New Roman" w:cs="Times New Roman"/>
        </w:rPr>
      </w:pPr>
      <w:r w:rsidRPr="0060028F">
        <w:rPr>
          <w:rFonts w:ascii="Times New Roman" w:hAnsi="Times New Roman" w:cs="Times New Roman"/>
        </w:rPr>
        <w:t xml:space="preserve">General In </w:t>
      </w:r>
      <w:proofErr w:type="spellStart"/>
      <w:r w:rsidRPr="0060028F">
        <w:rPr>
          <w:rFonts w:ascii="Times New Roman" w:hAnsi="Times New Roman" w:cs="Times New Roman"/>
        </w:rPr>
        <w:t>Personam</w:t>
      </w:r>
      <w:proofErr w:type="spellEnd"/>
      <w:r w:rsidRPr="0060028F">
        <w:rPr>
          <w:rFonts w:ascii="Times New Roman" w:hAnsi="Times New Roman" w:cs="Times New Roman"/>
        </w:rPr>
        <w:t xml:space="preserve"> Jurisdiction over </w:t>
      </w:r>
      <w:proofErr w:type="spellStart"/>
      <w:r w:rsidRPr="0060028F">
        <w:rPr>
          <w:rFonts w:ascii="Times New Roman" w:hAnsi="Times New Roman" w:cs="Times New Roman"/>
        </w:rPr>
        <w:t>Ccorporations</w:t>
      </w:r>
      <w:proofErr w:type="spellEnd"/>
    </w:p>
    <w:p w:rsidR="00701DA4" w:rsidRPr="0060028F" w:rsidRDefault="00AE5B28">
      <w:pPr>
        <w:numPr>
          <w:ilvl w:val="1"/>
          <w:numId w:val="1"/>
        </w:numPr>
        <w:rPr>
          <w:rFonts w:ascii="Times New Roman" w:hAnsi="Times New Roman" w:cs="Times New Roman"/>
        </w:rPr>
      </w:pPr>
      <w:r w:rsidRPr="0060028F">
        <w:rPr>
          <w:rFonts w:ascii="Times New Roman" w:hAnsi="Times New Roman" w:cs="Times New Roman"/>
        </w:rPr>
        <w:t>With human beings Tagging and Domicile both allow General PJ</w:t>
      </w:r>
    </w:p>
    <w:p w:rsidR="00701DA4" w:rsidRPr="0060028F" w:rsidRDefault="00AE5B28">
      <w:pPr>
        <w:numPr>
          <w:ilvl w:val="1"/>
          <w:numId w:val="1"/>
        </w:numPr>
        <w:rPr>
          <w:rFonts w:ascii="Times New Roman" w:hAnsi="Times New Roman" w:cs="Times New Roman"/>
        </w:rPr>
      </w:pPr>
      <w:r w:rsidRPr="0060028F">
        <w:rPr>
          <w:rFonts w:ascii="Times New Roman" w:hAnsi="Times New Roman" w:cs="Times New Roman"/>
        </w:rPr>
        <w:t>Int'l Shoe also allows general PJ over corporations (and unincorporated associations)</w:t>
      </w:r>
    </w:p>
    <w:p w:rsidR="00701DA4" w:rsidRPr="0060028F" w:rsidRDefault="00AE5B28">
      <w:pPr>
        <w:numPr>
          <w:ilvl w:val="1"/>
          <w:numId w:val="1"/>
        </w:numPr>
        <w:rPr>
          <w:rFonts w:ascii="Times New Roman" w:hAnsi="Times New Roman" w:cs="Times New Roman"/>
        </w:rPr>
      </w:pPr>
      <w:r w:rsidRPr="0060028F">
        <w:rPr>
          <w:rFonts w:ascii="Times New Roman" w:hAnsi="Times New Roman" w:cs="Times New Roman"/>
        </w:rPr>
        <w:t>The standard in Int'l Shoe is substantial, continuous activity in the forum state (e.g. General Motors or Wal-Mart would be subject to GPJ almost everywhere), although</w:t>
      </w:r>
      <w:r w:rsidR="00FF370C">
        <w:rPr>
          <w:rFonts w:ascii="Times New Roman" w:hAnsi="Times New Roman" w:cs="Times New Roman"/>
        </w:rPr>
        <w:t xml:space="preserve"> at least some of</w:t>
      </w:r>
      <w:r w:rsidRPr="0060028F">
        <w:rPr>
          <w:rFonts w:ascii="Times New Roman" w:hAnsi="Times New Roman" w:cs="Times New Roman"/>
        </w:rPr>
        <w:t xml:space="preserve"> the contacts would have to be current</w:t>
      </w:r>
    </w:p>
    <w:p w:rsidR="00701DA4" w:rsidRPr="0060028F" w:rsidRDefault="00AE5B28">
      <w:pPr>
        <w:numPr>
          <w:ilvl w:val="1"/>
          <w:numId w:val="1"/>
        </w:numPr>
        <w:rPr>
          <w:rFonts w:ascii="Times New Roman" w:hAnsi="Times New Roman" w:cs="Times New Roman"/>
        </w:rPr>
      </w:pPr>
      <w:r w:rsidRPr="0060028F">
        <w:rPr>
          <w:rFonts w:ascii="Times New Roman" w:hAnsi="Times New Roman" w:cs="Times New Roman"/>
        </w:rPr>
        <w:t xml:space="preserve">This gets addressed by </w:t>
      </w:r>
      <w:r w:rsidRPr="0060028F">
        <w:rPr>
          <w:rFonts w:ascii="Times New Roman" w:hAnsi="Times New Roman" w:cs="Times New Roman"/>
          <w:i/>
          <w:iCs/>
        </w:rPr>
        <w:t>Goodyear Dunlop Tires Operations v. Brown</w:t>
      </w:r>
    </w:p>
    <w:p w:rsidR="00701DA4" w:rsidRPr="0060028F" w:rsidRDefault="00AE5B28">
      <w:pPr>
        <w:numPr>
          <w:ilvl w:val="1"/>
          <w:numId w:val="1"/>
        </w:numPr>
        <w:rPr>
          <w:rFonts w:ascii="Times New Roman" w:hAnsi="Times New Roman" w:cs="Times New Roman"/>
        </w:rPr>
      </w:pPr>
      <w:r w:rsidRPr="0060028F">
        <w:rPr>
          <w:rFonts w:ascii="Times New Roman" w:hAnsi="Times New Roman" w:cs="Times New Roman"/>
        </w:rPr>
        <w:t>A bus accident outside Paris kills two boys, and th</w:t>
      </w:r>
      <w:r w:rsidR="005B1EDF">
        <w:rPr>
          <w:rFonts w:ascii="Times New Roman" w:hAnsi="Times New Roman" w:cs="Times New Roman"/>
        </w:rPr>
        <w:t>eir parents sue Goodyear Turkey in NC state court</w:t>
      </w:r>
    </w:p>
    <w:p w:rsidR="005B1EDF" w:rsidRDefault="00AE5B28">
      <w:pPr>
        <w:numPr>
          <w:ilvl w:val="1"/>
          <w:numId w:val="1"/>
        </w:numPr>
        <w:rPr>
          <w:rFonts w:ascii="Times New Roman" w:hAnsi="Times New Roman" w:cs="Times New Roman"/>
        </w:rPr>
      </w:pPr>
      <w:r w:rsidRPr="0060028F">
        <w:rPr>
          <w:rFonts w:ascii="Times New Roman" w:hAnsi="Times New Roman" w:cs="Times New Roman"/>
        </w:rPr>
        <w:t xml:space="preserve">The court held no PJ </w:t>
      </w:r>
    </w:p>
    <w:p w:rsidR="00701DA4" w:rsidRDefault="005B1EDF" w:rsidP="005B1EDF">
      <w:pPr>
        <w:numPr>
          <w:ilvl w:val="2"/>
          <w:numId w:val="1"/>
        </w:numPr>
        <w:rPr>
          <w:rFonts w:ascii="Times New Roman" w:hAnsi="Times New Roman" w:cs="Times New Roman"/>
        </w:rPr>
      </w:pPr>
      <w:r>
        <w:rPr>
          <w:rFonts w:ascii="Times New Roman" w:hAnsi="Times New Roman" w:cs="Times New Roman"/>
        </w:rPr>
        <w:t xml:space="preserve">No specific PJ </w:t>
      </w:r>
      <w:r w:rsidR="00AE5B28" w:rsidRPr="0060028F">
        <w:rPr>
          <w:rFonts w:ascii="Times New Roman" w:hAnsi="Times New Roman" w:cs="Times New Roman"/>
        </w:rPr>
        <w:t xml:space="preserve">because Goodyear Turkey did not </w:t>
      </w:r>
      <w:r>
        <w:rPr>
          <w:rFonts w:ascii="Times New Roman" w:hAnsi="Times New Roman" w:cs="Times New Roman"/>
        </w:rPr>
        <w:t>reach out to</w:t>
      </w:r>
      <w:r w:rsidR="00AE5B28" w:rsidRPr="0060028F">
        <w:rPr>
          <w:rFonts w:ascii="Times New Roman" w:hAnsi="Times New Roman" w:cs="Times New Roman"/>
        </w:rPr>
        <w:t xml:space="preserve"> North Carolina</w:t>
      </w:r>
      <w:r>
        <w:rPr>
          <w:rFonts w:ascii="Times New Roman" w:hAnsi="Times New Roman" w:cs="Times New Roman"/>
        </w:rPr>
        <w:t xml:space="preserve"> in a way that was related to the cause of action</w:t>
      </w:r>
    </w:p>
    <w:p w:rsidR="005B1EDF" w:rsidRDefault="005B1EDF" w:rsidP="00E9073C">
      <w:pPr>
        <w:numPr>
          <w:ilvl w:val="3"/>
          <w:numId w:val="1"/>
        </w:numPr>
        <w:rPr>
          <w:rFonts w:ascii="Times New Roman" w:hAnsi="Times New Roman" w:cs="Times New Roman"/>
        </w:rPr>
      </w:pPr>
      <w:r>
        <w:rPr>
          <w:rFonts w:ascii="Times New Roman" w:hAnsi="Times New Roman" w:cs="Times New Roman"/>
        </w:rPr>
        <w:t>The tire was made in Turkey and malfunctioned in France</w:t>
      </w:r>
    </w:p>
    <w:p w:rsidR="00E9073C" w:rsidRPr="0060028F" w:rsidRDefault="00E9073C" w:rsidP="00E9073C">
      <w:pPr>
        <w:numPr>
          <w:ilvl w:val="3"/>
          <w:numId w:val="1"/>
        </w:numPr>
        <w:rPr>
          <w:rFonts w:ascii="Times New Roman" w:hAnsi="Times New Roman" w:cs="Times New Roman"/>
        </w:rPr>
      </w:pPr>
      <w:r>
        <w:rPr>
          <w:rFonts w:ascii="Times New Roman" w:hAnsi="Times New Roman" w:cs="Times New Roman"/>
        </w:rPr>
        <w:t xml:space="preserve">Green: </w:t>
      </w:r>
      <w:r w:rsidR="001B52D2">
        <w:rPr>
          <w:rFonts w:ascii="Times New Roman" w:hAnsi="Times New Roman" w:cs="Times New Roman"/>
        </w:rPr>
        <w:t>maybe category jurisdiction</w:t>
      </w:r>
      <w:r w:rsidR="00FB6C15">
        <w:rPr>
          <w:rFonts w:ascii="Times New Roman" w:hAnsi="Times New Roman" w:cs="Times New Roman"/>
        </w:rPr>
        <w:t xml:space="preserve"> (or using a very broad understanding of “related to”)</w:t>
      </w:r>
      <w:r w:rsidR="001B52D2">
        <w:rPr>
          <w:rFonts w:ascii="Times New Roman" w:hAnsi="Times New Roman" w:cs="Times New Roman"/>
        </w:rPr>
        <w:t xml:space="preserve">? </w:t>
      </w:r>
      <w:r w:rsidR="001B52D2" w:rsidRPr="0060028F">
        <w:rPr>
          <w:rFonts w:ascii="Times New Roman" w:hAnsi="Times New Roman" w:cs="Times New Roman"/>
        </w:rPr>
        <w:t xml:space="preserve">Goodyear Turkey shipped </w:t>
      </w:r>
      <w:r w:rsidR="001B52D2">
        <w:rPr>
          <w:rFonts w:ascii="Times New Roman" w:hAnsi="Times New Roman" w:cs="Times New Roman"/>
        </w:rPr>
        <w:t xml:space="preserve">(via a distributor) </w:t>
      </w:r>
      <w:proofErr w:type="spellStart"/>
      <w:r w:rsidR="001B52D2" w:rsidRPr="0060028F">
        <w:rPr>
          <w:rFonts w:ascii="Times New Roman" w:hAnsi="Times New Roman" w:cs="Times New Roman"/>
        </w:rPr>
        <w:t>tires to</w:t>
      </w:r>
      <w:proofErr w:type="spellEnd"/>
      <w:r w:rsidR="001B52D2" w:rsidRPr="0060028F">
        <w:rPr>
          <w:rFonts w:ascii="Times New Roman" w:hAnsi="Times New Roman" w:cs="Times New Roman"/>
        </w:rPr>
        <w:t xml:space="preserve"> NC</w:t>
      </w:r>
      <w:r w:rsidR="001B52D2">
        <w:rPr>
          <w:rFonts w:ascii="Times New Roman" w:hAnsi="Times New Roman" w:cs="Times New Roman"/>
        </w:rPr>
        <w:t xml:space="preserve"> but they were not the same </w:t>
      </w:r>
      <w:r w:rsidR="00FB6C15">
        <w:rPr>
          <w:rFonts w:ascii="Times New Roman" w:hAnsi="Times New Roman" w:cs="Times New Roman"/>
        </w:rPr>
        <w:t>type as the o</w:t>
      </w:r>
      <w:r w:rsidR="001B52D2">
        <w:rPr>
          <w:rFonts w:ascii="Times New Roman" w:hAnsi="Times New Roman" w:cs="Times New Roman"/>
        </w:rPr>
        <w:t xml:space="preserve">ne that caused the accident </w:t>
      </w:r>
    </w:p>
    <w:p w:rsidR="00701DA4" w:rsidRPr="0060028F" w:rsidRDefault="00FB6C15" w:rsidP="00E9073C">
      <w:pPr>
        <w:numPr>
          <w:ilvl w:val="2"/>
          <w:numId w:val="1"/>
        </w:numPr>
        <w:rPr>
          <w:rFonts w:ascii="Times New Roman" w:hAnsi="Times New Roman" w:cs="Times New Roman"/>
        </w:rPr>
      </w:pPr>
      <w:r>
        <w:rPr>
          <w:rFonts w:ascii="Times New Roman" w:hAnsi="Times New Roman" w:cs="Times New Roman"/>
        </w:rPr>
        <w:t>Most important: n</w:t>
      </w:r>
      <w:r w:rsidR="00E9073C">
        <w:rPr>
          <w:rFonts w:ascii="Times New Roman" w:hAnsi="Times New Roman" w:cs="Times New Roman"/>
        </w:rPr>
        <w:t>o general PJ</w:t>
      </w:r>
    </w:p>
    <w:p w:rsidR="00701DA4" w:rsidRPr="0060028F" w:rsidRDefault="00AE5B28" w:rsidP="00FB6C15">
      <w:pPr>
        <w:numPr>
          <w:ilvl w:val="3"/>
          <w:numId w:val="1"/>
        </w:numPr>
        <w:rPr>
          <w:rFonts w:ascii="Times New Roman" w:hAnsi="Times New Roman" w:cs="Times New Roman"/>
        </w:rPr>
      </w:pPr>
      <w:r w:rsidRPr="0060028F">
        <w:rPr>
          <w:rFonts w:ascii="Times New Roman" w:hAnsi="Times New Roman" w:cs="Times New Roman"/>
        </w:rPr>
        <w:t>The Supreme court changed the standard to where a Corporation can be “fairly regarded as “at home””</w:t>
      </w:r>
    </w:p>
    <w:p w:rsidR="00701DA4" w:rsidRPr="0060028F" w:rsidRDefault="00AE5B28" w:rsidP="00FB6C15">
      <w:pPr>
        <w:numPr>
          <w:ilvl w:val="3"/>
          <w:numId w:val="1"/>
        </w:numPr>
        <w:rPr>
          <w:rFonts w:ascii="Times New Roman" w:hAnsi="Times New Roman" w:cs="Times New Roman"/>
        </w:rPr>
      </w:pPr>
      <w:r w:rsidRPr="0060028F">
        <w:rPr>
          <w:rFonts w:ascii="Times New Roman" w:hAnsi="Times New Roman" w:cs="Times New Roman"/>
        </w:rPr>
        <w:t xml:space="preserve">Now Wal-Mart is </w:t>
      </w:r>
      <w:r w:rsidR="00FB6C15">
        <w:rPr>
          <w:rFonts w:ascii="Times New Roman" w:hAnsi="Times New Roman" w:cs="Times New Roman"/>
        </w:rPr>
        <w:t xml:space="preserve">arguably </w:t>
      </w:r>
      <w:r w:rsidRPr="0060028F">
        <w:rPr>
          <w:rFonts w:ascii="Times New Roman" w:hAnsi="Times New Roman" w:cs="Times New Roman"/>
        </w:rPr>
        <w:t>only “at home” in Arkansas</w:t>
      </w:r>
      <w:r w:rsidR="00FB6C15">
        <w:rPr>
          <w:rFonts w:ascii="Times New Roman" w:hAnsi="Times New Roman" w:cs="Times New Roman"/>
        </w:rPr>
        <w:t xml:space="preserve"> (its PPB) and Del (its state of incorporation)</w:t>
      </w:r>
    </w:p>
    <w:p w:rsidR="00701DA4" w:rsidRPr="0060028F" w:rsidRDefault="00AE5B28">
      <w:pPr>
        <w:numPr>
          <w:ilvl w:val="1"/>
          <w:numId w:val="1"/>
        </w:numPr>
        <w:rPr>
          <w:rFonts w:ascii="Times New Roman" w:hAnsi="Times New Roman" w:cs="Times New Roman"/>
        </w:rPr>
      </w:pPr>
      <w:r w:rsidRPr="0060028F">
        <w:rPr>
          <w:rFonts w:ascii="Times New Roman" w:hAnsi="Times New Roman" w:cs="Times New Roman"/>
        </w:rPr>
        <w:t>In Daimler Ag v. Bauman the “other shoe drops”</w:t>
      </w:r>
    </w:p>
    <w:p w:rsidR="00701DA4" w:rsidRPr="0060028F" w:rsidRDefault="00AE5B28">
      <w:pPr>
        <w:numPr>
          <w:ilvl w:val="0"/>
          <w:numId w:val="1"/>
        </w:numPr>
        <w:rPr>
          <w:rFonts w:ascii="Times New Roman" w:hAnsi="Times New Roman" w:cs="Times New Roman"/>
        </w:rPr>
      </w:pPr>
      <w:r w:rsidRPr="0060028F">
        <w:rPr>
          <w:rFonts w:ascii="Times New Roman" w:hAnsi="Times New Roman" w:cs="Times New Roman"/>
        </w:rPr>
        <w:t>Daimler Ag v. Bauman</w:t>
      </w:r>
    </w:p>
    <w:p w:rsidR="00701DA4" w:rsidRPr="0060028F" w:rsidRDefault="00AE5B28">
      <w:pPr>
        <w:numPr>
          <w:ilvl w:val="1"/>
          <w:numId w:val="1"/>
        </w:numPr>
        <w:rPr>
          <w:rFonts w:ascii="Times New Roman" w:hAnsi="Times New Roman" w:cs="Times New Roman"/>
        </w:rPr>
      </w:pPr>
      <w:r w:rsidRPr="0060028F">
        <w:rPr>
          <w:rFonts w:ascii="Times New Roman" w:hAnsi="Times New Roman" w:cs="Times New Roman"/>
        </w:rPr>
        <w:t xml:space="preserve">During the Argentinian Dirty war, a subsidiary </w:t>
      </w:r>
      <w:r w:rsidR="00FB6C15">
        <w:rPr>
          <w:rFonts w:ascii="Times New Roman" w:hAnsi="Times New Roman" w:cs="Times New Roman"/>
        </w:rPr>
        <w:t xml:space="preserve">of </w:t>
      </w:r>
      <w:r w:rsidRPr="0060028F">
        <w:rPr>
          <w:rFonts w:ascii="Times New Roman" w:hAnsi="Times New Roman" w:cs="Times New Roman"/>
        </w:rPr>
        <w:t xml:space="preserve">Daimler </w:t>
      </w:r>
      <w:r w:rsidR="00FB6C15">
        <w:rPr>
          <w:rFonts w:ascii="Times New Roman" w:hAnsi="Times New Roman" w:cs="Times New Roman"/>
        </w:rPr>
        <w:t xml:space="preserve">(MB </w:t>
      </w:r>
      <w:proofErr w:type="spellStart"/>
      <w:r w:rsidR="00FB6C15">
        <w:rPr>
          <w:rFonts w:ascii="Times New Roman" w:hAnsi="Times New Roman" w:cs="Times New Roman"/>
        </w:rPr>
        <w:t>Arg</w:t>
      </w:r>
      <w:proofErr w:type="spellEnd"/>
      <w:r w:rsidR="00FB6C15">
        <w:rPr>
          <w:rFonts w:ascii="Times New Roman" w:hAnsi="Times New Roman" w:cs="Times New Roman"/>
        </w:rPr>
        <w:t xml:space="preserve">) </w:t>
      </w:r>
      <w:r w:rsidRPr="0060028F">
        <w:rPr>
          <w:rFonts w:ascii="Times New Roman" w:hAnsi="Times New Roman" w:cs="Times New Roman"/>
        </w:rPr>
        <w:t>kidnapped</w:t>
      </w:r>
      <w:r w:rsidR="004465FD">
        <w:rPr>
          <w:rFonts w:ascii="Times New Roman" w:hAnsi="Times New Roman" w:cs="Times New Roman"/>
        </w:rPr>
        <w:t xml:space="preserve"> and killed A</w:t>
      </w:r>
      <w:r w:rsidR="00FB6C15">
        <w:rPr>
          <w:rFonts w:ascii="Times New Roman" w:hAnsi="Times New Roman" w:cs="Times New Roman"/>
        </w:rPr>
        <w:t xml:space="preserve">rgentinian workers in collaboration with </w:t>
      </w:r>
      <w:proofErr w:type="spellStart"/>
      <w:r w:rsidR="00FB6C15">
        <w:rPr>
          <w:rFonts w:ascii="Times New Roman" w:hAnsi="Times New Roman" w:cs="Times New Roman"/>
        </w:rPr>
        <w:t>Arg</w:t>
      </w:r>
      <w:proofErr w:type="spellEnd"/>
      <w:r w:rsidR="00FB6C15">
        <w:rPr>
          <w:rFonts w:ascii="Times New Roman" w:hAnsi="Times New Roman" w:cs="Times New Roman"/>
        </w:rPr>
        <w:t xml:space="preserve"> government</w:t>
      </w:r>
    </w:p>
    <w:p w:rsidR="004465FD" w:rsidRPr="004465FD" w:rsidRDefault="00AE5B28" w:rsidP="004465FD">
      <w:pPr>
        <w:numPr>
          <w:ilvl w:val="1"/>
          <w:numId w:val="1"/>
        </w:numPr>
        <w:rPr>
          <w:rFonts w:ascii="Times New Roman" w:hAnsi="Times New Roman" w:cs="Times New Roman"/>
        </w:rPr>
      </w:pPr>
      <w:r w:rsidRPr="0060028F">
        <w:rPr>
          <w:rFonts w:ascii="Times New Roman" w:hAnsi="Times New Roman" w:cs="Times New Roman"/>
        </w:rPr>
        <w:t xml:space="preserve">Bauman sues </w:t>
      </w:r>
      <w:r w:rsidR="004465FD">
        <w:rPr>
          <w:rFonts w:ascii="Times New Roman" w:hAnsi="Times New Roman" w:cs="Times New Roman"/>
        </w:rPr>
        <w:t xml:space="preserve">Daimler </w:t>
      </w:r>
      <w:r w:rsidRPr="0060028F">
        <w:rPr>
          <w:rFonts w:ascii="Times New Roman" w:hAnsi="Times New Roman" w:cs="Times New Roman"/>
        </w:rPr>
        <w:t>in California federal court many years later</w:t>
      </w:r>
    </w:p>
    <w:p w:rsidR="00701DA4" w:rsidRPr="0060028F" w:rsidRDefault="00AE5B28">
      <w:pPr>
        <w:numPr>
          <w:ilvl w:val="1"/>
          <w:numId w:val="1"/>
        </w:numPr>
        <w:rPr>
          <w:rFonts w:ascii="Times New Roman" w:hAnsi="Times New Roman" w:cs="Times New Roman"/>
        </w:rPr>
      </w:pPr>
      <w:r w:rsidRPr="0060028F">
        <w:rPr>
          <w:rFonts w:ascii="Times New Roman" w:hAnsi="Times New Roman" w:cs="Times New Roman"/>
        </w:rPr>
        <w:t>Daimler (Owner of Mercedes-Benz) is based out of Germany</w:t>
      </w:r>
    </w:p>
    <w:p w:rsidR="00701DA4" w:rsidRDefault="00AE5B28">
      <w:pPr>
        <w:numPr>
          <w:ilvl w:val="1"/>
          <w:numId w:val="1"/>
        </w:numPr>
        <w:rPr>
          <w:rFonts w:ascii="Times New Roman" w:hAnsi="Times New Roman" w:cs="Times New Roman"/>
        </w:rPr>
      </w:pPr>
      <w:r w:rsidRPr="0060028F">
        <w:rPr>
          <w:rFonts w:ascii="Times New Roman" w:hAnsi="Times New Roman" w:cs="Times New Roman"/>
        </w:rPr>
        <w:t>Plaintiff probably failed to state a claim</w:t>
      </w:r>
    </w:p>
    <w:p w:rsidR="004465FD" w:rsidRDefault="004465FD" w:rsidP="004465FD">
      <w:pPr>
        <w:numPr>
          <w:ilvl w:val="2"/>
          <w:numId w:val="1"/>
        </w:numPr>
        <w:rPr>
          <w:rFonts w:ascii="Times New Roman" w:hAnsi="Times New Roman" w:cs="Times New Roman"/>
        </w:rPr>
      </w:pPr>
      <w:r>
        <w:rPr>
          <w:rFonts w:ascii="Times New Roman" w:hAnsi="Times New Roman" w:cs="Times New Roman"/>
        </w:rPr>
        <w:t>The main act</w:t>
      </w:r>
      <w:r w:rsidR="00867BC1">
        <w:rPr>
          <w:rFonts w:ascii="Times New Roman" w:hAnsi="Times New Roman" w:cs="Times New Roman"/>
        </w:rPr>
        <w:t>ion was the Alien Tort Statute</w:t>
      </w:r>
    </w:p>
    <w:p w:rsidR="00867BC1" w:rsidRPr="0060028F" w:rsidRDefault="00867BC1" w:rsidP="00867BC1">
      <w:pPr>
        <w:numPr>
          <w:ilvl w:val="3"/>
          <w:numId w:val="1"/>
        </w:numPr>
        <w:rPr>
          <w:rFonts w:ascii="Times New Roman" w:hAnsi="Times New Roman" w:cs="Times New Roman"/>
        </w:rPr>
      </w:pPr>
      <w:r>
        <w:rPr>
          <w:rFonts w:ascii="Times New Roman" w:hAnsi="Times New Roman" w:cs="Times New Roman"/>
        </w:rPr>
        <w:t>Probably inapplicable to corporations, probably does not create derivative liability (of parent for sub), probably does not apply to torture etc.</w:t>
      </w:r>
    </w:p>
    <w:p w:rsidR="00701DA4" w:rsidRDefault="00AE5B28">
      <w:pPr>
        <w:numPr>
          <w:ilvl w:val="1"/>
          <w:numId w:val="1"/>
        </w:numPr>
        <w:rPr>
          <w:rFonts w:ascii="Times New Roman" w:hAnsi="Times New Roman" w:cs="Times New Roman"/>
        </w:rPr>
      </w:pPr>
      <w:r w:rsidRPr="0060028F">
        <w:rPr>
          <w:rFonts w:ascii="Times New Roman" w:hAnsi="Times New Roman" w:cs="Times New Roman"/>
        </w:rPr>
        <w:t>nevertheless, the court had to consider Personal Jurisdiction</w:t>
      </w:r>
    </w:p>
    <w:p w:rsidR="00BA5062" w:rsidRDefault="00BA5062">
      <w:pPr>
        <w:numPr>
          <w:ilvl w:val="1"/>
          <w:numId w:val="1"/>
        </w:numPr>
        <w:rPr>
          <w:rFonts w:ascii="Times New Roman" w:hAnsi="Times New Roman" w:cs="Times New Roman"/>
        </w:rPr>
      </w:pPr>
      <w:proofErr w:type="gramStart"/>
      <w:r>
        <w:rPr>
          <w:rFonts w:ascii="Times New Roman" w:hAnsi="Times New Roman" w:cs="Times New Roman"/>
        </w:rPr>
        <w:t>why</w:t>
      </w:r>
      <w:proofErr w:type="gramEnd"/>
      <w:r>
        <w:rPr>
          <w:rFonts w:ascii="Times New Roman" w:hAnsi="Times New Roman" w:cs="Times New Roman"/>
        </w:rPr>
        <w:t xml:space="preserve"> is connection with Cal </w:t>
      </w:r>
      <w:r w:rsidR="0017296A">
        <w:rPr>
          <w:rFonts w:ascii="Times New Roman" w:hAnsi="Times New Roman" w:cs="Times New Roman"/>
        </w:rPr>
        <w:t>and the 14</w:t>
      </w:r>
      <w:r w:rsidR="0017296A" w:rsidRPr="0017296A">
        <w:rPr>
          <w:rFonts w:ascii="Times New Roman" w:hAnsi="Times New Roman" w:cs="Times New Roman"/>
          <w:vertAlign w:val="superscript"/>
        </w:rPr>
        <w:t>th</w:t>
      </w:r>
      <w:r w:rsidR="0017296A">
        <w:rPr>
          <w:rFonts w:ascii="Times New Roman" w:hAnsi="Times New Roman" w:cs="Times New Roman"/>
        </w:rPr>
        <w:t xml:space="preserve"> Amendment </w:t>
      </w:r>
      <w:r>
        <w:rPr>
          <w:rFonts w:ascii="Times New Roman" w:hAnsi="Times New Roman" w:cs="Times New Roman"/>
        </w:rPr>
        <w:t>relevant, given that we are in federal court?</w:t>
      </w:r>
    </w:p>
    <w:p w:rsidR="00BA5062" w:rsidRPr="0060028F" w:rsidRDefault="00BA5062" w:rsidP="00BA5062">
      <w:pPr>
        <w:numPr>
          <w:ilvl w:val="2"/>
          <w:numId w:val="1"/>
        </w:numPr>
        <w:rPr>
          <w:rFonts w:ascii="Times New Roman" w:hAnsi="Times New Roman" w:cs="Times New Roman"/>
        </w:rPr>
      </w:pPr>
      <w:r>
        <w:rPr>
          <w:rFonts w:ascii="Times New Roman" w:hAnsi="Times New Roman" w:cs="Times New Roman"/>
        </w:rPr>
        <w:t>Because of FRCP 4(k)(1)(A)</w:t>
      </w:r>
      <w:r w:rsidR="0017296A">
        <w:rPr>
          <w:rFonts w:ascii="Times New Roman" w:hAnsi="Times New Roman" w:cs="Times New Roman"/>
        </w:rPr>
        <w:t xml:space="preserve"> – with a few exceptions, a federal </w:t>
      </w:r>
      <w:r w:rsidR="00D04CDC">
        <w:rPr>
          <w:rFonts w:ascii="Times New Roman" w:hAnsi="Times New Roman" w:cs="Times New Roman"/>
        </w:rPr>
        <w:t xml:space="preserve">district </w:t>
      </w:r>
      <w:r w:rsidR="0017296A">
        <w:rPr>
          <w:rFonts w:ascii="Times New Roman" w:hAnsi="Times New Roman" w:cs="Times New Roman"/>
        </w:rPr>
        <w:t>court cannot assert PJ unless</w:t>
      </w:r>
      <w:r w:rsidR="00D04CDC">
        <w:rPr>
          <w:rFonts w:ascii="Times New Roman" w:hAnsi="Times New Roman" w:cs="Times New Roman"/>
        </w:rPr>
        <w:t xml:space="preserve"> a state court in the state where the federal court is located could</w:t>
      </w:r>
    </w:p>
    <w:p w:rsidR="00701DA4" w:rsidRPr="0060028F" w:rsidRDefault="00AE5B28">
      <w:pPr>
        <w:numPr>
          <w:ilvl w:val="1"/>
          <w:numId w:val="1"/>
        </w:numPr>
        <w:rPr>
          <w:rFonts w:ascii="Times New Roman" w:hAnsi="Times New Roman" w:cs="Times New Roman"/>
        </w:rPr>
      </w:pPr>
      <w:r w:rsidRPr="0060028F">
        <w:rPr>
          <w:rFonts w:ascii="Times New Roman" w:hAnsi="Times New Roman" w:cs="Times New Roman"/>
        </w:rPr>
        <w:t>No Specific Jurisdiction because Daimler</w:t>
      </w:r>
      <w:r w:rsidR="00D04CDC">
        <w:rPr>
          <w:rFonts w:ascii="Times New Roman" w:hAnsi="Times New Roman" w:cs="Times New Roman"/>
        </w:rPr>
        <w:t xml:space="preserve"> (or MB </w:t>
      </w:r>
      <w:proofErr w:type="spellStart"/>
      <w:r w:rsidR="00D04CDC">
        <w:rPr>
          <w:rFonts w:ascii="Times New Roman" w:hAnsi="Times New Roman" w:cs="Times New Roman"/>
        </w:rPr>
        <w:t>Arg</w:t>
      </w:r>
      <w:proofErr w:type="spellEnd"/>
      <w:r w:rsidR="00D04CDC">
        <w:rPr>
          <w:rFonts w:ascii="Times New Roman" w:hAnsi="Times New Roman" w:cs="Times New Roman"/>
        </w:rPr>
        <w:t>)</w:t>
      </w:r>
      <w:r w:rsidRPr="0060028F">
        <w:rPr>
          <w:rFonts w:ascii="Times New Roman" w:hAnsi="Times New Roman" w:cs="Times New Roman"/>
        </w:rPr>
        <w:t xml:space="preserve"> is not torturing these people in California</w:t>
      </w:r>
    </w:p>
    <w:p w:rsidR="00701DA4" w:rsidRPr="0060028F" w:rsidRDefault="00AE5B28">
      <w:pPr>
        <w:numPr>
          <w:ilvl w:val="1"/>
          <w:numId w:val="1"/>
        </w:numPr>
        <w:rPr>
          <w:rFonts w:ascii="Times New Roman" w:hAnsi="Times New Roman" w:cs="Times New Roman"/>
        </w:rPr>
      </w:pPr>
      <w:proofErr w:type="gramStart"/>
      <w:r w:rsidRPr="0060028F">
        <w:rPr>
          <w:rFonts w:ascii="Times New Roman" w:hAnsi="Times New Roman" w:cs="Times New Roman"/>
        </w:rPr>
        <w:t>general</w:t>
      </w:r>
      <w:proofErr w:type="gramEnd"/>
      <w:r w:rsidRPr="0060028F">
        <w:rPr>
          <w:rFonts w:ascii="Times New Roman" w:hAnsi="Times New Roman" w:cs="Times New Roman"/>
        </w:rPr>
        <w:t xml:space="preserve"> jurisdiction?</w:t>
      </w:r>
    </w:p>
    <w:p w:rsidR="00867BC1" w:rsidRDefault="00867BC1">
      <w:pPr>
        <w:numPr>
          <w:ilvl w:val="2"/>
          <w:numId w:val="1"/>
        </w:numPr>
        <w:rPr>
          <w:rFonts w:ascii="Times New Roman" w:hAnsi="Times New Roman" w:cs="Times New Roman"/>
        </w:rPr>
      </w:pPr>
      <w:r>
        <w:rPr>
          <w:rFonts w:ascii="Times New Roman" w:hAnsi="Times New Roman" w:cs="Times New Roman"/>
        </w:rPr>
        <w:t>Obviously a bad forum for action</w:t>
      </w:r>
    </w:p>
    <w:p w:rsidR="00867BC1" w:rsidRPr="0060028F" w:rsidRDefault="00867BC1" w:rsidP="00867BC1">
      <w:pPr>
        <w:numPr>
          <w:ilvl w:val="3"/>
          <w:numId w:val="1"/>
        </w:numPr>
        <w:rPr>
          <w:rFonts w:ascii="Times New Roman" w:hAnsi="Times New Roman" w:cs="Times New Roman"/>
        </w:rPr>
      </w:pPr>
      <w:r w:rsidRPr="0060028F">
        <w:rPr>
          <w:rFonts w:ascii="Times New Roman" w:hAnsi="Times New Roman" w:cs="Times New Roman"/>
        </w:rPr>
        <w:t xml:space="preserve">Forum non </w:t>
      </w:r>
      <w:proofErr w:type="spellStart"/>
      <w:r w:rsidRPr="0060028F">
        <w:rPr>
          <w:rFonts w:ascii="Times New Roman" w:hAnsi="Times New Roman" w:cs="Times New Roman"/>
        </w:rPr>
        <w:t>conveniens</w:t>
      </w:r>
      <w:proofErr w:type="spellEnd"/>
      <w:r w:rsidRPr="0060028F">
        <w:rPr>
          <w:rFonts w:ascii="Times New Roman" w:hAnsi="Times New Roman" w:cs="Times New Roman"/>
        </w:rPr>
        <w:t xml:space="preserve">: a court can refuse </w:t>
      </w:r>
      <w:r>
        <w:rPr>
          <w:rFonts w:ascii="Times New Roman" w:hAnsi="Times New Roman" w:cs="Times New Roman"/>
        </w:rPr>
        <w:t>to take a case even though it has PJ</w:t>
      </w:r>
      <w:r w:rsidRPr="0060028F">
        <w:rPr>
          <w:rFonts w:ascii="Times New Roman" w:hAnsi="Times New Roman" w:cs="Times New Roman"/>
        </w:rPr>
        <w:t xml:space="preserve"> because it thinks it is a bad forum</w:t>
      </w:r>
      <w:r w:rsidR="00BA5062">
        <w:rPr>
          <w:rFonts w:ascii="Times New Roman" w:hAnsi="Times New Roman" w:cs="Times New Roman"/>
        </w:rPr>
        <w:t xml:space="preserve"> (will discuss later)</w:t>
      </w:r>
    </w:p>
    <w:p w:rsidR="00701DA4" w:rsidRPr="0060028F" w:rsidRDefault="00867BC1" w:rsidP="00867BC1">
      <w:pPr>
        <w:numPr>
          <w:ilvl w:val="2"/>
          <w:numId w:val="1"/>
        </w:numPr>
        <w:rPr>
          <w:rFonts w:ascii="Times New Roman" w:hAnsi="Times New Roman" w:cs="Times New Roman"/>
        </w:rPr>
      </w:pPr>
      <w:r>
        <w:rPr>
          <w:rFonts w:ascii="Times New Roman" w:hAnsi="Times New Roman" w:cs="Times New Roman"/>
        </w:rPr>
        <w:t xml:space="preserve">But why not simply claim (like in Asahi) that whether or not there is power, PJ </w:t>
      </w:r>
      <w:r w:rsidR="00BA5062">
        <w:rPr>
          <w:rFonts w:ascii="Times New Roman" w:hAnsi="Times New Roman" w:cs="Times New Roman"/>
        </w:rPr>
        <w:t xml:space="preserve">does not exist because it </w:t>
      </w:r>
      <w:r>
        <w:rPr>
          <w:rFonts w:ascii="Times New Roman" w:hAnsi="Times New Roman" w:cs="Times New Roman"/>
        </w:rPr>
        <w:t>is unreasonable</w:t>
      </w:r>
    </w:p>
    <w:p w:rsidR="00701DA4" w:rsidRPr="0060028F" w:rsidRDefault="00AE5B28">
      <w:pPr>
        <w:numPr>
          <w:ilvl w:val="3"/>
          <w:numId w:val="1"/>
        </w:numPr>
        <w:rPr>
          <w:rFonts w:ascii="Times New Roman" w:hAnsi="Times New Roman" w:cs="Times New Roman"/>
        </w:rPr>
      </w:pPr>
      <w:r w:rsidRPr="0060028F">
        <w:rPr>
          <w:rFonts w:ascii="Times New Roman" w:hAnsi="Times New Roman" w:cs="Times New Roman"/>
          <w:i/>
          <w:iCs/>
        </w:rPr>
        <w:t>McGee</w:t>
      </w:r>
      <w:r w:rsidRPr="0060028F">
        <w:rPr>
          <w:rFonts w:ascii="Times New Roman" w:hAnsi="Times New Roman" w:cs="Times New Roman"/>
        </w:rPr>
        <w:t xml:space="preserve"> factors. (Although those have never been brought up in the context of General Jurisdiction)</w:t>
      </w:r>
    </w:p>
    <w:p w:rsidR="00701DA4" w:rsidRPr="0060028F" w:rsidRDefault="00AE5B28">
      <w:pPr>
        <w:numPr>
          <w:ilvl w:val="3"/>
          <w:numId w:val="1"/>
        </w:numPr>
        <w:rPr>
          <w:rFonts w:ascii="Times New Roman" w:hAnsi="Times New Roman" w:cs="Times New Roman"/>
        </w:rPr>
      </w:pPr>
      <w:r w:rsidRPr="0060028F">
        <w:rPr>
          <w:rFonts w:ascii="Times New Roman" w:hAnsi="Times New Roman" w:cs="Times New Roman"/>
        </w:rPr>
        <w:t xml:space="preserve">Sotomayor says that rather than erecting a </w:t>
      </w:r>
      <w:r w:rsidR="00BA5062">
        <w:rPr>
          <w:rFonts w:ascii="Times New Roman" w:hAnsi="Times New Roman" w:cs="Times New Roman"/>
        </w:rPr>
        <w:t xml:space="preserve">new </w:t>
      </w:r>
      <w:r w:rsidRPr="0060028F">
        <w:rPr>
          <w:rFonts w:ascii="Times New Roman" w:hAnsi="Times New Roman" w:cs="Times New Roman"/>
        </w:rPr>
        <w:t>theory of general jurisdiction of corps, they should reject this case on the basis of reasonableness</w:t>
      </w:r>
    </w:p>
    <w:p w:rsidR="00701DA4" w:rsidRPr="0060028F" w:rsidRDefault="00AE5B28">
      <w:pPr>
        <w:numPr>
          <w:ilvl w:val="2"/>
          <w:numId w:val="1"/>
        </w:numPr>
        <w:rPr>
          <w:rFonts w:ascii="Times New Roman" w:hAnsi="Times New Roman" w:cs="Times New Roman"/>
        </w:rPr>
      </w:pPr>
      <w:r w:rsidRPr="0060028F">
        <w:rPr>
          <w:rFonts w:ascii="Times New Roman" w:hAnsi="Times New Roman" w:cs="Times New Roman"/>
        </w:rPr>
        <w:t>Daimler's connections with California</w:t>
      </w:r>
    </w:p>
    <w:p w:rsidR="00701DA4" w:rsidRPr="0060028F" w:rsidRDefault="00AE5B28">
      <w:pPr>
        <w:numPr>
          <w:ilvl w:val="3"/>
          <w:numId w:val="1"/>
        </w:numPr>
        <w:rPr>
          <w:rFonts w:ascii="Times New Roman" w:hAnsi="Times New Roman" w:cs="Times New Roman"/>
        </w:rPr>
      </w:pPr>
      <w:r w:rsidRPr="0060028F">
        <w:rPr>
          <w:rFonts w:ascii="Times New Roman" w:hAnsi="Times New Roman" w:cs="Times New Roman"/>
        </w:rPr>
        <w:lastRenderedPageBreak/>
        <w:t>Daimler has nothing in California, except...</w:t>
      </w:r>
    </w:p>
    <w:p w:rsidR="00701DA4" w:rsidRPr="0060028F" w:rsidRDefault="00AE5B28">
      <w:pPr>
        <w:numPr>
          <w:ilvl w:val="3"/>
          <w:numId w:val="1"/>
        </w:numPr>
        <w:rPr>
          <w:rFonts w:ascii="Times New Roman" w:hAnsi="Times New Roman" w:cs="Times New Roman"/>
        </w:rPr>
      </w:pPr>
      <w:r w:rsidRPr="0060028F">
        <w:rPr>
          <w:rFonts w:ascii="Times New Roman" w:hAnsi="Times New Roman" w:cs="Times New Roman"/>
        </w:rPr>
        <w:t>a contract with Mercedes-Benz USA (MBUSA), an independent US based distributor</w:t>
      </w:r>
    </w:p>
    <w:p w:rsidR="00701DA4" w:rsidRPr="0060028F" w:rsidRDefault="00AE5B28">
      <w:pPr>
        <w:numPr>
          <w:ilvl w:val="3"/>
          <w:numId w:val="1"/>
        </w:numPr>
        <w:rPr>
          <w:rFonts w:ascii="Times New Roman" w:hAnsi="Times New Roman" w:cs="Times New Roman"/>
        </w:rPr>
      </w:pPr>
      <w:r w:rsidRPr="0060028F">
        <w:rPr>
          <w:rFonts w:ascii="Times New Roman" w:hAnsi="Times New Roman" w:cs="Times New Roman"/>
        </w:rPr>
        <w:t xml:space="preserve">MBUSA is a New Jersey company, but </w:t>
      </w:r>
      <w:r w:rsidR="00D04CDC">
        <w:rPr>
          <w:rFonts w:ascii="Times New Roman" w:hAnsi="Times New Roman" w:cs="Times New Roman"/>
        </w:rPr>
        <w:t>has</w:t>
      </w:r>
      <w:r w:rsidRPr="0060028F">
        <w:rPr>
          <w:rFonts w:ascii="Times New Roman" w:hAnsi="Times New Roman" w:cs="Times New Roman"/>
        </w:rPr>
        <w:t xml:space="preserve"> a lot of facilities in California, and do</w:t>
      </w:r>
      <w:r w:rsidR="00D04CDC">
        <w:rPr>
          <w:rFonts w:ascii="Times New Roman" w:hAnsi="Times New Roman" w:cs="Times New Roman"/>
        </w:rPr>
        <w:t>es</w:t>
      </w:r>
      <w:r w:rsidRPr="0060028F">
        <w:rPr>
          <w:rFonts w:ascii="Times New Roman" w:hAnsi="Times New Roman" w:cs="Times New Roman"/>
        </w:rPr>
        <w:t xml:space="preserve"> a lot of business there</w:t>
      </w:r>
    </w:p>
    <w:p w:rsidR="00701DA4" w:rsidRDefault="00AE5B28">
      <w:pPr>
        <w:numPr>
          <w:ilvl w:val="3"/>
          <w:numId w:val="1"/>
        </w:numPr>
        <w:rPr>
          <w:rFonts w:ascii="Times New Roman" w:hAnsi="Times New Roman" w:cs="Times New Roman"/>
        </w:rPr>
      </w:pPr>
      <w:proofErr w:type="gramStart"/>
      <w:r w:rsidRPr="0060028F">
        <w:rPr>
          <w:rFonts w:ascii="Times New Roman" w:hAnsi="Times New Roman" w:cs="Times New Roman"/>
        </w:rPr>
        <w:t>can</w:t>
      </w:r>
      <w:proofErr w:type="gramEnd"/>
      <w:r w:rsidRPr="0060028F">
        <w:rPr>
          <w:rFonts w:ascii="Times New Roman" w:hAnsi="Times New Roman" w:cs="Times New Roman"/>
        </w:rPr>
        <w:t xml:space="preserve"> MBUSA's</w:t>
      </w:r>
      <w:r w:rsidR="00D04CDC">
        <w:rPr>
          <w:rFonts w:ascii="Times New Roman" w:hAnsi="Times New Roman" w:cs="Times New Roman"/>
        </w:rPr>
        <w:t xml:space="preserve"> contacts be imputed to Daimler for the purpose of PJ?</w:t>
      </w:r>
    </w:p>
    <w:p w:rsidR="00D04CDC" w:rsidRPr="0060028F" w:rsidRDefault="00D04CDC" w:rsidP="00D04CDC">
      <w:pPr>
        <w:numPr>
          <w:ilvl w:val="3"/>
          <w:numId w:val="1"/>
        </w:numPr>
        <w:rPr>
          <w:rFonts w:ascii="Times New Roman" w:hAnsi="Times New Roman" w:cs="Times New Roman"/>
        </w:rPr>
      </w:pPr>
      <w:r>
        <w:rPr>
          <w:rFonts w:ascii="Times New Roman" w:hAnsi="Times New Roman" w:cs="Times New Roman"/>
        </w:rPr>
        <w:t>Two theories discussed</w:t>
      </w:r>
    </w:p>
    <w:p w:rsidR="00701DA4" w:rsidRPr="0060028F" w:rsidRDefault="00D04CDC">
      <w:pPr>
        <w:numPr>
          <w:ilvl w:val="4"/>
          <w:numId w:val="1"/>
        </w:numPr>
        <w:rPr>
          <w:rFonts w:ascii="Times New Roman" w:hAnsi="Times New Roman" w:cs="Times New Roman"/>
        </w:rPr>
      </w:pPr>
      <w:r>
        <w:rPr>
          <w:rFonts w:ascii="Times New Roman" w:hAnsi="Times New Roman" w:cs="Times New Roman"/>
        </w:rPr>
        <w:t>Only if the</w:t>
      </w:r>
      <w:r w:rsidR="00AE5B28" w:rsidRPr="0060028F">
        <w:rPr>
          <w:rFonts w:ascii="Times New Roman" w:hAnsi="Times New Roman" w:cs="Times New Roman"/>
        </w:rPr>
        <w:t xml:space="preserve"> corporations</w:t>
      </w:r>
      <w:r>
        <w:rPr>
          <w:rFonts w:ascii="Times New Roman" w:hAnsi="Times New Roman" w:cs="Times New Roman"/>
        </w:rPr>
        <w:t xml:space="preserve"> are</w:t>
      </w:r>
      <w:r w:rsidR="00AE5B28" w:rsidRPr="0060028F">
        <w:rPr>
          <w:rFonts w:ascii="Times New Roman" w:hAnsi="Times New Roman" w:cs="Times New Roman"/>
        </w:rPr>
        <w:t xml:space="preserve"> “alter egos” of each other. (The corporate form is being ignored, the subsidiary is the same company as the larger corporation) (Very hard to satisfy)</w:t>
      </w:r>
    </w:p>
    <w:p w:rsidR="00701DA4" w:rsidRPr="0060028F" w:rsidRDefault="00AE5B28">
      <w:pPr>
        <w:numPr>
          <w:ilvl w:val="4"/>
          <w:numId w:val="1"/>
        </w:numPr>
        <w:rPr>
          <w:rFonts w:ascii="Times New Roman" w:hAnsi="Times New Roman" w:cs="Times New Roman"/>
        </w:rPr>
      </w:pPr>
      <w:r w:rsidRPr="0060028F">
        <w:rPr>
          <w:rFonts w:ascii="Times New Roman" w:hAnsi="Times New Roman" w:cs="Times New Roman"/>
        </w:rPr>
        <w:t>agency theory</w:t>
      </w:r>
      <w:r w:rsidR="00D04CDC">
        <w:rPr>
          <w:rFonts w:ascii="Times New Roman" w:hAnsi="Times New Roman" w:cs="Times New Roman"/>
        </w:rPr>
        <w:t xml:space="preserve"> – this is the one used by the 9</w:t>
      </w:r>
      <w:r w:rsidR="00D04CDC" w:rsidRPr="00D04CDC">
        <w:rPr>
          <w:rFonts w:ascii="Times New Roman" w:hAnsi="Times New Roman" w:cs="Times New Roman"/>
          <w:vertAlign w:val="superscript"/>
        </w:rPr>
        <w:t>th</w:t>
      </w:r>
      <w:r w:rsidR="00D04CDC">
        <w:rPr>
          <w:rFonts w:ascii="Times New Roman" w:hAnsi="Times New Roman" w:cs="Times New Roman"/>
        </w:rPr>
        <w:t xml:space="preserve"> Circuit</w:t>
      </w:r>
    </w:p>
    <w:p w:rsidR="00701DA4" w:rsidRDefault="00AE5B28">
      <w:pPr>
        <w:numPr>
          <w:ilvl w:val="5"/>
          <w:numId w:val="1"/>
        </w:numPr>
        <w:rPr>
          <w:rFonts w:ascii="Times New Roman" w:hAnsi="Times New Roman" w:cs="Times New Roman"/>
        </w:rPr>
      </w:pPr>
      <w:r w:rsidRPr="0060028F">
        <w:rPr>
          <w:rFonts w:ascii="Times New Roman" w:hAnsi="Times New Roman" w:cs="Times New Roman"/>
        </w:rPr>
        <w:t>If the subsidiary acts as the parent's agent then imputation works</w:t>
      </w:r>
    </w:p>
    <w:p w:rsidR="00D04CDC" w:rsidRDefault="00D04CDC">
      <w:pPr>
        <w:numPr>
          <w:ilvl w:val="5"/>
          <w:numId w:val="1"/>
        </w:numPr>
        <w:rPr>
          <w:rFonts w:ascii="Times New Roman" w:hAnsi="Times New Roman" w:cs="Times New Roman"/>
        </w:rPr>
      </w:pPr>
      <w:r>
        <w:rPr>
          <w:rFonts w:ascii="Times New Roman" w:hAnsi="Times New Roman" w:cs="Times New Roman"/>
        </w:rPr>
        <w:t xml:space="preserve">In fact the “agency relation” here is broader even than normal agency law  - the test appeared to be whether </w:t>
      </w:r>
      <w:r w:rsidR="007148D7">
        <w:rPr>
          <w:rFonts w:ascii="Times New Roman" w:hAnsi="Times New Roman" w:cs="Times New Roman"/>
        </w:rPr>
        <w:t>the parent would do what the subsidiary is doing if the subsidiary didn’t</w:t>
      </w:r>
    </w:p>
    <w:p w:rsidR="007148D7" w:rsidRDefault="007148D7" w:rsidP="007148D7">
      <w:pPr>
        <w:numPr>
          <w:ilvl w:val="6"/>
          <w:numId w:val="1"/>
        </w:numPr>
        <w:rPr>
          <w:rFonts w:ascii="Times New Roman" w:hAnsi="Times New Roman" w:cs="Times New Roman"/>
        </w:rPr>
      </w:pPr>
      <w:r>
        <w:rPr>
          <w:rFonts w:ascii="Times New Roman" w:hAnsi="Times New Roman" w:cs="Times New Roman"/>
        </w:rPr>
        <w:t>SCOTUS clearly does not like agency test</w:t>
      </w:r>
    </w:p>
    <w:p w:rsidR="007148D7" w:rsidRPr="0060028F" w:rsidRDefault="007148D7" w:rsidP="007148D7">
      <w:pPr>
        <w:numPr>
          <w:ilvl w:val="6"/>
          <w:numId w:val="1"/>
        </w:numPr>
        <w:rPr>
          <w:rFonts w:ascii="Times New Roman" w:hAnsi="Times New Roman" w:cs="Times New Roman"/>
        </w:rPr>
      </w:pPr>
      <w:r>
        <w:rPr>
          <w:rFonts w:ascii="Times New Roman" w:hAnsi="Times New Roman" w:cs="Times New Roman"/>
        </w:rPr>
        <w:t xml:space="preserve">But </w:t>
      </w:r>
      <w:r w:rsidR="009118AB">
        <w:rPr>
          <w:rFonts w:ascii="Times New Roman" w:hAnsi="Times New Roman" w:cs="Times New Roman"/>
        </w:rPr>
        <w:t>d</w:t>
      </w:r>
      <w:r>
        <w:rPr>
          <w:rFonts w:ascii="Times New Roman" w:hAnsi="Times New Roman" w:cs="Times New Roman"/>
        </w:rPr>
        <w:t>oes not decide matter</w:t>
      </w:r>
    </w:p>
    <w:p w:rsidR="00701DA4" w:rsidRPr="0060028F" w:rsidRDefault="00AE5B28">
      <w:pPr>
        <w:numPr>
          <w:ilvl w:val="3"/>
          <w:numId w:val="1"/>
        </w:numPr>
        <w:rPr>
          <w:rFonts w:ascii="Times New Roman" w:hAnsi="Times New Roman" w:cs="Times New Roman"/>
        </w:rPr>
      </w:pPr>
      <w:r w:rsidRPr="0060028F">
        <w:rPr>
          <w:rFonts w:ascii="Times New Roman" w:hAnsi="Times New Roman" w:cs="Times New Roman"/>
        </w:rPr>
        <w:t>SCOTUS assumes that even if MBUSA were at home in California, and its contacts can be imputed to Daimler, the court still doesn't have PJ</w:t>
      </w:r>
      <w:r w:rsidR="009118AB">
        <w:rPr>
          <w:rFonts w:ascii="Times New Roman" w:hAnsi="Times New Roman" w:cs="Times New Roman"/>
        </w:rPr>
        <w:t xml:space="preserve">, </w:t>
      </w:r>
    </w:p>
    <w:p w:rsidR="00701DA4" w:rsidRPr="0060028F" w:rsidRDefault="00AE5B28">
      <w:pPr>
        <w:numPr>
          <w:ilvl w:val="3"/>
          <w:numId w:val="1"/>
        </w:numPr>
        <w:rPr>
          <w:rFonts w:ascii="Times New Roman" w:hAnsi="Times New Roman" w:cs="Times New Roman"/>
        </w:rPr>
      </w:pPr>
      <w:r w:rsidRPr="0060028F">
        <w:rPr>
          <w:rFonts w:ascii="Times New Roman" w:hAnsi="Times New Roman" w:cs="Times New Roman"/>
        </w:rPr>
        <w:t>Daimler still isn't at home in California, even though its subsidiary is.</w:t>
      </w:r>
    </w:p>
    <w:p w:rsidR="00701DA4" w:rsidRPr="0060028F" w:rsidRDefault="00AE5B28">
      <w:pPr>
        <w:numPr>
          <w:ilvl w:val="3"/>
          <w:numId w:val="1"/>
        </w:numPr>
        <w:rPr>
          <w:rFonts w:ascii="Times New Roman" w:hAnsi="Times New Roman" w:cs="Times New Roman"/>
        </w:rPr>
      </w:pPr>
      <w:r w:rsidRPr="0060028F">
        <w:rPr>
          <w:rFonts w:ascii="Times New Roman" w:hAnsi="Times New Roman" w:cs="Times New Roman"/>
        </w:rPr>
        <w:t>Daimler is only really “at home” in Germany.</w:t>
      </w:r>
    </w:p>
    <w:p w:rsidR="00701DA4" w:rsidRPr="0060028F" w:rsidRDefault="00AE5B28">
      <w:pPr>
        <w:numPr>
          <w:ilvl w:val="3"/>
          <w:numId w:val="1"/>
        </w:numPr>
        <w:rPr>
          <w:rFonts w:ascii="Times New Roman" w:hAnsi="Times New Roman" w:cs="Times New Roman"/>
        </w:rPr>
      </w:pPr>
      <w:r w:rsidRPr="0060028F">
        <w:rPr>
          <w:rFonts w:ascii="Times New Roman" w:hAnsi="Times New Roman" w:cs="Times New Roman"/>
        </w:rPr>
        <w:t>The court meant what they said in Goodyear</w:t>
      </w:r>
    </w:p>
    <w:p w:rsidR="00701DA4" w:rsidRPr="0060028F" w:rsidRDefault="00AE5B28">
      <w:pPr>
        <w:numPr>
          <w:ilvl w:val="3"/>
          <w:numId w:val="1"/>
        </w:numPr>
        <w:rPr>
          <w:rFonts w:ascii="Times New Roman" w:hAnsi="Times New Roman" w:cs="Times New Roman"/>
        </w:rPr>
      </w:pPr>
      <w:r w:rsidRPr="0060028F">
        <w:rPr>
          <w:rFonts w:ascii="Times New Roman" w:hAnsi="Times New Roman" w:cs="Times New Roman"/>
        </w:rPr>
        <w:t>Int'l Shoe is not good law anymore w/r/t/ substantial, continuous activity giving a state GPJ over a corporation.</w:t>
      </w:r>
    </w:p>
    <w:p w:rsidR="00701DA4" w:rsidRPr="0060028F" w:rsidRDefault="00AE5B28">
      <w:pPr>
        <w:numPr>
          <w:ilvl w:val="3"/>
          <w:numId w:val="1"/>
        </w:numPr>
        <w:rPr>
          <w:rFonts w:ascii="Times New Roman" w:hAnsi="Times New Roman" w:cs="Times New Roman"/>
        </w:rPr>
      </w:pPr>
      <w:r w:rsidRPr="0060028F">
        <w:rPr>
          <w:rFonts w:ascii="Times New Roman" w:hAnsi="Times New Roman" w:cs="Times New Roman"/>
        </w:rPr>
        <w:t>Relevance of Hertz?</w:t>
      </w:r>
    </w:p>
    <w:p w:rsidR="00701DA4" w:rsidRPr="0060028F" w:rsidRDefault="00AE5B28">
      <w:pPr>
        <w:numPr>
          <w:ilvl w:val="4"/>
          <w:numId w:val="1"/>
        </w:numPr>
        <w:rPr>
          <w:rFonts w:ascii="Times New Roman" w:hAnsi="Times New Roman" w:cs="Times New Roman"/>
        </w:rPr>
      </w:pPr>
      <w:r w:rsidRPr="0060028F">
        <w:rPr>
          <w:rFonts w:ascii="Times New Roman" w:hAnsi="Times New Roman" w:cs="Times New Roman"/>
        </w:rPr>
        <w:t xml:space="preserve">Hertz </w:t>
      </w:r>
      <w:r w:rsidR="00307A84">
        <w:rPr>
          <w:rFonts w:ascii="Times New Roman" w:hAnsi="Times New Roman" w:cs="Times New Roman"/>
        </w:rPr>
        <w:t>talked about what a corporation’s</w:t>
      </w:r>
      <w:r w:rsidRPr="0060028F">
        <w:rPr>
          <w:rFonts w:ascii="Times New Roman" w:hAnsi="Times New Roman" w:cs="Times New Roman"/>
        </w:rPr>
        <w:t xml:space="preserve"> </w:t>
      </w:r>
      <w:r w:rsidR="00307A84">
        <w:rPr>
          <w:rFonts w:ascii="Times New Roman" w:hAnsi="Times New Roman" w:cs="Times New Roman"/>
        </w:rPr>
        <w:t>principle place of business is…</w:t>
      </w:r>
    </w:p>
    <w:p w:rsidR="00701DA4" w:rsidRPr="0060028F" w:rsidRDefault="00AE5B28">
      <w:pPr>
        <w:numPr>
          <w:ilvl w:val="4"/>
          <w:numId w:val="1"/>
        </w:numPr>
        <w:rPr>
          <w:rFonts w:ascii="Times New Roman" w:hAnsi="Times New Roman" w:cs="Times New Roman"/>
        </w:rPr>
      </w:pPr>
      <w:r w:rsidRPr="0060028F">
        <w:rPr>
          <w:rFonts w:ascii="Times New Roman" w:hAnsi="Times New Roman" w:cs="Times New Roman"/>
        </w:rPr>
        <w:t>it held the ppb was the nerve center</w:t>
      </w:r>
    </w:p>
    <w:p w:rsidR="00701DA4" w:rsidRPr="0060028F" w:rsidRDefault="00307A84">
      <w:pPr>
        <w:numPr>
          <w:ilvl w:val="4"/>
          <w:numId w:val="1"/>
        </w:numPr>
        <w:rPr>
          <w:rFonts w:ascii="Times New Roman" w:hAnsi="Times New Roman" w:cs="Times New Roman"/>
        </w:rPr>
      </w:pPr>
      <w:r>
        <w:rPr>
          <w:rFonts w:ascii="Times New Roman" w:hAnsi="Times New Roman" w:cs="Times New Roman"/>
        </w:rPr>
        <w:t xml:space="preserve">BUT </w:t>
      </w:r>
      <w:r w:rsidR="00AE5B28" w:rsidRPr="0060028F">
        <w:rPr>
          <w:rFonts w:ascii="Times New Roman" w:hAnsi="Times New Roman" w:cs="Times New Roman"/>
        </w:rPr>
        <w:t xml:space="preserve">Hertz is not relevant w/r/t/ “at home” test, </w:t>
      </w:r>
      <w:r>
        <w:rPr>
          <w:rFonts w:ascii="Times New Roman" w:hAnsi="Times New Roman" w:cs="Times New Roman"/>
        </w:rPr>
        <w:t>because Hertz is only speaking of what a corps PPB is for</w:t>
      </w:r>
      <w:r w:rsidR="00AE5B28" w:rsidRPr="0060028F">
        <w:rPr>
          <w:rFonts w:ascii="Times New Roman" w:hAnsi="Times New Roman" w:cs="Times New Roman"/>
        </w:rPr>
        <w:t xml:space="preserve"> </w:t>
      </w:r>
      <w:r w:rsidRPr="00307A84">
        <w:rPr>
          <w:rFonts w:ascii="Times New Roman" w:hAnsi="Times New Roman" w:cs="Times New Roman"/>
          <w:i/>
        </w:rPr>
        <w:t>SMJ</w:t>
      </w:r>
      <w:r>
        <w:rPr>
          <w:rFonts w:ascii="Times New Roman" w:hAnsi="Times New Roman" w:cs="Times New Roman"/>
        </w:rPr>
        <w:t xml:space="preserve"> -</w:t>
      </w:r>
      <w:r w:rsidR="00AE5B28" w:rsidRPr="0060028F">
        <w:rPr>
          <w:rFonts w:ascii="Times New Roman" w:hAnsi="Times New Roman" w:cs="Times New Roman"/>
        </w:rPr>
        <w:t xml:space="preserve"> 28 USC 1332.</w:t>
      </w:r>
    </w:p>
    <w:p w:rsidR="00701DA4" w:rsidRPr="0060028F" w:rsidRDefault="00AE5B28">
      <w:pPr>
        <w:numPr>
          <w:ilvl w:val="4"/>
          <w:numId w:val="1"/>
        </w:numPr>
        <w:rPr>
          <w:rFonts w:ascii="Times New Roman" w:hAnsi="Times New Roman" w:cs="Times New Roman"/>
        </w:rPr>
      </w:pPr>
      <w:r w:rsidRPr="0060028F">
        <w:rPr>
          <w:rFonts w:ascii="Times New Roman" w:hAnsi="Times New Roman" w:cs="Times New Roman"/>
        </w:rPr>
        <w:t>we just look to a corporations “home”</w:t>
      </w:r>
      <w:r w:rsidR="00307A84">
        <w:rPr>
          <w:rFonts w:ascii="Times New Roman" w:hAnsi="Times New Roman" w:cs="Times New Roman"/>
        </w:rPr>
        <w:t xml:space="preserve"> – that may be a </w:t>
      </w:r>
      <w:proofErr w:type="spellStart"/>
      <w:r w:rsidR="00307A84">
        <w:rPr>
          <w:rFonts w:ascii="Times New Roman" w:hAnsi="Times New Roman" w:cs="Times New Roman"/>
        </w:rPr>
        <w:t>corp’s</w:t>
      </w:r>
      <w:proofErr w:type="spellEnd"/>
      <w:r w:rsidR="00307A84">
        <w:rPr>
          <w:rFonts w:ascii="Times New Roman" w:hAnsi="Times New Roman" w:cs="Times New Roman"/>
        </w:rPr>
        <w:t xml:space="preserve"> verve center or may be its bulk of activity – we just don’t know</w:t>
      </w:r>
    </w:p>
    <w:p w:rsidR="00701DA4" w:rsidRPr="0060028F" w:rsidRDefault="00AE5B28">
      <w:pPr>
        <w:numPr>
          <w:ilvl w:val="4"/>
          <w:numId w:val="1"/>
        </w:numPr>
        <w:rPr>
          <w:rFonts w:ascii="Times New Roman" w:hAnsi="Times New Roman" w:cs="Times New Roman"/>
        </w:rPr>
      </w:pPr>
      <w:r w:rsidRPr="0060028F">
        <w:rPr>
          <w:rFonts w:ascii="Times New Roman" w:hAnsi="Times New Roman" w:cs="Times New Roman"/>
        </w:rPr>
        <w:t>Where is a corporation at home?</w:t>
      </w:r>
    </w:p>
    <w:p w:rsidR="00701DA4" w:rsidRPr="0060028F" w:rsidRDefault="00AE5B28">
      <w:pPr>
        <w:numPr>
          <w:ilvl w:val="5"/>
          <w:numId w:val="1"/>
        </w:numPr>
        <w:rPr>
          <w:rFonts w:ascii="Times New Roman" w:hAnsi="Times New Roman" w:cs="Times New Roman"/>
        </w:rPr>
      </w:pPr>
      <w:r w:rsidRPr="0060028F">
        <w:rPr>
          <w:rFonts w:ascii="Times New Roman" w:hAnsi="Times New Roman" w:cs="Times New Roman"/>
        </w:rPr>
        <w:t>We don't know, but don't cite Hertz, it only determines the meaning of Principle Place of Business w/r/t/ diversity jurisdiction</w:t>
      </w:r>
    </w:p>
    <w:p w:rsidR="00701DA4" w:rsidRPr="0060028F" w:rsidRDefault="00AE5B28">
      <w:pPr>
        <w:numPr>
          <w:ilvl w:val="4"/>
          <w:numId w:val="1"/>
        </w:numPr>
        <w:rPr>
          <w:rFonts w:ascii="Times New Roman" w:hAnsi="Times New Roman" w:cs="Times New Roman"/>
        </w:rPr>
      </w:pPr>
      <w:r w:rsidRPr="0060028F">
        <w:rPr>
          <w:rFonts w:ascii="Times New Roman" w:hAnsi="Times New Roman" w:cs="Times New Roman"/>
        </w:rPr>
        <w:t xml:space="preserve">Daimler does reference </w:t>
      </w:r>
      <w:r w:rsidRPr="0060028F">
        <w:rPr>
          <w:rFonts w:ascii="Times New Roman" w:hAnsi="Times New Roman" w:cs="Times New Roman"/>
          <w:i/>
          <w:iCs/>
        </w:rPr>
        <w:t>Hertz</w:t>
      </w:r>
      <w:r w:rsidRPr="0060028F">
        <w:rPr>
          <w:rFonts w:ascii="Times New Roman" w:hAnsi="Times New Roman" w:cs="Times New Roman"/>
        </w:rPr>
        <w:t xml:space="preserve">, but </w:t>
      </w:r>
      <w:r w:rsidR="00FB4A64">
        <w:rPr>
          <w:rFonts w:ascii="Times New Roman" w:hAnsi="Times New Roman" w:cs="Times New Roman"/>
        </w:rPr>
        <w:t xml:space="preserve">uses a cf. - </w:t>
      </w:r>
      <w:r w:rsidRPr="0060028F">
        <w:rPr>
          <w:rFonts w:ascii="Times New Roman" w:hAnsi="Times New Roman" w:cs="Times New Roman"/>
        </w:rPr>
        <w:t>only by analogy</w:t>
      </w:r>
    </w:p>
    <w:p w:rsidR="00701DA4" w:rsidRPr="0060028F" w:rsidRDefault="00AE5B28">
      <w:pPr>
        <w:numPr>
          <w:ilvl w:val="2"/>
          <w:numId w:val="1"/>
        </w:numPr>
        <w:rPr>
          <w:rFonts w:ascii="Times New Roman" w:hAnsi="Times New Roman" w:cs="Times New Roman"/>
        </w:rPr>
      </w:pPr>
      <w:r w:rsidRPr="0060028F">
        <w:rPr>
          <w:rFonts w:ascii="Times New Roman" w:hAnsi="Times New Roman" w:cs="Times New Roman"/>
        </w:rPr>
        <w:t>Generally don't assume that word definitions are globally scoped.</w:t>
      </w:r>
    </w:p>
    <w:p w:rsidR="00701DA4" w:rsidRPr="0060028F" w:rsidRDefault="00D1387C">
      <w:pPr>
        <w:numPr>
          <w:ilvl w:val="2"/>
          <w:numId w:val="1"/>
        </w:numPr>
        <w:rPr>
          <w:rFonts w:ascii="Times New Roman" w:hAnsi="Times New Roman" w:cs="Times New Roman"/>
        </w:rPr>
      </w:pPr>
      <w:r>
        <w:rPr>
          <w:rFonts w:ascii="Times New Roman" w:hAnsi="Times New Roman" w:cs="Times New Roman"/>
        </w:rPr>
        <w:t>Daimler does say that except in exception cases a</w:t>
      </w:r>
      <w:r w:rsidR="00AE5B28" w:rsidRPr="0060028F">
        <w:rPr>
          <w:rFonts w:ascii="Times New Roman" w:hAnsi="Times New Roman" w:cs="Times New Roman"/>
        </w:rPr>
        <w:t xml:space="preserve"> corporation is at home</w:t>
      </w:r>
      <w:r>
        <w:rPr>
          <w:rFonts w:ascii="Times New Roman" w:hAnsi="Times New Roman" w:cs="Times New Roman"/>
        </w:rPr>
        <w:t xml:space="preserve"> only</w:t>
      </w:r>
      <w:r w:rsidR="00AE5B28" w:rsidRPr="0060028F">
        <w:rPr>
          <w:rFonts w:ascii="Times New Roman" w:hAnsi="Times New Roman" w:cs="Times New Roman"/>
        </w:rPr>
        <w:t xml:space="preserve"> in the state of incorporation and at its principle place of business</w:t>
      </w:r>
    </w:p>
    <w:p w:rsidR="00701DA4" w:rsidRPr="0060028F" w:rsidRDefault="00AE5B28">
      <w:pPr>
        <w:numPr>
          <w:ilvl w:val="2"/>
          <w:numId w:val="1"/>
        </w:numPr>
        <w:rPr>
          <w:rFonts w:ascii="Times New Roman" w:hAnsi="Times New Roman" w:cs="Times New Roman"/>
        </w:rPr>
      </w:pPr>
      <w:r w:rsidRPr="0060028F">
        <w:rPr>
          <w:rFonts w:ascii="Times New Roman" w:hAnsi="Times New Roman" w:cs="Times New Roman"/>
        </w:rPr>
        <w:t>“</w:t>
      </w:r>
      <w:proofErr w:type="gramStart"/>
      <w:r w:rsidRPr="0060028F">
        <w:rPr>
          <w:rFonts w:ascii="Times New Roman" w:hAnsi="Times New Roman" w:cs="Times New Roman"/>
        </w:rPr>
        <w:t>at</w:t>
      </w:r>
      <w:proofErr w:type="gramEnd"/>
      <w:r w:rsidRPr="0060028F">
        <w:rPr>
          <w:rFonts w:ascii="Times New Roman" w:hAnsi="Times New Roman" w:cs="Times New Roman"/>
        </w:rPr>
        <w:t xml:space="preserve"> home” is relative. Even if a corporation has overwhelming presence in a state, if it is more present in another state, no </w:t>
      </w:r>
      <w:r w:rsidR="00D1387C">
        <w:rPr>
          <w:rFonts w:ascii="Times New Roman" w:hAnsi="Times New Roman" w:cs="Times New Roman"/>
        </w:rPr>
        <w:t xml:space="preserve">general </w:t>
      </w:r>
      <w:r w:rsidRPr="0060028F">
        <w:rPr>
          <w:rFonts w:ascii="Times New Roman" w:hAnsi="Times New Roman" w:cs="Times New Roman"/>
        </w:rPr>
        <w:t>PJ.</w:t>
      </w:r>
    </w:p>
    <w:p w:rsidR="00701DA4" w:rsidRPr="0060028F" w:rsidRDefault="00AE5B28">
      <w:pPr>
        <w:numPr>
          <w:ilvl w:val="2"/>
          <w:numId w:val="1"/>
        </w:numPr>
        <w:rPr>
          <w:rFonts w:ascii="Times New Roman" w:hAnsi="Times New Roman" w:cs="Times New Roman"/>
        </w:rPr>
      </w:pPr>
      <w:r w:rsidRPr="0060028F">
        <w:rPr>
          <w:rFonts w:ascii="Times New Roman" w:hAnsi="Times New Roman" w:cs="Times New Roman"/>
        </w:rPr>
        <w:t xml:space="preserve">This is </w:t>
      </w:r>
      <w:proofErr w:type="spellStart"/>
      <w:r w:rsidRPr="0060028F">
        <w:rPr>
          <w:rFonts w:ascii="Times New Roman" w:hAnsi="Times New Roman" w:cs="Times New Roman"/>
        </w:rPr>
        <w:t>kinda</w:t>
      </w:r>
      <w:proofErr w:type="spellEnd"/>
      <w:r w:rsidRPr="0060028F">
        <w:rPr>
          <w:rFonts w:ascii="Times New Roman" w:hAnsi="Times New Roman" w:cs="Times New Roman"/>
        </w:rPr>
        <w:t xml:space="preserve"> ridiculous.</w:t>
      </w:r>
    </w:p>
    <w:p w:rsidR="00701DA4" w:rsidRPr="0060028F" w:rsidRDefault="00AE5B28">
      <w:pPr>
        <w:numPr>
          <w:ilvl w:val="2"/>
          <w:numId w:val="1"/>
        </w:numPr>
        <w:rPr>
          <w:rFonts w:ascii="Times New Roman" w:hAnsi="Times New Roman" w:cs="Times New Roman"/>
        </w:rPr>
      </w:pPr>
      <w:r w:rsidRPr="0060028F">
        <w:rPr>
          <w:rFonts w:ascii="Times New Roman" w:hAnsi="Times New Roman" w:cs="Times New Roman"/>
        </w:rPr>
        <w:t>The court was probably worried about ridiculous forum shopping against e.g. Walmart.</w:t>
      </w:r>
    </w:p>
    <w:p w:rsidR="00701DA4" w:rsidRPr="0060028F" w:rsidRDefault="00AE5B28">
      <w:pPr>
        <w:numPr>
          <w:ilvl w:val="2"/>
          <w:numId w:val="1"/>
        </w:numPr>
        <w:rPr>
          <w:rFonts w:ascii="Times New Roman" w:hAnsi="Times New Roman" w:cs="Times New Roman"/>
        </w:rPr>
      </w:pPr>
      <w:r w:rsidRPr="0060028F">
        <w:rPr>
          <w:rFonts w:ascii="Times New Roman" w:hAnsi="Times New Roman" w:cs="Times New Roman"/>
        </w:rPr>
        <w:t>This could be legitimate. Imagine being allowed to sue Walmart in basically any state. That would be a lot of procedural power!</w:t>
      </w:r>
    </w:p>
    <w:p w:rsidR="00701DA4" w:rsidRPr="0060028F" w:rsidRDefault="00AE5B28">
      <w:pPr>
        <w:numPr>
          <w:ilvl w:val="2"/>
          <w:numId w:val="1"/>
        </w:numPr>
        <w:rPr>
          <w:rFonts w:ascii="Times New Roman" w:hAnsi="Times New Roman" w:cs="Times New Roman"/>
        </w:rPr>
      </w:pPr>
      <w:r w:rsidRPr="0060028F">
        <w:rPr>
          <w:rFonts w:ascii="Times New Roman" w:hAnsi="Times New Roman" w:cs="Times New Roman"/>
        </w:rPr>
        <w:t>Green contends that this is still somewhat problematic</w:t>
      </w:r>
    </w:p>
    <w:p w:rsidR="00AE5B28" w:rsidRPr="0060028F" w:rsidRDefault="00AE5B28" w:rsidP="009E4278">
      <w:pPr>
        <w:ind w:left="1440"/>
        <w:rPr>
          <w:rFonts w:ascii="Times New Roman" w:hAnsi="Times New Roman" w:cs="Times New Roman"/>
        </w:rPr>
      </w:pPr>
    </w:p>
    <w:sectPr w:rsidR="00AE5B28" w:rsidRPr="0060028F">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nos">
    <w:altName w:val="MS Gothic"/>
    <w:charset w:val="80"/>
    <w:family w:val="roman"/>
    <w:pitch w:val="variable"/>
  </w:font>
  <w:font w:name="DejaVu Sans">
    <w:altName w:val="Arial"/>
    <w:charset w:val="00"/>
    <w:family w:val="swiss"/>
    <w:pitch w:val="variable"/>
    <w:sig w:usb0="00000000" w:usb1="D200FDFF" w:usb2="0A246029" w:usb3="00000000" w:csb0="000001FF" w:csb1="00000000"/>
  </w:font>
  <w:font w:name="OpenSymbol">
    <w:charset w:val="00"/>
    <w:family w:val="auto"/>
    <w:pitch w:val="variable"/>
    <w:sig w:usb0="800000AF" w:usb1="1001ECEA" w:usb2="00000000" w:usb3="00000000" w:csb0="00000001" w:csb1="00000000"/>
  </w:font>
  <w:font w:name="Arimo">
    <w:altName w:val="arial"/>
    <w:charset w:val="8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8F"/>
    <w:rsid w:val="000111FF"/>
    <w:rsid w:val="000A5F4A"/>
    <w:rsid w:val="001255D8"/>
    <w:rsid w:val="00163676"/>
    <w:rsid w:val="0017296A"/>
    <w:rsid w:val="001B52D2"/>
    <w:rsid w:val="002B4605"/>
    <w:rsid w:val="002D1E76"/>
    <w:rsid w:val="00307A84"/>
    <w:rsid w:val="003F6594"/>
    <w:rsid w:val="00416657"/>
    <w:rsid w:val="004465FD"/>
    <w:rsid w:val="00462530"/>
    <w:rsid w:val="005B1EDF"/>
    <w:rsid w:val="0060028F"/>
    <w:rsid w:val="00701DA4"/>
    <w:rsid w:val="007148D7"/>
    <w:rsid w:val="0082399F"/>
    <w:rsid w:val="00824C0B"/>
    <w:rsid w:val="008410DF"/>
    <w:rsid w:val="00867BC1"/>
    <w:rsid w:val="008A0D6E"/>
    <w:rsid w:val="00901115"/>
    <w:rsid w:val="009118AB"/>
    <w:rsid w:val="009E4278"/>
    <w:rsid w:val="00A270F4"/>
    <w:rsid w:val="00AB0877"/>
    <w:rsid w:val="00AE244E"/>
    <w:rsid w:val="00AE5B28"/>
    <w:rsid w:val="00B35226"/>
    <w:rsid w:val="00B37FE8"/>
    <w:rsid w:val="00BA5062"/>
    <w:rsid w:val="00BC1CEF"/>
    <w:rsid w:val="00D04CDC"/>
    <w:rsid w:val="00D1387C"/>
    <w:rsid w:val="00D34FD1"/>
    <w:rsid w:val="00E9073C"/>
    <w:rsid w:val="00FB4A64"/>
    <w:rsid w:val="00FB6C15"/>
    <w:rsid w:val="00FF3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2AAFB60-BEA1-4C53-A213-226BEF09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nos" w:eastAsia="DejaVu Sans" w:hAnsi="Tinos" w:cs="DejaVu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mo" w:hAnsi="Arimo"/>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Giuffre</dc:creator>
  <cp:keywords/>
  <cp:lastModifiedBy>Green, Michael S</cp:lastModifiedBy>
  <cp:revision>39</cp:revision>
  <cp:lastPrinted>2017-09-17T18:21:00Z</cp:lastPrinted>
  <dcterms:created xsi:type="dcterms:W3CDTF">2017-09-17T17:33:00Z</dcterms:created>
  <dcterms:modified xsi:type="dcterms:W3CDTF">2017-09-20T14:18:00Z</dcterms:modified>
</cp:coreProperties>
</file>