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87" w:rsidRPr="0097115B" w:rsidRDefault="003E1287" w:rsidP="003E1287">
      <w:pPr>
        <w:rPr>
          <w:lang w:val="en-CA"/>
        </w:rPr>
      </w:pPr>
      <w:proofErr w:type="spellStart"/>
      <w:r>
        <w:rPr>
          <w:lang w:val="en-CA"/>
        </w:rPr>
        <w:t>Lect</w:t>
      </w:r>
      <w:proofErr w:type="spellEnd"/>
      <w:r>
        <w:rPr>
          <w:lang w:val="en-CA"/>
        </w:rPr>
        <w:t xml:space="preserve"> 34</w:t>
      </w:r>
    </w:p>
    <w:p w:rsidR="003E1287" w:rsidRPr="0004663C" w:rsidRDefault="003E1287" w:rsidP="003E1287">
      <w:pPr>
        <w:rPr>
          <w:bCs/>
          <w:lang w:val="en-CA"/>
        </w:rPr>
      </w:pPr>
    </w:p>
    <w:p w:rsidR="003E1287" w:rsidRPr="006D742C" w:rsidRDefault="003E1287" w:rsidP="003E1287">
      <w:pPr>
        <w:rPr>
          <w:lang w:val="en-CA"/>
        </w:rPr>
      </w:pPr>
      <w:proofErr w:type="spellStart"/>
      <w:r w:rsidRPr="006D742C">
        <w:rPr>
          <w:bCs/>
          <w:lang w:val="en-CA"/>
        </w:rPr>
        <w:t>Atty</w:t>
      </w:r>
      <w:proofErr w:type="spellEnd"/>
      <w:r w:rsidRPr="006D742C">
        <w:rPr>
          <w:bCs/>
          <w:lang w:val="en-CA"/>
        </w:rPr>
        <w:t xml:space="preserve"> Work Product</w:t>
      </w:r>
    </w:p>
    <w:p w:rsidR="003E1287" w:rsidRPr="006D742C" w:rsidRDefault="003E1287" w:rsidP="003E1287">
      <w:pPr>
        <w:rPr>
          <w:lang w:val="en-CA"/>
        </w:rPr>
      </w:pPr>
      <w:r w:rsidRPr="006D742C">
        <w:rPr>
          <w:lang w:val="en-CA"/>
        </w:rPr>
        <w:t>Hickman was partially codified in R 26(b</w:t>
      </w:r>
      <w:proofErr w:type="gramStart"/>
      <w:r w:rsidRPr="006D742C">
        <w:rPr>
          <w:lang w:val="en-CA"/>
        </w:rPr>
        <w:t>)(</w:t>
      </w:r>
      <w:proofErr w:type="gramEnd"/>
      <w:r w:rsidRPr="006D742C">
        <w:rPr>
          <w:lang w:val="en-CA"/>
        </w:rPr>
        <w:t>3)</w:t>
      </w:r>
    </w:p>
    <w:p w:rsidR="003E1287" w:rsidRPr="006D742C" w:rsidRDefault="003E1287" w:rsidP="003E1287">
      <w:pPr>
        <w:rPr>
          <w:lang w:val="en-CA"/>
        </w:rPr>
      </w:pPr>
      <w:r w:rsidRPr="006D742C">
        <w:rPr>
          <w:lang w:val="en-CA"/>
        </w:rPr>
        <w:t>(A) Documents and Tangible Things.  Ordinarily, a party may not discover documents and tangible things that are prepared in anticipation of litigation or for trial by or for another party or its representative (including the other party’s attorney, consultant, surety, indemnitor, insurer, or agent). But, subject to Rule 26(b</w:t>
      </w:r>
      <w:proofErr w:type="gramStart"/>
      <w:r w:rsidRPr="006D742C">
        <w:rPr>
          <w:lang w:val="en-CA"/>
        </w:rPr>
        <w:t>)(</w:t>
      </w:r>
      <w:proofErr w:type="gramEnd"/>
      <w:r w:rsidRPr="006D742C">
        <w:rPr>
          <w:lang w:val="en-CA"/>
        </w:rPr>
        <w:t>4), those materials may be discovered if:</w:t>
      </w:r>
    </w:p>
    <w:p w:rsidR="003E1287" w:rsidRPr="006D742C" w:rsidRDefault="003E1287" w:rsidP="003E1287">
      <w:pPr>
        <w:rPr>
          <w:lang w:val="en-CA"/>
        </w:rPr>
      </w:pPr>
      <w:r w:rsidRPr="006D742C">
        <w:rPr>
          <w:lang w:val="en-CA"/>
        </w:rPr>
        <w:t xml:space="preserve">            (</w:t>
      </w:r>
      <w:proofErr w:type="spellStart"/>
      <w:r w:rsidRPr="006D742C">
        <w:rPr>
          <w:lang w:val="en-CA"/>
        </w:rPr>
        <w:t>i</w:t>
      </w:r>
      <w:proofErr w:type="spellEnd"/>
      <w:r w:rsidRPr="006D742C">
        <w:rPr>
          <w:lang w:val="en-CA"/>
        </w:rPr>
        <w:t xml:space="preserve">) </w:t>
      </w:r>
      <w:proofErr w:type="gramStart"/>
      <w:r w:rsidRPr="006D742C">
        <w:rPr>
          <w:lang w:val="en-CA"/>
        </w:rPr>
        <w:t>they</w:t>
      </w:r>
      <w:proofErr w:type="gramEnd"/>
      <w:r w:rsidRPr="006D742C">
        <w:rPr>
          <w:lang w:val="en-CA"/>
        </w:rPr>
        <w:t xml:space="preserve"> are otherwise discoverable under Rule 26(b)(1); and</w:t>
      </w:r>
    </w:p>
    <w:p w:rsidR="003E1287" w:rsidRPr="006D742C" w:rsidRDefault="003E1287" w:rsidP="003E1287">
      <w:pPr>
        <w:rPr>
          <w:lang w:val="en-CA"/>
        </w:rPr>
      </w:pPr>
      <w:r w:rsidRPr="006D742C">
        <w:rPr>
          <w:lang w:val="en-CA"/>
        </w:rPr>
        <w:t xml:space="preserve">            (ii) </w:t>
      </w:r>
      <w:proofErr w:type="gramStart"/>
      <w:r w:rsidRPr="006D742C">
        <w:rPr>
          <w:lang w:val="en-CA"/>
        </w:rPr>
        <w:t>the</w:t>
      </w:r>
      <w:proofErr w:type="gramEnd"/>
      <w:r w:rsidRPr="006D742C">
        <w:rPr>
          <w:lang w:val="en-CA"/>
        </w:rPr>
        <w:t xml:space="preserve"> party shows that it has substantial need for the materials to prepare its case and cannot, without undue hardship, obtain their substantial equivalent by other means.</w:t>
      </w:r>
    </w:p>
    <w:p w:rsidR="003E1287" w:rsidRPr="006D742C" w:rsidRDefault="003E1287" w:rsidP="003E1287">
      <w:pPr>
        <w:rPr>
          <w:lang w:val="en-CA"/>
        </w:rPr>
      </w:pPr>
      <w:r w:rsidRPr="006D742C">
        <w:rPr>
          <w:lang w:val="en-CA"/>
        </w:rPr>
        <w:t xml:space="preserve">        (B) Protection </w:t>
      </w:r>
      <w:proofErr w:type="gramStart"/>
      <w:r w:rsidRPr="006D742C">
        <w:rPr>
          <w:lang w:val="en-CA"/>
        </w:rPr>
        <w:t>Against</w:t>
      </w:r>
      <w:proofErr w:type="gramEnd"/>
      <w:r w:rsidRPr="006D742C">
        <w:rPr>
          <w:lang w:val="en-CA"/>
        </w:rPr>
        <w:t xml:space="preserve"> Disclosure.  If the court orders discovery of those materials, it must protect against disclosure of the mental impressions, conclusions, opinions, or legal theories of a party’s attorney or other representative concerning the litigation.</w:t>
      </w:r>
    </w:p>
    <w:p w:rsidR="00EB3194" w:rsidRPr="006D742C" w:rsidRDefault="00EB3194" w:rsidP="003E1287">
      <w:pPr>
        <w:rPr>
          <w:lang w:val="en-CA"/>
        </w:rPr>
      </w:pPr>
    </w:p>
    <w:p w:rsidR="003E1287" w:rsidRPr="006D742C" w:rsidRDefault="003E1287" w:rsidP="003E1287">
      <w:pPr>
        <w:numPr>
          <w:ilvl w:val="0"/>
          <w:numId w:val="15"/>
        </w:numPr>
        <w:spacing w:after="0" w:line="240" w:lineRule="auto"/>
        <w:rPr>
          <w:lang w:val="en-CA"/>
        </w:rPr>
      </w:pPr>
      <w:r w:rsidRPr="006D742C">
        <w:rPr>
          <w:lang w:val="en-CA"/>
        </w:rPr>
        <w:t xml:space="preserve">An interrogatory asks, “Whom have you interviewed in connection with this case and did you make any reports, memos, etc.” </w:t>
      </w:r>
    </w:p>
    <w:p w:rsidR="003E1287" w:rsidRPr="006D742C" w:rsidRDefault="003E1287" w:rsidP="003E1287">
      <w:pPr>
        <w:numPr>
          <w:ilvl w:val="0"/>
          <w:numId w:val="15"/>
        </w:numPr>
        <w:spacing w:after="0" w:line="240" w:lineRule="auto"/>
        <w:rPr>
          <w:lang w:val="en-CA"/>
        </w:rPr>
      </w:pPr>
      <w:r w:rsidRPr="006D742C">
        <w:rPr>
          <w:lang w:val="en-CA"/>
        </w:rPr>
        <w:t>May you claim that the information is work-product under 26(b</w:t>
      </w:r>
      <w:proofErr w:type="gramStart"/>
      <w:r w:rsidRPr="006D742C">
        <w:rPr>
          <w:lang w:val="en-CA"/>
        </w:rPr>
        <w:t>)(</w:t>
      </w:r>
      <w:proofErr w:type="gramEnd"/>
      <w:r w:rsidRPr="006D742C">
        <w:rPr>
          <w:lang w:val="en-CA"/>
        </w:rPr>
        <w:t>3) and/or Hickman?</w:t>
      </w:r>
    </w:p>
    <w:p w:rsidR="003E1287" w:rsidRDefault="003E1287" w:rsidP="003E1287">
      <w:pPr>
        <w:numPr>
          <w:ilvl w:val="0"/>
          <w:numId w:val="14"/>
        </w:numPr>
        <w:spacing w:after="0" w:line="240" w:lineRule="auto"/>
        <w:rPr>
          <w:lang w:val="en-CA"/>
        </w:rPr>
      </w:pPr>
      <w:r w:rsidRPr="006D742C">
        <w:rPr>
          <w:lang w:val="en-CA"/>
        </w:rPr>
        <w:t>No</w:t>
      </w:r>
      <w:r w:rsidR="00EB3194">
        <w:rPr>
          <w:lang w:val="en-CA"/>
        </w:rPr>
        <w:t xml:space="preserve"> – the existence of WP is not itself WP</w:t>
      </w:r>
    </w:p>
    <w:p w:rsidR="006E536D" w:rsidRPr="006D742C" w:rsidRDefault="006E536D" w:rsidP="003E1287">
      <w:pPr>
        <w:numPr>
          <w:ilvl w:val="0"/>
          <w:numId w:val="14"/>
        </w:numPr>
        <w:spacing w:after="0" w:line="240" w:lineRule="auto"/>
        <w:rPr>
          <w:lang w:val="en-CA"/>
        </w:rPr>
      </w:pPr>
      <w:r>
        <w:rPr>
          <w:lang w:val="en-CA"/>
        </w:rPr>
        <w:t>makes sense – to overcome the WP privilege you need to know that there is WP</w:t>
      </w:r>
    </w:p>
    <w:p w:rsidR="003E1287" w:rsidRPr="006D742C" w:rsidRDefault="003E1287" w:rsidP="003E1287">
      <w:pPr>
        <w:numPr>
          <w:ilvl w:val="0"/>
          <w:numId w:val="14"/>
        </w:numPr>
        <w:spacing w:after="0" w:line="240" w:lineRule="auto"/>
        <w:rPr>
          <w:lang w:val="en-CA"/>
        </w:rPr>
      </w:pPr>
    </w:p>
    <w:p w:rsidR="003E1287" w:rsidRPr="006D742C" w:rsidRDefault="003E1287" w:rsidP="003E1287">
      <w:pPr>
        <w:numPr>
          <w:ilvl w:val="0"/>
          <w:numId w:val="16"/>
        </w:numPr>
        <w:spacing w:after="0" w:line="240" w:lineRule="auto"/>
        <w:rPr>
          <w:lang w:val="en-CA"/>
        </w:rPr>
      </w:pPr>
      <w:r w:rsidRPr="006D742C">
        <w:rPr>
          <w:lang w:val="en-CA"/>
        </w:rPr>
        <w:t>A witness you interviewed said that your client was looking the other way while the accident occurred</w:t>
      </w:r>
    </w:p>
    <w:p w:rsidR="003E1287" w:rsidRPr="006D742C" w:rsidRDefault="003E1287" w:rsidP="003E1287">
      <w:pPr>
        <w:numPr>
          <w:ilvl w:val="0"/>
          <w:numId w:val="16"/>
        </w:numPr>
        <w:spacing w:after="0" w:line="240" w:lineRule="auto"/>
        <w:rPr>
          <w:lang w:val="en-CA"/>
        </w:rPr>
      </w:pPr>
      <w:r w:rsidRPr="006D742C">
        <w:rPr>
          <w:lang w:val="en-CA"/>
        </w:rPr>
        <w:t>You write it up in a witness statement</w:t>
      </w:r>
    </w:p>
    <w:p w:rsidR="003E1287" w:rsidRPr="006D742C" w:rsidRDefault="003E1287" w:rsidP="003E1287">
      <w:pPr>
        <w:numPr>
          <w:ilvl w:val="0"/>
          <w:numId w:val="16"/>
        </w:numPr>
        <w:spacing w:after="0" w:line="240" w:lineRule="auto"/>
        <w:rPr>
          <w:lang w:val="en-CA"/>
        </w:rPr>
      </w:pPr>
      <w:r w:rsidRPr="006D742C">
        <w:rPr>
          <w:lang w:val="en-CA"/>
        </w:rPr>
        <w:t>The plaintiff requests the statement in a document request</w:t>
      </w:r>
    </w:p>
    <w:p w:rsidR="003E1287" w:rsidRPr="006D742C" w:rsidRDefault="003E1287" w:rsidP="003E1287">
      <w:pPr>
        <w:numPr>
          <w:ilvl w:val="0"/>
          <w:numId w:val="16"/>
        </w:numPr>
        <w:spacing w:after="0" w:line="240" w:lineRule="auto"/>
        <w:rPr>
          <w:lang w:val="en-CA"/>
        </w:rPr>
      </w:pPr>
      <w:r w:rsidRPr="006D742C">
        <w:rPr>
          <w:lang w:val="en-CA"/>
        </w:rPr>
        <w:t>May you claim that it is work product under 26(b</w:t>
      </w:r>
      <w:proofErr w:type="gramStart"/>
      <w:r w:rsidRPr="006D742C">
        <w:rPr>
          <w:lang w:val="en-CA"/>
        </w:rPr>
        <w:t>)(</w:t>
      </w:r>
      <w:proofErr w:type="gramEnd"/>
      <w:r w:rsidRPr="006D742C">
        <w:rPr>
          <w:lang w:val="en-CA"/>
        </w:rPr>
        <w:t>3) and/or Hickman?</w:t>
      </w:r>
    </w:p>
    <w:p w:rsidR="003E1287" w:rsidRPr="006D742C" w:rsidRDefault="003E1287" w:rsidP="003E1287">
      <w:pPr>
        <w:ind w:left="360"/>
        <w:rPr>
          <w:lang w:val="en-CA"/>
        </w:rPr>
      </w:pPr>
      <w:r w:rsidRPr="006D742C">
        <w:rPr>
          <w:lang w:val="en-CA"/>
        </w:rPr>
        <w:tab/>
        <w:t>Yes</w:t>
      </w:r>
    </w:p>
    <w:p w:rsidR="003E1287" w:rsidRPr="006D742C" w:rsidRDefault="003E1287" w:rsidP="003E1287">
      <w:pPr>
        <w:numPr>
          <w:ilvl w:val="0"/>
          <w:numId w:val="16"/>
        </w:numPr>
        <w:spacing w:after="0" w:line="240" w:lineRule="auto"/>
      </w:pPr>
      <w:r w:rsidRPr="006D742C">
        <w:rPr>
          <w:lang w:val="en-CA"/>
        </w:rPr>
        <w:t>If the interrogatory instead asks your client whether he was looking the other way during the accident, may he refuse to answer on the basis of 26(b</w:t>
      </w:r>
      <w:proofErr w:type="gramStart"/>
      <w:r w:rsidRPr="006D742C">
        <w:rPr>
          <w:lang w:val="en-CA"/>
        </w:rPr>
        <w:t>)(</w:t>
      </w:r>
      <w:proofErr w:type="gramEnd"/>
      <w:r w:rsidRPr="006D742C">
        <w:rPr>
          <w:lang w:val="en-CA"/>
        </w:rPr>
        <w:t>3) and/or Hickman?</w:t>
      </w:r>
    </w:p>
    <w:p w:rsidR="003E1287" w:rsidRPr="006D742C" w:rsidRDefault="003E1287" w:rsidP="003E1287">
      <w:pPr>
        <w:rPr>
          <w:lang w:val="en-CA"/>
        </w:rPr>
      </w:pPr>
      <w:r w:rsidRPr="006D742C">
        <w:rPr>
          <w:lang w:val="en-CA"/>
        </w:rPr>
        <w:t>-</w:t>
      </w:r>
      <w:r w:rsidRPr="006D742C">
        <w:rPr>
          <w:lang w:val="en-CA"/>
        </w:rPr>
        <w:tab/>
        <w:t xml:space="preserve"> NO   </w:t>
      </w:r>
    </w:p>
    <w:p w:rsidR="003E1287" w:rsidRPr="006D742C" w:rsidRDefault="003E1287" w:rsidP="003E1287">
      <w:pPr>
        <w:rPr>
          <w:lang w:val="en-CA"/>
        </w:rPr>
      </w:pPr>
      <w:r w:rsidRPr="006D742C">
        <w:rPr>
          <w:lang w:val="en-CA"/>
        </w:rPr>
        <w:t>-</w:t>
      </w:r>
      <w:r w:rsidRPr="006D742C">
        <w:rPr>
          <w:lang w:val="en-CA"/>
        </w:rPr>
        <w:tab/>
        <w:t xml:space="preserve"> </w:t>
      </w:r>
      <w:r w:rsidR="00EB3194">
        <w:rPr>
          <w:lang w:val="en-CA"/>
        </w:rPr>
        <w:t>cannot allow your client to refuse to answer (or to lie) simply because material has been expressed in WP</w:t>
      </w:r>
    </w:p>
    <w:p w:rsidR="003E1287" w:rsidRPr="006D742C" w:rsidRDefault="003E1287" w:rsidP="003E1287">
      <w:pPr>
        <w:rPr>
          <w:lang w:val="en-CA"/>
        </w:rPr>
      </w:pPr>
    </w:p>
    <w:p w:rsidR="003E1287" w:rsidRDefault="003E1287" w:rsidP="003E1287">
      <w:pPr>
        <w:numPr>
          <w:ilvl w:val="0"/>
          <w:numId w:val="17"/>
        </w:numPr>
        <w:spacing w:after="0" w:line="240" w:lineRule="auto"/>
        <w:rPr>
          <w:lang w:val="en-CA"/>
        </w:rPr>
      </w:pPr>
      <w:r w:rsidRPr="006D742C">
        <w:rPr>
          <w:lang w:val="en-CA"/>
        </w:rPr>
        <w:lastRenderedPageBreak/>
        <w:t>The plaintiff serves you with a document request asking for witness statements drafted by a private investigator retained by your client prior to hiring you, when he was worried that he might be sued</w:t>
      </w:r>
    </w:p>
    <w:p w:rsidR="00EB3194" w:rsidRPr="006D742C" w:rsidRDefault="00EB3194" w:rsidP="00EB3194">
      <w:pPr>
        <w:numPr>
          <w:ilvl w:val="0"/>
          <w:numId w:val="17"/>
        </w:numPr>
        <w:spacing w:after="0" w:line="240" w:lineRule="auto"/>
        <w:rPr>
          <w:lang w:val="en-CA"/>
        </w:rPr>
      </w:pPr>
      <w:r w:rsidRPr="006D742C">
        <w:rPr>
          <w:lang w:val="en-CA"/>
        </w:rPr>
        <w:t>May you refuse to turn it over under 26(b</w:t>
      </w:r>
      <w:proofErr w:type="gramStart"/>
      <w:r w:rsidRPr="006D742C">
        <w:rPr>
          <w:lang w:val="en-CA"/>
        </w:rPr>
        <w:t>)(</w:t>
      </w:r>
      <w:proofErr w:type="gramEnd"/>
      <w:r w:rsidRPr="006D742C">
        <w:rPr>
          <w:lang w:val="en-CA"/>
        </w:rPr>
        <w:t>3) and/or Hickman?</w:t>
      </w:r>
    </w:p>
    <w:p w:rsidR="00EB3194" w:rsidRPr="006D742C" w:rsidRDefault="00EB3194" w:rsidP="00EB3194">
      <w:pPr>
        <w:spacing w:after="0" w:line="240" w:lineRule="auto"/>
        <w:ind w:left="720"/>
        <w:rPr>
          <w:lang w:val="en-CA"/>
        </w:rPr>
      </w:pPr>
    </w:p>
    <w:p w:rsidR="003E1287" w:rsidRPr="006D742C" w:rsidRDefault="003E1287" w:rsidP="003E1287">
      <w:pPr>
        <w:rPr>
          <w:lang w:val="en-CA"/>
        </w:rPr>
      </w:pPr>
      <w:proofErr w:type="gramStart"/>
      <w:r w:rsidRPr="006D742C">
        <w:rPr>
          <w:lang w:val="en-CA"/>
        </w:rPr>
        <w:t>probably</w:t>
      </w:r>
      <w:proofErr w:type="gramEnd"/>
      <w:r w:rsidRPr="006D742C">
        <w:rPr>
          <w:lang w:val="en-CA"/>
        </w:rPr>
        <w:t xml:space="preserve"> </w:t>
      </w:r>
      <w:r w:rsidR="006E536D">
        <w:rPr>
          <w:lang w:val="en-CA"/>
        </w:rPr>
        <w:t xml:space="preserve">- </w:t>
      </w:r>
      <w:r w:rsidRPr="006D742C">
        <w:rPr>
          <w:lang w:val="en-CA"/>
        </w:rPr>
        <w:t>in antic</w:t>
      </w:r>
      <w:r w:rsidR="00EB3194">
        <w:rPr>
          <w:lang w:val="en-CA"/>
        </w:rPr>
        <w:t>ipation</w:t>
      </w:r>
      <w:r w:rsidRPr="006D742C">
        <w:rPr>
          <w:lang w:val="en-CA"/>
        </w:rPr>
        <w:t xml:space="preserve"> of litig</w:t>
      </w:r>
      <w:r w:rsidR="00EB3194">
        <w:rPr>
          <w:lang w:val="en-CA"/>
        </w:rPr>
        <w:t>ation – so WP</w:t>
      </w:r>
    </w:p>
    <w:p w:rsidR="003E1287" w:rsidRPr="006D742C" w:rsidRDefault="003E1287" w:rsidP="003E1287">
      <w:pPr>
        <w:rPr>
          <w:lang w:val="en-CA"/>
        </w:rPr>
      </w:pPr>
      <w:r w:rsidRPr="006D742C">
        <w:rPr>
          <w:lang w:val="en-CA"/>
        </w:rPr>
        <w:t>-</w:t>
      </w:r>
      <w:r w:rsidRPr="006D742C">
        <w:rPr>
          <w:lang w:val="en-CA"/>
        </w:rPr>
        <w:tab/>
        <w:t xml:space="preserve"> doesn’t matter that it</w:t>
      </w:r>
      <w:r w:rsidR="00EB3194">
        <w:rPr>
          <w:lang w:val="en-CA"/>
        </w:rPr>
        <w:t>’</w:t>
      </w:r>
      <w:r w:rsidRPr="006D742C">
        <w:rPr>
          <w:lang w:val="en-CA"/>
        </w:rPr>
        <w:t>s not a lawyer or a client</w:t>
      </w:r>
      <w:r w:rsidR="006E536D">
        <w:rPr>
          <w:lang w:val="en-CA"/>
        </w:rPr>
        <w:t xml:space="preserve"> who made it</w:t>
      </w:r>
    </w:p>
    <w:p w:rsidR="003E1287" w:rsidRPr="006D742C" w:rsidRDefault="003E1287" w:rsidP="003E1287">
      <w:pPr>
        <w:rPr>
          <w:lang w:val="en-CA"/>
        </w:rPr>
      </w:pPr>
      <w:r w:rsidRPr="006D742C">
        <w:rPr>
          <w:lang w:val="en-CA"/>
        </w:rPr>
        <w:t>-</w:t>
      </w:r>
      <w:r w:rsidRPr="006D742C">
        <w:rPr>
          <w:lang w:val="en-CA"/>
        </w:rPr>
        <w:tab/>
      </w:r>
      <w:r w:rsidRPr="006D742C">
        <w:rPr>
          <w:lang w:val="en-CA"/>
        </w:rPr>
        <w:tab/>
        <w:t xml:space="preserve"> prepared by an agent of the party and for the party</w:t>
      </w:r>
    </w:p>
    <w:p w:rsidR="003E1287" w:rsidRPr="006D742C" w:rsidRDefault="00EB3194" w:rsidP="003E1287">
      <w:pPr>
        <w:ind w:left="360"/>
        <w:rPr>
          <w:lang w:val="en-CA"/>
        </w:rPr>
      </w:pPr>
      <w:r>
        <w:rPr>
          <w:lang w:val="en-CA"/>
        </w:rPr>
        <w:t>-</w:t>
      </w:r>
      <w:r>
        <w:rPr>
          <w:lang w:val="en-CA"/>
        </w:rPr>
        <w:tab/>
        <w:t xml:space="preserve"> </w:t>
      </w:r>
      <w:proofErr w:type="gramStart"/>
      <w:r>
        <w:rPr>
          <w:lang w:val="en-CA"/>
        </w:rPr>
        <w:t>mere</w:t>
      </w:r>
      <w:proofErr w:type="gramEnd"/>
      <w:r>
        <w:rPr>
          <w:lang w:val="en-CA"/>
        </w:rPr>
        <w:t xml:space="preserve"> prospect of litigation is</w:t>
      </w:r>
      <w:r w:rsidR="003E1287" w:rsidRPr="006D742C">
        <w:rPr>
          <w:lang w:val="en-CA"/>
        </w:rPr>
        <w:t xml:space="preserve"> enough</w:t>
      </w:r>
    </w:p>
    <w:p w:rsidR="003E1287" w:rsidRPr="006D742C" w:rsidRDefault="003E1287" w:rsidP="003E1287">
      <w:pPr>
        <w:numPr>
          <w:ilvl w:val="0"/>
          <w:numId w:val="17"/>
        </w:numPr>
        <w:spacing w:after="0" w:line="240" w:lineRule="auto"/>
        <w:rPr>
          <w:lang w:val="en-CA"/>
        </w:rPr>
      </w:pPr>
      <w:r w:rsidRPr="006D742C">
        <w:rPr>
          <w:lang w:val="en-CA"/>
        </w:rPr>
        <w:t>Would it matter if the plaintiff served you with an interrogatory asking for the substance of the witness statements?</w:t>
      </w:r>
    </w:p>
    <w:p w:rsidR="003E1287" w:rsidRPr="006D742C" w:rsidRDefault="003E1287" w:rsidP="003E1287">
      <w:pPr>
        <w:rPr>
          <w:lang w:val="en-CA"/>
        </w:rPr>
      </w:pPr>
      <w:r w:rsidRPr="006D742C">
        <w:rPr>
          <w:lang w:val="en-CA"/>
        </w:rPr>
        <w:tab/>
        <w:t xml:space="preserve"> </w:t>
      </w:r>
      <w:proofErr w:type="gramStart"/>
      <w:r w:rsidRPr="006D742C">
        <w:rPr>
          <w:lang w:val="en-CA"/>
        </w:rPr>
        <w:t>not</w:t>
      </w:r>
      <w:proofErr w:type="gramEnd"/>
      <w:r w:rsidRPr="006D742C">
        <w:rPr>
          <w:lang w:val="en-CA"/>
        </w:rPr>
        <w:t xml:space="preserve"> a doc</w:t>
      </w:r>
      <w:r w:rsidR="00EB3194">
        <w:rPr>
          <w:lang w:val="en-CA"/>
        </w:rPr>
        <w:t>ument</w:t>
      </w:r>
      <w:r w:rsidRPr="006D742C">
        <w:rPr>
          <w:lang w:val="en-CA"/>
        </w:rPr>
        <w:t xml:space="preserve"> or tangible thing, so 26(b)(3) </w:t>
      </w:r>
      <w:r w:rsidR="00EB3194">
        <w:rPr>
          <w:lang w:val="en-CA"/>
        </w:rPr>
        <w:t>probably does not apply</w:t>
      </w:r>
    </w:p>
    <w:p w:rsidR="003E1287" w:rsidRPr="006D742C" w:rsidRDefault="00EB3194" w:rsidP="003E1287">
      <w:pPr>
        <w:ind w:left="360"/>
        <w:rPr>
          <w:lang w:val="en-CA"/>
        </w:rPr>
      </w:pPr>
      <w:r>
        <w:rPr>
          <w:lang w:val="en-CA"/>
        </w:rPr>
        <w:t>But i</w:t>
      </w:r>
      <w:r w:rsidR="003E1287" w:rsidRPr="006D742C">
        <w:rPr>
          <w:lang w:val="en-CA"/>
        </w:rPr>
        <w:t>t falls under Hickman, which protects the material</w:t>
      </w:r>
    </w:p>
    <w:p w:rsidR="003E1287" w:rsidRPr="006E536D" w:rsidRDefault="003E1287" w:rsidP="003E1287">
      <w:pPr>
        <w:numPr>
          <w:ilvl w:val="0"/>
          <w:numId w:val="17"/>
        </w:numPr>
        <w:spacing w:after="0" w:line="240" w:lineRule="auto"/>
      </w:pPr>
      <w:r w:rsidRPr="006D742C">
        <w:rPr>
          <w:lang w:val="en-CA"/>
        </w:rPr>
        <w:t>What if the document was instead an unsolicited letter from a witness?</w:t>
      </w:r>
    </w:p>
    <w:p w:rsidR="003E1287" w:rsidRPr="006D742C" w:rsidRDefault="00EB3194" w:rsidP="003E1287">
      <w:pPr>
        <w:rPr>
          <w:lang w:val="en-CA"/>
        </w:rPr>
      </w:pPr>
      <w:r>
        <w:rPr>
          <w:lang w:val="en-CA"/>
        </w:rPr>
        <w:t>-</w:t>
      </w:r>
      <w:r>
        <w:rPr>
          <w:lang w:val="en-CA"/>
        </w:rPr>
        <w:tab/>
        <w:t xml:space="preserve"> </w:t>
      </w:r>
      <w:proofErr w:type="gramStart"/>
      <w:r>
        <w:rPr>
          <w:lang w:val="en-CA"/>
        </w:rPr>
        <w:t>if</w:t>
      </w:r>
      <w:proofErr w:type="gramEnd"/>
      <w:r>
        <w:rPr>
          <w:lang w:val="en-CA"/>
        </w:rPr>
        <w:t xml:space="preserve"> </w:t>
      </w:r>
      <w:r w:rsidR="006E536D">
        <w:rPr>
          <w:lang w:val="en-CA"/>
        </w:rPr>
        <w:t xml:space="preserve">in </w:t>
      </w:r>
      <w:r>
        <w:rPr>
          <w:lang w:val="en-CA"/>
        </w:rPr>
        <w:t xml:space="preserve">anticipation </w:t>
      </w:r>
      <w:r w:rsidR="003E1287" w:rsidRPr="006D742C">
        <w:rPr>
          <w:lang w:val="en-CA"/>
        </w:rPr>
        <w:t>of litig</w:t>
      </w:r>
      <w:r>
        <w:rPr>
          <w:lang w:val="en-CA"/>
        </w:rPr>
        <w:t>ation</w:t>
      </w:r>
    </w:p>
    <w:p w:rsidR="003E1287" w:rsidRPr="006D742C" w:rsidRDefault="003E1287" w:rsidP="003E1287">
      <w:pPr>
        <w:rPr>
          <w:lang w:val="en-CA"/>
        </w:rPr>
      </w:pPr>
      <w:r w:rsidRPr="006D742C">
        <w:rPr>
          <w:lang w:val="en-CA"/>
        </w:rPr>
        <w:t>-</w:t>
      </w:r>
      <w:r w:rsidRPr="006D742C">
        <w:rPr>
          <w:lang w:val="en-CA"/>
        </w:rPr>
        <w:tab/>
        <w:t xml:space="preserve"> </w:t>
      </w:r>
      <w:proofErr w:type="gramStart"/>
      <w:r w:rsidRPr="006D742C">
        <w:rPr>
          <w:lang w:val="en-CA"/>
        </w:rPr>
        <w:t>and</w:t>
      </w:r>
      <w:proofErr w:type="gramEnd"/>
      <w:r w:rsidRPr="006D742C">
        <w:rPr>
          <w:lang w:val="en-CA"/>
        </w:rPr>
        <w:t xml:space="preserve"> was prepared for the party then </w:t>
      </w:r>
      <w:r w:rsidR="00EB3194">
        <w:rPr>
          <w:lang w:val="en-CA"/>
        </w:rPr>
        <w:t>could</w:t>
      </w:r>
      <w:r w:rsidRPr="006D742C">
        <w:rPr>
          <w:lang w:val="en-CA"/>
        </w:rPr>
        <w:t xml:space="preserve"> be work product</w:t>
      </w:r>
    </w:p>
    <w:p w:rsidR="003E1287" w:rsidRPr="006D742C" w:rsidRDefault="003E1287" w:rsidP="003E1287">
      <w:pPr>
        <w:rPr>
          <w:lang w:val="en-CA"/>
        </w:rPr>
      </w:pPr>
    </w:p>
    <w:p w:rsidR="003E1287" w:rsidRPr="006D742C" w:rsidRDefault="003E1287" w:rsidP="003E1287">
      <w:pPr>
        <w:numPr>
          <w:ilvl w:val="0"/>
          <w:numId w:val="18"/>
        </w:numPr>
        <w:spacing w:after="0" w:line="240" w:lineRule="auto"/>
      </w:pPr>
      <w:r w:rsidRPr="006D742C">
        <w:t>You are being sued for negligence in connection with a car accident</w:t>
      </w:r>
    </w:p>
    <w:p w:rsidR="003E1287" w:rsidRPr="006D742C" w:rsidRDefault="003E1287" w:rsidP="003E1287">
      <w:pPr>
        <w:numPr>
          <w:ilvl w:val="0"/>
          <w:numId w:val="18"/>
        </w:numPr>
        <w:spacing w:after="0" w:line="240" w:lineRule="auto"/>
      </w:pPr>
      <w:r w:rsidRPr="006D742C">
        <w:t xml:space="preserve">The plaintiff serves you with a document request asking for </w:t>
      </w:r>
    </w:p>
    <w:p w:rsidR="003E1287" w:rsidRPr="006D742C" w:rsidRDefault="003E1287" w:rsidP="003E1287">
      <w:pPr>
        <w:numPr>
          <w:ilvl w:val="1"/>
          <w:numId w:val="18"/>
        </w:numPr>
        <w:spacing w:after="0" w:line="240" w:lineRule="auto"/>
      </w:pPr>
      <w:r w:rsidRPr="006D742C">
        <w:t>Witness statements taken by your lawyer a year ago – only a few hours after the accident</w:t>
      </w:r>
    </w:p>
    <w:p w:rsidR="003E1287" w:rsidRPr="006D742C" w:rsidRDefault="003E1287" w:rsidP="003E1287">
      <w:pPr>
        <w:numPr>
          <w:ilvl w:val="1"/>
          <w:numId w:val="18"/>
        </w:numPr>
        <w:spacing w:after="0" w:line="240" w:lineRule="auto"/>
      </w:pPr>
      <w:r w:rsidRPr="006D742C">
        <w:t>Your lawyer’s notes on the interviews with the witnesses?</w:t>
      </w:r>
    </w:p>
    <w:p w:rsidR="003E1287" w:rsidRPr="006D742C" w:rsidRDefault="003E1287" w:rsidP="003E1287">
      <w:pPr>
        <w:numPr>
          <w:ilvl w:val="0"/>
          <w:numId w:val="18"/>
        </w:numPr>
        <w:spacing w:after="0" w:line="240" w:lineRule="auto"/>
      </w:pPr>
      <w:r w:rsidRPr="006D742C">
        <w:t>Does the Work Product Privilege apply?</w:t>
      </w:r>
    </w:p>
    <w:p w:rsidR="003E1287" w:rsidRPr="006D742C" w:rsidRDefault="003E1287" w:rsidP="003E1287">
      <w:pPr>
        <w:ind w:left="360"/>
      </w:pPr>
      <w:proofErr w:type="gramStart"/>
      <w:r w:rsidRPr="006D742C">
        <w:t>yes</w:t>
      </w:r>
      <w:proofErr w:type="gramEnd"/>
    </w:p>
    <w:p w:rsidR="003E1287" w:rsidRDefault="003E1287" w:rsidP="003E1287">
      <w:pPr>
        <w:numPr>
          <w:ilvl w:val="0"/>
          <w:numId w:val="18"/>
        </w:numPr>
        <w:spacing w:after="0" w:line="240" w:lineRule="auto"/>
      </w:pPr>
      <w:r w:rsidRPr="006D742C">
        <w:t xml:space="preserve">Can it be overcome? </w:t>
      </w:r>
    </w:p>
    <w:p w:rsidR="00EB3194" w:rsidRPr="006D742C" w:rsidRDefault="00EB3194" w:rsidP="00EB3194">
      <w:pPr>
        <w:numPr>
          <w:ilvl w:val="1"/>
          <w:numId w:val="18"/>
        </w:numPr>
        <w:spacing w:after="0" w:line="240" w:lineRule="auto"/>
      </w:pPr>
      <w:r w:rsidRPr="006D742C">
        <w:t>Witness statements taken by your lawyer a year ago – only a few hours after the accident</w:t>
      </w:r>
      <w:r>
        <w:t xml:space="preserve"> – arguably yes because now you cannot get their substantial equivalent</w:t>
      </w:r>
    </w:p>
    <w:p w:rsidR="00EB3194" w:rsidRPr="006D742C" w:rsidRDefault="00EB3194" w:rsidP="00EB3194">
      <w:pPr>
        <w:numPr>
          <w:ilvl w:val="1"/>
          <w:numId w:val="18"/>
        </w:numPr>
        <w:spacing w:after="0" w:line="240" w:lineRule="auto"/>
      </w:pPr>
      <w:r w:rsidRPr="006D742C">
        <w:t>Your lawyer’s notes on the interviews with the witnesses?</w:t>
      </w:r>
      <w:r>
        <w:t xml:space="preserve"> – NO – opinion WP</w:t>
      </w:r>
    </w:p>
    <w:p w:rsidR="00EB3194" w:rsidRPr="006D742C" w:rsidRDefault="00EB3194" w:rsidP="00EB3194">
      <w:pPr>
        <w:spacing w:after="0" w:line="240" w:lineRule="auto"/>
      </w:pPr>
    </w:p>
    <w:p w:rsidR="003E1287" w:rsidRPr="006D742C" w:rsidRDefault="003E1287" w:rsidP="003E1287">
      <w:pPr>
        <w:rPr>
          <w:lang w:val="en-CA"/>
        </w:rPr>
      </w:pPr>
    </w:p>
    <w:p w:rsidR="003E1287" w:rsidRPr="006D742C" w:rsidRDefault="003E1287" w:rsidP="003E1287">
      <w:pPr>
        <w:rPr>
          <w:lang w:val="en-CA"/>
        </w:rPr>
      </w:pPr>
      <w:r w:rsidRPr="006D742C">
        <w:rPr>
          <w:lang w:val="en-CA"/>
        </w:rPr>
        <w:t>3) What about trying to find out if they have impeachment evid</w:t>
      </w:r>
      <w:r w:rsidR="00EB3194">
        <w:rPr>
          <w:lang w:val="en-CA"/>
        </w:rPr>
        <w:t>ence</w:t>
      </w:r>
      <w:r w:rsidRPr="006D742C">
        <w:rPr>
          <w:lang w:val="en-CA"/>
        </w:rPr>
        <w:t xml:space="preserve"> on you</w:t>
      </w:r>
      <w:r w:rsidR="00EB3194">
        <w:rPr>
          <w:lang w:val="en-CA"/>
        </w:rPr>
        <w:t>r witnesses</w:t>
      </w:r>
      <w:r w:rsidRPr="006D742C">
        <w:rPr>
          <w:lang w:val="en-CA"/>
        </w:rPr>
        <w:t xml:space="preserve"> through disc</w:t>
      </w:r>
      <w:r w:rsidR="00EB3194">
        <w:rPr>
          <w:lang w:val="en-CA"/>
        </w:rPr>
        <w:t>overy</w:t>
      </w:r>
    </w:p>
    <w:p w:rsidR="003E1287" w:rsidRPr="006D742C" w:rsidRDefault="003E1287" w:rsidP="003E1287">
      <w:pPr>
        <w:numPr>
          <w:ilvl w:val="0"/>
          <w:numId w:val="20"/>
        </w:numPr>
        <w:spacing w:after="0" w:line="240" w:lineRule="auto"/>
      </w:pPr>
      <w:r w:rsidRPr="006D742C">
        <w:t>P is going to testify about the extent of his injuries due to D’s negligence</w:t>
      </w:r>
    </w:p>
    <w:p w:rsidR="003E1287" w:rsidRPr="006D742C" w:rsidRDefault="003E1287" w:rsidP="003E1287">
      <w:pPr>
        <w:numPr>
          <w:ilvl w:val="0"/>
          <w:numId w:val="20"/>
        </w:numPr>
        <w:spacing w:after="0" w:line="240" w:lineRule="auto"/>
      </w:pPr>
      <w:r w:rsidRPr="006D742C">
        <w:t>May P request in discovery any surveillance tapes that D may have made of P after the accident?</w:t>
      </w:r>
    </w:p>
    <w:p w:rsidR="003E1287" w:rsidRDefault="003E1287" w:rsidP="003E1287">
      <w:pPr>
        <w:rPr>
          <w:lang w:val="en-CA"/>
        </w:rPr>
      </w:pPr>
    </w:p>
    <w:p w:rsidR="00EB3194" w:rsidRDefault="00EB3194" w:rsidP="00EB3194">
      <w:pPr>
        <w:pStyle w:val="ListParagraph"/>
        <w:numPr>
          <w:ilvl w:val="0"/>
          <w:numId w:val="14"/>
        </w:numPr>
        <w:rPr>
          <w:lang w:val="en-CA"/>
        </w:rPr>
      </w:pPr>
      <w:r>
        <w:rPr>
          <w:lang w:val="en-CA"/>
        </w:rPr>
        <w:lastRenderedPageBreak/>
        <w:t xml:space="preserve">on the one hand, this is not subject to </w:t>
      </w:r>
      <w:r w:rsidR="00AB445D">
        <w:rPr>
          <w:lang w:val="en-CA"/>
        </w:rPr>
        <w:t>disclosure – that suggests that we want surprises here – catch the witness in the lie before he gets the</w:t>
      </w:r>
      <w:r w:rsidR="006E536D">
        <w:rPr>
          <w:lang w:val="en-CA"/>
        </w:rPr>
        <w:t xml:space="preserve"> impeachment</w:t>
      </w:r>
      <w:r w:rsidR="00AB445D">
        <w:rPr>
          <w:lang w:val="en-CA"/>
        </w:rPr>
        <w:t xml:space="preserve"> evidence</w:t>
      </w:r>
    </w:p>
    <w:p w:rsidR="00AB445D" w:rsidRPr="00EB3194" w:rsidRDefault="00AB445D" w:rsidP="00EB3194">
      <w:pPr>
        <w:pStyle w:val="ListParagraph"/>
        <w:numPr>
          <w:ilvl w:val="0"/>
          <w:numId w:val="14"/>
        </w:numPr>
        <w:rPr>
          <w:lang w:val="en-CA"/>
        </w:rPr>
      </w:pPr>
      <w:r>
        <w:rPr>
          <w:lang w:val="en-CA"/>
        </w:rPr>
        <w:t>but the impeachment evidence might be able to be impeached if they were able to get it before trial to examine it</w:t>
      </w:r>
    </w:p>
    <w:p w:rsidR="003E1287" w:rsidRPr="006D742C" w:rsidRDefault="00AB445D" w:rsidP="003E1287">
      <w:pPr>
        <w:rPr>
          <w:lang w:val="en-CA"/>
        </w:rPr>
      </w:pPr>
      <w:proofErr w:type="gramStart"/>
      <w:r>
        <w:rPr>
          <w:lang w:val="en-CA"/>
        </w:rPr>
        <w:t>solution</w:t>
      </w:r>
      <w:proofErr w:type="gramEnd"/>
      <w:r>
        <w:rPr>
          <w:lang w:val="en-CA"/>
        </w:rPr>
        <w:t>?</w:t>
      </w:r>
    </w:p>
    <w:p w:rsidR="003E1287" w:rsidRPr="006D742C" w:rsidRDefault="006E536D" w:rsidP="003E1287">
      <w:pPr>
        <w:rPr>
          <w:lang w:val="en-CA"/>
        </w:rPr>
      </w:pPr>
      <w:r>
        <w:rPr>
          <w:lang w:val="en-CA"/>
        </w:rPr>
        <w:t>-  allow</w:t>
      </w:r>
      <w:r w:rsidR="003E1287" w:rsidRPr="006D742C">
        <w:rPr>
          <w:lang w:val="en-CA"/>
        </w:rPr>
        <w:t xml:space="preserve"> disc</w:t>
      </w:r>
      <w:r w:rsidR="00AB445D">
        <w:rPr>
          <w:lang w:val="en-CA"/>
        </w:rPr>
        <w:t xml:space="preserve">overy but give the party with the </w:t>
      </w:r>
      <w:r w:rsidR="0038096A">
        <w:rPr>
          <w:lang w:val="en-CA"/>
        </w:rPr>
        <w:t>WP an opportunity</w:t>
      </w:r>
      <w:r w:rsidR="003E1287" w:rsidRPr="006D742C">
        <w:rPr>
          <w:lang w:val="en-CA"/>
        </w:rPr>
        <w:t xml:space="preserve"> to depose witness prior to turning over materials</w:t>
      </w:r>
    </w:p>
    <w:p w:rsidR="003E1287" w:rsidRDefault="0038096A" w:rsidP="003E1287">
      <w:pPr>
        <w:rPr>
          <w:lang w:val="en-CA"/>
        </w:rPr>
      </w:pPr>
      <w:proofErr w:type="gramStart"/>
      <w:r>
        <w:rPr>
          <w:lang w:val="en-CA"/>
        </w:rPr>
        <w:t>notice</w:t>
      </w:r>
      <w:proofErr w:type="gramEnd"/>
      <w:r>
        <w:rPr>
          <w:lang w:val="en-CA"/>
        </w:rPr>
        <w:t xml:space="preserve"> that this concerns WP that the other side has to impeach </w:t>
      </w:r>
      <w:r w:rsidRPr="006E536D">
        <w:rPr>
          <w:i/>
          <w:lang w:val="en-CA"/>
        </w:rPr>
        <w:t>your</w:t>
      </w:r>
      <w:r>
        <w:rPr>
          <w:lang w:val="en-CA"/>
        </w:rPr>
        <w:t xml:space="preserve"> witnesses</w:t>
      </w:r>
    </w:p>
    <w:p w:rsidR="0038096A" w:rsidRDefault="0038096A" w:rsidP="003E1287">
      <w:pPr>
        <w:rPr>
          <w:lang w:val="en-CA"/>
        </w:rPr>
      </w:pPr>
    </w:p>
    <w:p w:rsidR="0038096A" w:rsidRDefault="0038096A" w:rsidP="003E1287">
      <w:pPr>
        <w:rPr>
          <w:lang w:val="en-CA"/>
        </w:rPr>
      </w:pPr>
      <w:proofErr w:type="gramStart"/>
      <w:r>
        <w:rPr>
          <w:lang w:val="en-CA"/>
        </w:rPr>
        <w:t>what</w:t>
      </w:r>
      <w:proofErr w:type="gramEnd"/>
      <w:r>
        <w:rPr>
          <w:lang w:val="en-CA"/>
        </w:rPr>
        <w:t xml:space="preserve"> about other scenarios?</w:t>
      </w:r>
    </w:p>
    <w:p w:rsidR="0038096A" w:rsidRDefault="0038096A" w:rsidP="003E1287">
      <w:proofErr w:type="gramStart"/>
      <w:r w:rsidRPr="0038096A">
        <w:rPr>
          <w:i/>
          <w:iCs/>
        </w:rPr>
        <w:t>non-work</w:t>
      </w:r>
      <w:proofErr w:type="gramEnd"/>
      <w:r w:rsidRPr="0038096A">
        <w:rPr>
          <w:i/>
          <w:iCs/>
        </w:rPr>
        <w:t xml:space="preserve"> product </w:t>
      </w:r>
      <w:r w:rsidRPr="0038096A">
        <w:t xml:space="preserve">impeachment evidence against </w:t>
      </w:r>
      <w:r w:rsidRPr="0038096A">
        <w:rPr>
          <w:i/>
          <w:iCs/>
        </w:rPr>
        <w:t xml:space="preserve">other side’s </w:t>
      </w:r>
      <w:r w:rsidR="006E536D">
        <w:t>witness</w:t>
      </w:r>
      <w:r w:rsidRPr="0038096A">
        <w:br/>
        <w:t>- e.g. prior criminal convictions</w:t>
      </w:r>
      <w:r w:rsidRPr="0038096A">
        <w:br/>
        <w:t>- freely discoverable (unless another privilege applies)</w:t>
      </w:r>
    </w:p>
    <w:p w:rsidR="0038096A" w:rsidRDefault="0038096A" w:rsidP="003E1287"/>
    <w:p w:rsidR="0038096A" w:rsidRPr="006D742C" w:rsidRDefault="0038096A" w:rsidP="003E1287">
      <w:pPr>
        <w:rPr>
          <w:lang w:val="en-CA"/>
        </w:rPr>
      </w:pPr>
      <w:r w:rsidRPr="0038096A">
        <w:rPr>
          <w:i/>
          <w:iCs/>
        </w:rPr>
        <w:t xml:space="preserve">work product </w:t>
      </w:r>
      <w:r w:rsidRPr="0038096A">
        <w:t xml:space="preserve">impeachment evidence against </w:t>
      </w:r>
      <w:r w:rsidRPr="0038096A">
        <w:rPr>
          <w:i/>
          <w:iCs/>
        </w:rPr>
        <w:t xml:space="preserve">other side’s </w:t>
      </w:r>
      <w:r w:rsidR="006E536D">
        <w:t>witness</w:t>
      </w:r>
      <w:r w:rsidRPr="0038096A">
        <w:br/>
        <w:t>- e.g. witness statement that contradicts what the witness will say on the stand</w:t>
      </w:r>
      <w:r w:rsidRPr="0038096A">
        <w:br/>
        <w:t>- discoverable only if work product privilege can be overcome (need non-privileged evidence of material discrepancies)</w:t>
      </w:r>
    </w:p>
    <w:p w:rsidR="003E1287" w:rsidRDefault="0038096A" w:rsidP="003E1287">
      <w:pPr>
        <w:rPr>
          <w:lang w:val="en-CA"/>
        </w:rPr>
      </w:pPr>
      <w:proofErr w:type="gramStart"/>
      <w:r>
        <w:rPr>
          <w:lang w:val="en-CA"/>
        </w:rPr>
        <w:t>notice</w:t>
      </w:r>
      <w:proofErr w:type="gramEnd"/>
      <w:r>
        <w:rPr>
          <w:lang w:val="en-CA"/>
        </w:rPr>
        <w:t xml:space="preserve"> schizophrenia about </w:t>
      </w:r>
      <w:r w:rsidR="003E1287" w:rsidRPr="006D742C">
        <w:rPr>
          <w:lang w:val="en-CA"/>
        </w:rPr>
        <w:t xml:space="preserve">work product </w:t>
      </w:r>
      <w:r>
        <w:rPr>
          <w:lang w:val="en-CA"/>
        </w:rPr>
        <w:t>privilege</w:t>
      </w:r>
    </w:p>
    <w:p w:rsidR="0038096A" w:rsidRPr="0038096A" w:rsidRDefault="0038096A" w:rsidP="0038096A">
      <w:pPr>
        <w:pStyle w:val="ListParagraph"/>
        <w:numPr>
          <w:ilvl w:val="0"/>
          <w:numId w:val="14"/>
        </w:numPr>
        <w:rPr>
          <w:lang w:val="en-CA"/>
        </w:rPr>
      </w:pPr>
      <w:r>
        <w:rPr>
          <w:lang w:val="en-CA"/>
        </w:rPr>
        <w:t xml:space="preserve">exists in part because WP is </w:t>
      </w:r>
      <w:r w:rsidR="006E536D">
        <w:rPr>
          <w:lang w:val="en-CA"/>
        </w:rPr>
        <w:t>useful</w:t>
      </w:r>
      <w:r>
        <w:rPr>
          <w:lang w:val="en-CA"/>
        </w:rPr>
        <w:t xml:space="preserve"> for impeachment evidence</w:t>
      </w:r>
    </w:p>
    <w:p w:rsidR="003E1287" w:rsidRDefault="0038096A" w:rsidP="003E1287">
      <w:pPr>
        <w:rPr>
          <w:lang w:val="en-CA"/>
        </w:rPr>
      </w:pPr>
      <w:r>
        <w:rPr>
          <w:lang w:val="en-CA"/>
        </w:rPr>
        <w:t xml:space="preserve">BUT </w:t>
      </w:r>
      <w:r w:rsidR="003E1287" w:rsidRPr="006D742C">
        <w:rPr>
          <w:lang w:val="en-CA"/>
        </w:rPr>
        <w:t>can get it if</w:t>
      </w:r>
      <w:r w:rsidR="006E536D">
        <w:rPr>
          <w:lang w:val="en-CA"/>
        </w:rPr>
        <w:t xml:space="preserve"> you can show</w:t>
      </w:r>
      <w:r w:rsidR="003E1287" w:rsidRPr="006D742C">
        <w:rPr>
          <w:lang w:val="en-CA"/>
        </w:rPr>
        <w:t xml:space="preserve"> it is </w:t>
      </w:r>
      <w:r>
        <w:rPr>
          <w:lang w:val="en-CA"/>
        </w:rPr>
        <w:t>really useful for im</w:t>
      </w:r>
      <w:r w:rsidR="003E1287" w:rsidRPr="006D742C">
        <w:rPr>
          <w:lang w:val="en-CA"/>
        </w:rPr>
        <w:t>peach</w:t>
      </w:r>
      <w:r>
        <w:rPr>
          <w:lang w:val="en-CA"/>
        </w:rPr>
        <w:t>ment</w:t>
      </w:r>
    </w:p>
    <w:p w:rsidR="0038096A" w:rsidRDefault="0038096A" w:rsidP="003E1287">
      <w:pPr>
        <w:rPr>
          <w:lang w:val="en-CA"/>
        </w:rPr>
      </w:pPr>
    </w:p>
    <w:p w:rsidR="0038096A" w:rsidRDefault="0038096A" w:rsidP="003E1287">
      <w:r w:rsidRPr="0038096A">
        <w:rPr>
          <w:i/>
          <w:iCs/>
        </w:rPr>
        <w:t xml:space="preserve">non-work product </w:t>
      </w:r>
      <w:r w:rsidRPr="0038096A">
        <w:t xml:space="preserve">impeachment evidence against </w:t>
      </w:r>
      <w:r w:rsidRPr="0038096A">
        <w:rPr>
          <w:i/>
          <w:iCs/>
        </w:rPr>
        <w:t xml:space="preserve">your </w:t>
      </w:r>
      <w:r w:rsidRPr="0038096A">
        <w:t>witness</w:t>
      </w:r>
      <w:r w:rsidRPr="0038096A">
        <w:br/>
        <w:t>- e.g. tapes not made in anticipation of litigation that show that P is not injured</w:t>
      </w:r>
      <w:r w:rsidRPr="0038096A">
        <w:br/>
        <w:t>- freely discoverable (unless another privilege applies)</w:t>
      </w:r>
      <w:r w:rsidRPr="0038096A">
        <w:br/>
        <w:t>- but other side can ask that your witness be deposed before turning it over</w:t>
      </w:r>
    </w:p>
    <w:p w:rsidR="0038096A" w:rsidRDefault="0038096A" w:rsidP="003E1287"/>
    <w:p w:rsidR="0038096A" w:rsidRDefault="0038096A" w:rsidP="003E1287">
      <w:r>
        <w:t>Finally, our original scenario...</w:t>
      </w:r>
    </w:p>
    <w:p w:rsidR="0038096A" w:rsidRDefault="0038096A" w:rsidP="003E1287">
      <w:r w:rsidRPr="0038096A">
        <w:rPr>
          <w:i/>
          <w:iCs/>
        </w:rPr>
        <w:t xml:space="preserve">work product </w:t>
      </w:r>
      <w:r w:rsidRPr="0038096A">
        <w:t xml:space="preserve">impeachment evidence against </w:t>
      </w:r>
      <w:r w:rsidRPr="0038096A">
        <w:rPr>
          <w:i/>
          <w:iCs/>
        </w:rPr>
        <w:t xml:space="preserve">your </w:t>
      </w:r>
      <w:r w:rsidRPr="0038096A">
        <w:t>witness</w:t>
      </w:r>
      <w:r w:rsidRPr="0038096A">
        <w:br/>
        <w:t>- e.g. tapes made in anticipation of litigation that show that P is not injured</w:t>
      </w:r>
      <w:r w:rsidRPr="0038096A">
        <w:br/>
        <w:t xml:space="preserve">- discoverable if privilege can be overcome (usually fact that tape will be introduced at trial is enough to </w:t>
      </w:r>
      <w:r w:rsidRPr="0038096A">
        <w:lastRenderedPageBreak/>
        <w:t>overcome)</w:t>
      </w:r>
      <w:r w:rsidRPr="0038096A">
        <w:br/>
        <w:t>- but other side can ask that your witness be deposed before turning it over</w:t>
      </w:r>
    </w:p>
    <w:p w:rsidR="0038096A" w:rsidRPr="006D742C" w:rsidRDefault="0038096A" w:rsidP="003E1287">
      <w:pPr>
        <w:rPr>
          <w:lang w:val="en-CA"/>
        </w:rPr>
      </w:pPr>
    </w:p>
    <w:p w:rsidR="003E1287" w:rsidRPr="006D742C" w:rsidRDefault="003E1287" w:rsidP="003E1287">
      <w:pPr>
        <w:numPr>
          <w:ilvl w:val="0"/>
          <w:numId w:val="19"/>
        </w:numPr>
        <w:spacing w:after="0" w:line="240" w:lineRule="auto"/>
      </w:pPr>
      <w:r w:rsidRPr="006D742C">
        <w:t>A witness, X, who is friendly to the D was interviewed by P’s attorney and a statement was drawn up</w:t>
      </w:r>
    </w:p>
    <w:p w:rsidR="003E1287" w:rsidRPr="006D742C" w:rsidRDefault="003E1287" w:rsidP="003E1287">
      <w:pPr>
        <w:numPr>
          <w:ilvl w:val="0"/>
          <w:numId w:val="19"/>
        </w:numPr>
        <w:spacing w:after="0" w:line="240" w:lineRule="auto"/>
      </w:pPr>
      <w:r w:rsidRPr="006D742C">
        <w:t>Is there any way that D can get X’s statement despite the fact that it is work-product?</w:t>
      </w:r>
    </w:p>
    <w:p w:rsidR="003E1287" w:rsidRPr="006D742C" w:rsidRDefault="0038096A" w:rsidP="003E1287">
      <w:pPr>
        <w:ind w:left="360"/>
      </w:pPr>
      <w:r>
        <w:t>YES</w:t>
      </w:r>
    </w:p>
    <w:p w:rsidR="003E1287" w:rsidRPr="006D742C" w:rsidRDefault="003E1287" w:rsidP="003E1287">
      <w:pPr>
        <w:ind w:left="360"/>
        <w:rPr>
          <w:rStyle w:val="apple-style-span"/>
          <w:color w:val="000000"/>
          <w:sz w:val="27"/>
          <w:szCs w:val="27"/>
        </w:rPr>
      </w:pPr>
      <w:r w:rsidRPr="006D742C">
        <w:rPr>
          <w:rStyle w:val="apple-converted-space"/>
          <w:color w:val="000000"/>
          <w:sz w:val="27"/>
          <w:szCs w:val="27"/>
        </w:rPr>
        <w:t>26(b</w:t>
      </w:r>
      <w:proofErr w:type="gramStart"/>
      <w:r w:rsidRPr="006D742C">
        <w:rPr>
          <w:rStyle w:val="apple-converted-space"/>
          <w:color w:val="000000"/>
          <w:sz w:val="27"/>
          <w:szCs w:val="27"/>
        </w:rPr>
        <w:t>)(</w:t>
      </w:r>
      <w:proofErr w:type="gramEnd"/>
      <w:r w:rsidRPr="006D742C">
        <w:rPr>
          <w:rStyle w:val="apple-converted-space"/>
          <w:color w:val="000000"/>
          <w:sz w:val="27"/>
          <w:szCs w:val="27"/>
        </w:rPr>
        <w:t>3)</w:t>
      </w:r>
      <w:r w:rsidRPr="006D742C">
        <w:rPr>
          <w:rStyle w:val="apple-style-span"/>
          <w:color w:val="000000"/>
          <w:sz w:val="27"/>
          <w:szCs w:val="27"/>
        </w:rPr>
        <w:t>(C) Previous Statement.  Any party or other person may, on request and without the required showing, obtain the person’s own</w:t>
      </w:r>
      <w:r w:rsidRPr="006D742C">
        <w:rPr>
          <w:color w:val="000000"/>
          <w:sz w:val="27"/>
          <w:szCs w:val="27"/>
        </w:rPr>
        <w:t xml:space="preserve"> </w:t>
      </w:r>
      <w:r w:rsidRPr="006D742C">
        <w:rPr>
          <w:rStyle w:val="apple-style-span"/>
          <w:color w:val="000000"/>
          <w:sz w:val="27"/>
          <w:szCs w:val="27"/>
        </w:rPr>
        <w:t>previous statement about the action or its subject matter. If the request is refused, the person may move for a court order, and Rule</w:t>
      </w:r>
      <w:r w:rsidRPr="006D742C">
        <w:rPr>
          <w:color w:val="000000"/>
          <w:sz w:val="27"/>
          <w:szCs w:val="27"/>
        </w:rPr>
        <w:br/>
      </w:r>
      <w:r w:rsidRPr="006D742C">
        <w:rPr>
          <w:rStyle w:val="apple-style-span"/>
          <w:color w:val="000000"/>
          <w:sz w:val="27"/>
          <w:szCs w:val="27"/>
        </w:rPr>
        <w:t>        37(a</w:t>
      </w:r>
      <w:proofErr w:type="gramStart"/>
      <w:r w:rsidRPr="006D742C">
        <w:rPr>
          <w:rStyle w:val="apple-style-span"/>
          <w:color w:val="000000"/>
          <w:sz w:val="27"/>
          <w:szCs w:val="27"/>
        </w:rPr>
        <w:t>)(</w:t>
      </w:r>
      <w:proofErr w:type="gramEnd"/>
      <w:r w:rsidRPr="006D742C">
        <w:rPr>
          <w:rStyle w:val="apple-style-span"/>
          <w:color w:val="000000"/>
          <w:sz w:val="27"/>
          <w:szCs w:val="27"/>
        </w:rPr>
        <w:t>5) applies to the award of expenses. A previous statement is either:</w:t>
      </w:r>
      <w:r w:rsidRPr="006D742C">
        <w:rPr>
          <w:color w:val="000000"/>
          <w:sz w:val="27"/>
          <w:szCs w:val="27"/>
        </w:rPr>
        <w:br/>
      </w:r>
      <w:r w:rsidRPr="006D742C">
        <w:rPr>
          <w:rStyle w:val="apple-style-span"/>
          <w:color w:val="000000"/>
          <w:sz w:val="27"/>
          <w:szCs w:val="27"/>
        </w:rPr>
        <w:t>            (</w:t>
      </w:r>
      <w:proofErr w:type="spellStart"/>
      <w:r w:rsidRPr="006D742C">
        <w:rPr>
          <w:rStyle w:val="apple-style-span"/>
          <w:color w:val="000000"/>
          <w:sz w:val="27"/>
          <w:szCs w:val="27"/>
        </w:rPr>
        <w:t>i</w:t>
      </w:r>
      <w:proofErr w:type="spellEnd"/>
      <w:r w:rsidRPr="006D742C">
        <w:rPr>
          <w:rStyle w:val="apple-style-span"/>
          <w:color w:val="000000"/>
          <w:sz w:val="27"/>
          <w:szCs w:val="27"/>
        </w:rPr>
        <w:t>) a written statement that the person has signed or otherwise adopted or approved; or</w:t>
      </w:r>
      <w:r w:rsidRPr="006D742C">
        <w:rPr>
          <w:color w:val="000000"/>
          <w:sz w:val="27"/>
          <w:szCs w:val="27"/>
        </w:rPr>
        <w:br/>
      </w:r>
      <w:r w:rsidRPr="006D742C">
        <w:rPr>
          <w:rStyle w:val="apple-style-span"/>
          <w:color w:val="000000"/>
          <w:sz w:val="27"/>
          <w:szCs w:val="27"/>
        </w:rPr>
        <w:t>            (ii) a contemporaneous stenographic, mechanical, electrical, or other recording — or a transcription of it —</w:t>
      </w:r>
      <w:r w:rsidRPr="006D742C">
        <w:rPr>
          <w:color w:val="000000"/>
          <w:sz w:val="27"/>
          <w:szCs w:val="27"/>
        </w:rPr>
        <w:t xml:space="preserve"> </w:t>
      </w:r>
      <w:r w:rsidRPr="006D742C">
        <w:rPr>
          <w:rStyle w:val="apple-style-span"/>
          <w:color w:val="000000"/>
          <w:sz w:val="27"/>
          <w:szCs w:val="27"/>
        </w:rPr>
        <w:t>that recites substantially verbatim the person’s oral statement.</w:t>
      </w:r>
    </w:p>
    <w:p w:rsidR="003E1287" w:rsidRPr="006D742C" w:rsidRDefault="003E1287" w:rsidP="003E1287">
      <w:pPr>
        <w:ind w:left="360"/>
      </w:pPr>
    </w:p>
    <w:p w:rsidR="003E1287" w:rsidRPr="006D742C" w:rsidRDefault="003E1287" w:rsidP="003E1287">
      <w:proofErr w:type="gramStart"/>
      <w:r w:rsidRPr="006D742C">
        <w:t>both</w:t>
      </w:r>
      <w:proofErr w:type="gramEnd"/>
      <w:r w:rsidRPr="006D742C">
        <w:t xml:space="preserve"> a party or a witness has a right to get their own statement (but not the </w:t>
      </w:r>
      <w:proofErr w:type="spellStart"/>
      <w:r w:rsidRPr="006D742C">
        <w:t>atty’s</w:t>
      </w:r>
      <w:proofErr w:type="spellEnd"/>
      <w:r w:rsidRPr="006D742C">
        <w:t xml:space="preserve"> opinion)</w:t>
      </w:r>
    </w:p>
    <w:p w:rsidR="003E1287" w:rsidRPr="006D742C" w:rsidRDefault="003E1287" w:rsidP="003E1287">
      <w:r w:rsidRPr="006D742C">
        <w:t>-</w:t>
      </w:r>
      <w:r w:rsidRPr="006D742C">
        <w:tab/>
        <w:t xml:space="preserve"> </w:t>
      </w:r>
      <w:proofErr w:type="gramStart"/>
      <w:r w:rsidRPr="006D742C">
        <w:t>but</w:t>
      </w:r>
      <w:proofErr w:type="gramEnd"/>
      <w:r w:rsidRPr="006D742C">
        <w:t xml:space="preserve"> (brought up in notes in casebook) - you can’t use a sub </w:t>
      </w:r>
      <w:proofErr w:type="spellStart"/>
      <w:r w:rsidRPr="006D742C">
        <w:t>duces</w:t>
      </w:r>
      <w:proofErr w:type="spellEnd"/>
      <w:r w:rsidRPr="006D742C">
        <w:t xml:space="preserve"> </w:t>
      </w:r>
      <w:proofErr w:type="spellStart"/>
      <w:r w:rsidRPr="006D742C">
        <w:t>t</w:t>
      </w:r>
      <w:r w:rsidR="006E536D">
        <w:t>ecum</w:t>
      </w:r>
      <w:proofErr w:type="spellEnd"/>
      <w:r w:rsidR="006E536D">
        <w:t xml:space="preserve"> to get a nonparty to get </w:t>
      </w:r>
      <w:r w:rsidRPr="006D742C">
        <w:t>his statement for you</w:t>
      </w:r>
    </w:p>
    <w:p w:rsidR="003E1287" w:rsidRPr="006D742C" w:rsidRDefault="003E1287" w:rsidP="003E1287">
      <w:r w:rsidRPr="006D742C">
        <w:t>-</w:t>
      </w:r>
      <w:r w:rsidRPr="006D742C">
        <w:tab/>
        <w:t xml:space="preserve"> </w:t>
      </w:r>
      <w:proofErr w:type="gramStart"/>
      <w:r w:rsidRPr="006D742C">
        <w:t>but</w:t>
      </w:r>
      <w:proofErr w:type="gramEnd"/>
      <w:r w:rsidRPr="006D742C">
        <w:t xml:space="preserve"> </w:t>
      </w:r>
      <w:r w:rsidR="00526D8B">
        <w:t xml:space="preserve">witness </w:t>
      </w:r>
      <w:r w:rsidRPr="006D742C">
        <w:t>could do it willingly</w:t>
      </w:r>
    </w:p>
    <w:p w:rsidR="003E1287" w:rsidRPr="006D742C" w:rsidRDefault="003E1287" w:rsidP="003E1287"/>
    <w:p w:rsidR="003E1287" w:rsidRPr="006D742C" w:rsidRDefault="003E1287" w:rsidP="003E1287">
      <w:r w:rsidRPr="006D742C">
        <w:rPr>
          <w:bCs/>
        </w:rPr>
        <w:t>Waiver</w:t>
      </w:r>
    </w:p>
    <w:p w:rsidR="003E1287" w:rsidRPr="006D742C" w:rsidRDefault="003E1287" w:rsidP="003E1287"/>
    <w:p w:rsidR="003E1287" w:rsidRPr="006D742C" w:rsidRDefault="003E1287" w:rsidP="003E1287">
      <w:r w:rsidRPr="006D742C">
        <w:t>- can simply not object (although there is some allowance for mistakes)</w:t>
      </w:r>
    </w:p>
    <w:p w:rsidR="003E1287" w:rsidRPr="006D742C" w:rsidRDefault="003E1287" w:rsidP="003E1287">
      <w:r w:rsidRPr="006D742C">
        <w:t xml:space="preserve">- </w:t>
      </w:r>
      <w:proofErr w:type="gramStart"/>
      <w:r w:rsidRPr="006D742C">
        <w:t>but</w:t>
      </w:r>
      <w:proofErr w:type="gramEnd"/>
      <w:r w:rsidRPr="006D742C">
        <w:t xml:space="preserve"> also can bring the material into issue</w:t>
      </w:r>
    </w:p>
    <w:p w:rsidR="003E1287" w:rsidRPr="006D742C" w:rsidRDefault="003E1287" w:rsidP="003E1287">
      <w:r w:rsidRPr="006D742C">
        <w:t>-</w:t>
      </w:r>
      <w:r w:rsidRPr="006D742C">
        <w:tab/>
        <w:t xml:space="preserve">- waive it and much </w:t>
      </w:r>
      <w:r w:rsidR="00526D8B">
        <w:t xml:space="preserve">material </w:t>
      </w:r>
      <w:r w:rsidRPr="006D742C">
        <w:t>surrounding it</w:t>
      </w:r>
    </w:p>
    <w:p w:rsidR="003E1287" w:rsidRDefault="00526D8B" w:rsidP="003E1287">
      <w:r>
        <w:t xml:space="preserve">- </w:t>
      </w:r>
      <w:proofErr w:type="gramStart"/>
      <w:r>
        <w:t>other</w:t>
      </w:r>
      <w:proofErr w:type="gramEnd"/>
      <w:r>
        <w:t xml:space="preserve"> side has right to know the context, to see that you are not distorting things through selective disclosure</w:t>
      </w:r>
    </w:p>
    <w:p w:rsidR="00526D8B" w:rsidRDefault="00526D8B" w:rsidP="003E1287"/>
    <w:p w:rsidR="00526D8B" w:rsidRPr="006D742C" w:rsidRDefault="00526D8B" w:rsidP="003E1287">
      <w:pPr>
        <w:rPr>
          <w:lang w:val="en-CA"/>
        </w:rPr>
      </w:pPr>
    </w:p>
    <w:p w:rsidR="003E1287" w:rsidRPr="006D742C" w:rsidRDefault="003E1287" w:rsidP="003E1287">
      <w:r w:rsidRPr="006D742C">
        <w:rPr>
          <w:bCs/>
        </w:rPr>
        <w:t>Experts</w:t>
      </w:r>
    </w:p>
    <w:p w:rsidR="003E1287" w:rsidRPr="006D742C" w:rsidRDefault="003E1287" w:rsidP="003E1287"/>
    <w:p w:rsidR="003E1287" w:rsidRDefault="003E1287" w:rsidP="003E1287">
      <w:r w:rsidRPr="006D742C">
        <w:t>You give an expert you will call as a witness at trial some witness statements to use in determining his opinion?</w:t>
      </w:r>
      <w:r w:rsidRPr="006D742C">
        <w:br/>
        <w:t>Can the material be obtained by the other side without a showing of substantial need</w:t>
      </w:r>
      <w:proofErr w:type="gramStart"/>
      <w:r w:rsidRPr="006D742C">
        <w:t>?-</w:t>
      </w:r>
      <w:proofErr w:type="gramEnd"/>
      <w:r w:rsidRPr="006D742C">
        <w:tab/>
      </w:r>
      <w:r w:rsidRPr="006D742C">
        <w:tab/>
        <w:t xml:space="preserve"> YES</w:t>
      </w:r>
    </w:p>
    <w:p w:rsidR="00526D8B" w:rsidRPr="006D742C" w:rsidRDefault="00526D8B" w:rsidP="00526D8B">
      <w:pPr>
        <w:pStyle w:val="ListParagraph"/>
        <w:numPr>
          <w:ilvl w:val="0"/>
          <w:numId w:val="14"/>
        </w:numPr>
      </w:pPr>
      <w:r>
        <w:t>in fact, you must give it over without being asked</w:t>
      </w:r>
    </w:p>
    <w:p w:rsidR="003E1287" w:rsidRPr="006D742C" w:rsidRDefault="003E1287" w:rsidP="003E1287"/>
    <w:p w:rsidR="003E1287" w:rsidRPr="006D742C" w:rsidRDefault="003E1287" w:rsidP="003E1287">
      <w:pPr>
        <w:rPr>
          <w:rStyle w:val="apple-style-span"/>
          <w:color w:val="000000"/>
          <w:sz w:val="27"/>
          <w:szCs w:val="27"/>
        </w:rPr>
      </w:pPr>
      <w:r w:rsidRPr="006D742C">
        <w:rPr>
          <w:rStyle w:val="apple-style-span"/>
          <w:color w:val="000000"/>
          <w:sz w:val="27"/>
          <w:szCs w:val="27"/>
        </w:rPr>
        <w:t>26(a</w:t>
      </w:r>
      <w:proofErr w:type="gramStart"/>
      <w:r w:rsidRPr="006D742C">
        <w:rPr>
          <w:rStyle w:val="apple-style-span"/>
          <w:color w:val="000000"/>
          <w:sz w:val="27"/>
          <w:szCs w:val="27"/>
        </w:rPr>
        <w:t>)(</w:t>
      </w:r>
      <w:proofErr w:type="gramEnd"/>
      <w:r w:rsidRPr="006D742C">
        <w:rPr>
          <w:rStyle w:val="apple-style-span"/>
          <w:color w:val="000000"/>
          <w:sz w:val="27"/>
          <w:szCs w:val="27"/>
        </w:rPr>
        <w:t>2) Disclosure of Expert Testimony.</w:t>
      </w:r>
      <w:r w:rsidRPr="006D742C">
        <w:rPr>
          <w:color w:val="000000"/>
          <w:sz w:val="27"/>
          <w:szCs w:val="27"/>
        </w:rPr>
        <w:br/>
      </w:r>
      <w:r w:rsidRPr="006D742C">
        <w:rPr>
          <w:color w:val="000000"/>
          <w:sz w:val="27"/>
          <w:szCs w:val="27"/>
        </w:rPr>
        <w:br/>
      </w:r>
      <w:r w:rsidRPr="006D742C">
        <w:rPr>
          <w:rStyle w:val="apple-style-span"/>
          <w:color w:val="000000"/>
          <w:sz w:val="27"/>
          <w:szCs w:val="27"/>
        </w:rPr>
        <w:t>    (A) In General. In addition to the disclosures required by Rule 26(a)(1), a party must disclose to the other parties the identity of any witness it may use at trial to present evidence under Federal Rule of Evidence 702, 703, or 705 [i.e. an expert].</w:t>
      </w:r>
      <w:r w:rsidRPr="006D742C">
        <w:rPr>
          <w:color w:val="000000"/>
          <w:sz w:val="27"/>
          <w:szCs w:val="27"/>
        </w:rPr>
        <w:br/>
      </w:r>
      <w:r w:rsidRPr="006D742C">
        <w:rPr>
          <w:color w:val="000000"/>
          <w:sz w:val="27"/>
          <w:szCs w:val="27"/>
        </w:rPr>
        <w:br/>
      </w:r>
      <w:r w:rsidRPr="006D742C">
        <w:rPr>
          <w:rStyle w:val="apple-style-span"/>
          <w:color w:val="000000"/>
          <w:sz w:val="27"/>
          <w:szCs w:val="27"/>
        </w:rPr>
        <w:t>    (B) Written Report. Unless otherwise stipulated or ordered by the court, this disclosure must be accompanied by a written report — prepared and signed by the witness — if the witness is one retained or specially employed to provide expert testimony in the case or one whose duties as the party's employee regularly involve giving expert testimony. The report must contain:</w:t>
      </w:r>
      <w:r w:rsidRPr="006D742C">
        <w:rPr>
          <w:rStyle w:val="apple-converted-space"/>
          <w:color w:val="000000"/>
          <w:sz w:val="27"/>
          <w:szCs w:val="27"/>
        </w:rPr>
        <w:t> </w:t>
      </w:r>
      <w:r w:rsidRPr="006D742C">
        <w:rPr>
          <w:color w:val="000000"/>
          <w:sz w:val="27"/>
          <w:szCs w:val="27"/>
        </w:rPr>
        <w:br/>
      </w:r>
      <w:r w:rsidRPr="006D742C">
        <w:rPr>
          <w:color w:val="000000"/>
          <w:sz w:val="27"/>
          <w:szCs w:val="27"/>
        </w:rPr>
        <w:br/>
      </w:r>
      <w:r w:rsidRPr="006D742C">
        <w:rPr>
          <w:rStyle w:val="apple-style-span"/>
          <w:color w:val="000000"/>
          <w:sz w:val="27"/>
          <w:szCs w:val="27"/>
        </w:rPr>
        <w:t>        (</w:t>
      </w:r>
      <w:proofErr w:type="spellStart"/>
      <w:r w:rsidRPr="006D742C">
        <w:rPr>
          <w:rStyle w:val="apple-style-span"/>
          <w:color w:val="000000"/>
          <w:sz w:val="27"/>
          <w:szCs w:val="27"/>
        </w:rPr>
        <w:t>i</w:t>
      </w:r>
      <w:proofErr w:type="spellEnd"/>
      <w:r w:rsidRPr="006D742C">
        <w:rPr>
          <w:rStyle w:val="apple-style-span"/>
          <w:color w:val="000000"/>
          <w:sz w:val="27"/>
          <w:szCs w:val="27"/>
        </w:rPr>
        <w:t>) a complete statement of all opinions the witness will express and the basis and reasons for them;</w:t>
      </w:r>
      <w:r w:rsidRPr="006D742C">
        <w:rPr>
          <w:rStyle w:val="apple-converted-space"/>
          <w:color w:val="000000"/>
          <w:sz w:val="27"/>
          <w:szCs w:val="27"/>
        </w:rPr>
        <w:t> </w:t>
      </w:r>
      <w:r w:rsidRPr="006D742C">
        <w:rPr>
          <w:color w:val="000000"/>
          <w:sz w:val="27"/>
          <w:szCs w:val="27"/>
        </w:rPr>
        <w:br/>
      </w:r>
      <w:r w:rsidRPr="006D742C">
        <w:rPr>
          <w:rStyle w:val="apple-style-span"/>
          <w:color w:val="000000"/>
          <w:sz w:val="27"/>
          <w:szCs w:val="27"/>
        </w:rPr>
        <w:t>        (ii) the data or other information considered by the witness in forming them;</w:t>
      </w:r>
      <w:r w:rsidRPr="006D742C">
        <w:rPr>
          <w:rStyle w:val="apple-converted-space"/>
          <w:color w:val="000000"/>
          <w:sz w:val="27"/>
          <w:szCs w:val="27"/>
        </w:rPr>
        <w:t> </w:t>
      </w:r>
      <w:r w:rsidRPr="006D742C">
        <w:rPr>
          <w:color w:val="000000"/>
          <w:sz w:val="27"/>
          <w:szCs w:val="27"/>
        </w:rPr>
        <w:br/>
      </w:r>
      <w:r w:rsidRPr="006D742C">
        <w:rPr>
          <w:rStyle w:val="apple-style-span"/>
          <w:color w:val="000000"/>
          <w:sz w:val="27"/>
          <w:szCs w:val="27"/>
        </w:rPr>
        <w:t>        (iii) any exhibits that will be used to summarize or support them;</w:t>
      </w:r>
      <w:r w:rsidRPr="006D742C">
        <w:rPr>
          <w:rStyle w:val="apple-converted-space"/>
          <w:color w:val="000000"/>
          <w:sz w:val="27"/>
          <w:szCs w:val="27"/>
        </w:rPr>
        <w:t> </w:t>
      </w:r>
      <w:r w:rsidRPr="006D742C">
        <w:rPr>
          <w:color w:val="000000"/>
          <w:sz w:val="27"/>
          <w:szCs w:val="27"/>
        </w:rPr>
        <w:br/>
      </w:r>
      <w:r w:rsidRPr="006D742C">
        <w:rPr>
          <w:rStyle w:val="apple-style-span"/>
          <w:color w:val="000000"/>
          <w:sz w:val="27"/>
          <w:szCs w:val="27"/>
        </w:rPr>
        <w:t>        …</w:t>
      </w:r>
    </w:p>
    <w:p w:rsidR="003E1287" w:rsidRPr="006D742C" w:rsidRDefault="003E1287" w:rsidP="003E1287"/>
    <w:p w:rsidR="003E1287" w:rsidRPr="006D742C" w:rsidRDefault="003E1287" w:rsidP="003E1287">
      <w:r w:rsidRPr="006D742C">
        <w:t xml:space="preserve">- </w:t>
      </w:r>
      <w:proofErr w:type="gramStart"/>
      <w:r w:rsidRPr="006D742C">
        <w:t>report</w:t>
      </w:r>
      <w:proofErr w:type="gramEnd"/>
      <w:r w:rsidRPr="006D742C">
        <w:t xml:space="preserve"> </w:t>
      </w:r>
      <w:r w:rsidR="00526D8B">
        <w:t>concerning</w:t>
      </w:r>
      <w:r w:rsidRPr="006D742C">
        <w:t xml:space="preserve"> expert prior to trial</w:t>
      </w:r>
    </w:p>
    <w:p w:rsidR="003E1287" w:rsidRPr="006D742C" w:rsidRDefault="003E1287" w:rsidP="003E1287">
      <w:r w:rsidRPr="006D742C">
        <w:t xml:space="preserve">- </w:t>
      </w:r>
      <w:proofErr w:type="gramStart"/>
      <w:r w:rsidRPr="006D742C">
        <w:t>qualifications</w:t>
      </w:r>
      <w:proofErr w:type="gramEnd"/>
    </w:p>
    <w:p w:rsidR="003E1287" w:rsidRPr="006D742C" w:rsidRDefault="003E1287" w:rsidP="003E1287">
      <w:r w:rsidRPr="006D742C">
        <w:t xml:space="preserve">- </w:t>
      </w:r>
      <w:proofErr w:type="gramStart"/>
      <w:r w:rsidRPr="006D742C">
        <w:t>compensation</w:t>
      </w:r>
      <w:proofErr w:type="gramEnd"/>
    </w:p>
    <w:p w:rsidR="003E1287" w:rsidRPr="006D742C" w:rsidRDefault="003E1287" w:rsidP="003E1287">
      <w:r w:rsidRPr="006D742C">
        <w:lastRenderedPageBreak/>
        <w:t xml:space="preserve">- </w:t>
      </w:r>
      <w:proofErr w:type="gramStart"/>
      <w:r w:rsidRPr="006D742C">
        <w:t>opinions</w:t>
      </w:r>
      <w:proofErr w:type="gramEnd"/>
      <w:r w:rsidRPr="006D742C">
        <w:t xml:space="preserve"> to be expressed</w:t>
      </w:r>
    </w:p>
    <w:p w:rsidR="003E1287" w:rsidRPr="006D742C" w:rsidRDefault="003E1287" w:rsidP="003E1287">
      <w:r w:rsidRPr="006D742C">
        <w:t xml:space="preserve">- </w:t>
      </w:r>
      <w:proofErr w:type="gramStart"/>
      <w:r w:rsidRPr="006D742C">
        <w:t>basis</w:t>
      </w:r>
      <w:proofErr w:type="gramEnd"/>
      <w:r w:rsidRPr="006D742C">
        <w:t xml:space="preserve"> and reasons incl</w:t>
      </w:r>
      <w:r w:rsidR="00526D8B">
        <w:t>uding</w:t>
      </w:r>
      <w:r w:rsidRPr="006D742C">
        <w:t xml:space="preserve"> data</w:t>
      </w:r>
    </w:p>
    <w:p w:rsidR="003E1287" w:rsidRPr="006D742C" w:rsidRDefault="003E1287" w:rsidP="003E1287">
      <w:r w:rsidRPr="006D742C">
        <w:tab/>
      </w:r>
    </w:p>
    <w:p w:rsidR="003E1287" w:rsidRPr="006D742C" w:rsidRDefault="003E1287" w:rsidP="003E1287">
      <w:r w:rsidRPr="006D742C">
        <w:t xml:space="preserve">- What if that test is given to a </w:t>
      </w:r>
      <w:proofErr w:type="spellStart"/>
      <w:r w:rsidRPr="006D742C">
        <w:t>nontest</w:t>
      </w:r>
      <w:r w:rsidR="0024797B">
        <w:t>ifying</w:t>
      </w:r>
      <w:proofErr w:type="spellEnd"/>
      <w:r w:rsidRPr="006D742C">
        <w:t xml:space="preserve"> expert?</w:t>
      </w:r>
    </w:p>
    <w:p w:rsidR="003E1287" w:rsidRPr="006D742C" w:rsidRDefault="003E1287" w:rsidP="003E1287">
      <w:pPr>
        <w:spacing w:after="0" w:line="240" w:lineRule="auto"/>
        <w:rPr>
          <w:rFonts w:eastAsia="Times New Roman"/>
          <w:szCs w:val="24"/>
        </w:rPr>
      </w:pPr>
      <w:r w:rsidRPr="006D742C">
        <w:rPr>
          <w:rFonts w:eastAsia="Times New Roman"/>
          <w:color w:val="000000"/>
          <w:sz w:val="27"/>
        </w:rPr>
        <w:t>(D) Expert Employed Only for Trial Preparation. Ordinarily, a party may not, by interrogatories or deposition, discover facts known or opinions held by an expert who has been retained or specially employed by another party in anticipation of litigation or to prepare for trial and who is not expected to be called as a witness at trial. But a party may do so only:</w:t>
      </w:r>
      <w:r w:rsidRPr="006D742C">
        <w:rPr>
          <w:rFonts w:eastAsia="Times New Roman"/>
          <w:color w:val="000000"/>
          <w:sz w:val="27"/>
          <w:szCs w:val="27"/>
        </w:rPr>
        <w:br/>
      </w:r>
    </w:p>
    <w:p w:rsidR="003E1287" w:rsidRPr="006D742C" w:rsidRDefault="003E1287" w:rsidP="003E1287">
      <w:pPr>
        <w:spacing w:after="0" w:line="240" w:lineRule="auto"/>
        <w:rPr>
          <w:rFonts w:eastAsia="Times New Roman"/>
          <w:color w:val="000000"/>
          <w:sz w:val="27"/>
          <w:szCs w:val="27"/>
        </w:rPr>
      </w:pPr>
      <w:r w:rsidRPr="006D742C">
        <w:rPr>
          <w:rFonts w:eastAsia="Times New Roman"/>
          <w:color w:val="000000"/>
          <w:sz w:val="27"/>
          <w:szCs w:val="27"/>
        </w:rPr>
        <w:t>(</w:t>
      </w:r>
      <w:proofErr w:type="spellStart"/>
      <w:r w:rsidRPr="006D742C">
        <w:rPr>
          <w:rFonts w:eastAsia="Times New Roman"/>
          <w:color w:val="000000"/>
          <w:sz w:val="27"/>
          <w:szCs w:val="27"/>
        </w:rPr>
        <w:t>i</w:t>
      </w:r>
      <w:proofErr w:type="spellEnd"/>
      <w:r w:rsidRPr="006D742C">
        <w:rPr>
          <w:rFonts w:eastAsia="Times New Roman"/>
          <w:color w:val="000000"/>
          <w:sz w:val="27"/>
          <w:szCs w:val="27"/>
        </w:rPr>
        <w:t xml:space="preserve">) </w:t>
      </w:r>
      <w:proofErr w:type="gramStart"/>
      <w:r w:rsidRPr="006D742C">
        <w:rPr>
          <w:rFonts w:eastAsia="Times New Roman"/>
          <w:color w:val="000000"/>
          <w:sz w:val="27"/>
          <w:szCs w:val="27"/>
        </w:rPr>
        <w:t>as</w:t>
      </w:r>
      <w:proofErr w:type="gramEnd"/>
      <w:r w:rsidRPr="006D742C">
        <w:rPr>
          <w:rFonts w:eastAsia="Times New Roman"/>
          <w:color w:val="000000"/>
          <w:sz w:val="27"/>
          <w:szCs w:val="27"/>
        </w:rPr>
        <w:t xml:space="preserve"> provided in Rule 35(b); (physical exam) or</w:t>
      </w:r>
      <w:r w:rsidRPr="006D742C">
        <w:rPr>
          <w:rFonts w:eastAsia="Times New Roman"/>
          <w:color w:val="000000"/>
          <w:sz w:val="27"/>
          <w:szCs w:val="27"/>
        </w:rPr>
        <w:br/>
      </w:r>
      <w:r w:rsidRPr="006D742C">
        <w:rPr>
          <w:rFonts w:eastAsia="Times New Roman"/>
          <w:color w:val="000000"/>
          <w:sz w:val="27"/>
          <w:szCs w:val="27"/>
        </w:rPr>
        <w:br/>
        <w:t>(ii) on showing exceptional circumstances under which it is impracticable for the party to obtain facts or opinions on the same subject by other means.</w:t>
      </w:r>
    </w:p>
    <w:p w:rsidR="003E1287" w:rsidRPr="006D742C" w:rsidRDefault="003E1287" w:rsidP="003E1287"/>
    <w:p w:rsidR="003E1287" w:rsidRPr="006D742C" w:rsidRDefault="003E1287" w:rsidP="003E1287">
      <w:r w:rsidRPr="006D742C">
        <w:t xml:space="preserve">- </w:t>
      </w:r>
      <w:proofErr w:type="gramStart"/>
      <w:r w:rsidRPr="006D742C">
        <w:t>real</w:t>
      </w:r>
      <w:proofErr w:type="gramEnd"/>
      <w:r w:rsidRPr="006D742C">
        <w:t xml:space="preserve"> problem</w:t>
      </w:r>
    </w:p>
    <w:p w:rsidR="003E1287" w:rsidRPr="006D742C" w:rsidRDefault="003E1287" w:rsidP="003E1287">
      <w:r w:rsidRPr="006D742C">
        <w:t>-</w:t>
      </w:r>
      <w:r w:rsidRPr="006D742C">
        <w:tab/>
      </w:r>
      <w:proofErr w:type="gramStart"/>
      <w:r w:rsidR="006E536D">
        <w:t>y</w:t>
      </w:r>
      <w:r w:rsidR="0024797B">
        <w:t>ou</w:t>
      </w:r>
      <w:proofErr w:type="gramEnd"/>
      <w:r w:rsidR="0024797B">
        <w:t xml:space="preserve"> don’t always know whether </w:t>
      </w:r>
      <w:r w:rsidRPr="006D742C">
        <w:t xml:space="preserve">they will be trial or </w:t>
      </w:r>
      <w:proofErr w:type="spellStart"/>
      <w:r w:rsidRPr="006D742C">
        <w:t>nontrial</w:t>
      </w:r>
      <w:proofErr w:type="spellEnd"/>
    </w:p>
    <w:p w:rsidR="0024797B" w:rsidRDefault="0024797B" w:rsidP="003E1287"/>
    <w:p w:rsidR="003E1287" w:rsidRPr="006D742C" w:rsidRDefault="003E1287" w:rsidP="003E1287">
      <w:pPr>
        <w:rPr>
          <w:lang w:val="en-CA"/>
        </w:rPr>
      </w:pPr>
      <w:proofErr w:type="spellStart"/>
      <w:r w:rsidRPr="006D742C">
        <w:rPr>
          <w:bCs/>
          <w:lang w:val="en-CA"/>
        </w:rPr>
        <w:t>Inadeq</w:t>
      </w:r>
      <w:proofErr w:type="spellEnd"/>
      <w:r w:rsidRPr="006D742C">
        <w:rPr>
          <w:bCs/>
          <w:lang w:val="en-CA"/>
        </w:rPr>
        <w:t xml:space="preserve"> </w:t>
      </w:r>
      <w:proofErr w:type="spellStart"/>
      <w:r w:rsidRPr="006D742C">
        <w:rPr>
          <w:bCs/>
          <w:lang w:val="en-CA"/>
        </w:rPr>
        <w:t>discl</w:t>
      </w:r>
      <w:proofErr w:type="spellEnd"/>
      <w:r w:rsidRPr="006D742C">
        <w:rPr>
          <w:bCs/>
          <w:lang w:val="en-CA"/>
        </w:rPr>
        <w:t>.</w:t>
      </w:r>
    </w:p>
    <w:p w:rsidR="003E1287" w:rsidRPr="006D742C" w:rsidRDefault="003E1287" w:rsidP="003E1287">
      <w:pPr>
        <w:numPr>
          <w:ilvl w:val="0"/>
          <w:numId w:val="21"/>
        </w:numPr>
        <w:spacing w:after="0" w:line="240" w:lineRule="auto"/>
      </w:pPr>
      <w:r w:rsidRPr="006D742C">
        <w:t xml:space="preserve">D . . . </w:t>
      </w:r>
    </w:p>
    <w:p w:rsidR="003E1287" w:rsidRPr="006D742C" w:rsidRDefault="003E1287" w:rsidP="003E1287">
      <w:pPr>
        <w:numPr>
          <w:ilvl w:val="1"/>
          <w:numId w:val="21"/>
        </w:numPr>
        <w:spacing w:after="0" w:line="240" w:lineRule="auto"/>
      </w:pPr>
      <w:r w:rsidRPr="006D742C">
        <w:t>did not turn over disclosure materials</w:t>
      </w:r>
    </w:p>
    <w:p w:rsidR="003E1287" w:rsidRPr="006D742C" w:rsidRDefault="003E1287" w:rsidP="003E1287">
      <w:pPr>
        <w:numPr>
          <w:ilvl w:val="1"/>
          <w:numId w:val="21"/>
        </w:numPr>
        <w:spacing w:after="0" w:line="240" w:lineRule="auto"/>
      </w:pPr>
      <w:r w:rsidRPr="006D742C">
        <w:t>made frivolous discovery requests</w:t>
      </w:r>
    </w:p>
    <w:p w:rsidR="003E1287" w:rsidRPr="006D742C" w:rsidRDefault="003E1287" w:rsidP="003E1287">
      <w:pPr>
        <w:numPr>
          <w:ilvl w:val="1"/>
          <w:numId w:val="21"/>
        </w:numPr>
        <w:spacing w:after="0" w:line="240" w:lineRule="auto"/>
      </w:pPr>
      <w:r w:rsidRPr="006D742C">
        <w:t>and illegitimately refused to turn over materials that were within the scope of your discovery requests</w:t>
      </w:r>
    </w:p>
    <w:p w:rsidR="003E1287" w:rsidRPr="006D742C" w:rsidRDefault="003E1287" w:rsidP="003E1287">
      <w:pPr>
        <w:numPr>
          <w:ilvl w:val="0"/>
          <w:numId w:val="21"/>
        </w:numPr>
        <w:spacing w:after="0" w:line="240" w:lineRule="auto"/>
      </w:pPr>
      <w:r w:rsidRPr="006D742C">
        <w:t>What do you do?</w:t>
      </w:r>
    </w:p>
    <w:p w:rsidR="003E1287" w:rsidRPr="006D742C" w:rsidRDefault="003E1287" w:rsidP="003E1287">
      <w:pPr>
        <w:rPr>
          <w:lang w:val="en-CA"/>
        </w:rPr>
      </w:pPr>
    </w:p>
    <w:p w:rsidR="003E1287" w:rsidRPr="006D742C" w:rsidRDefault="003E1287" w:rsidP="003E1287">
      <w:pPr>
        <w:rPr>
          <w:lang w:val="en-CA"/>
        </w:rPr>
      </w:pPr>
      <w:r w:rsidRPr="006D742C">
        <w:rPr>
          <w:lang w:val="en-CA"/>
        </w:rPr>
        <w:t xml:space="preserve">What do you </w:t>
      </w:r>
      <w:proofErr w:type="gramStart"/>
      <w:r w:rsidRPr="006D742C">
        <w:rPr>
          <w:lang w:val="en-CA"/>
        </w:rPr>
        <w:t>do</w:t>
      </w:r>
      <w:proofErr w:type="gramEnd"/>
      <w:r w:rsidRPr="006D742C">
        <w:rPr>
          <w:lang w:val="en-CA"/>
        </w:rPr>
        <w:t xml:space="preserve"> </w:t>
      </w:r>
    </w:p>
    <w:p w:rsidR="003E1287" w:rsidRPr="006D742C" w:rsidRDefault="003E1287" w:rsidP="003E1287">
      <w:pPr>
        <w:rPr>
          <w:lang w:val="en-CA"/>
        </w:rPr>
      </w:pPr>
      <w:r w:rsidRPr="006D742C">
        <w:rPr>
          <w:lang w:val="en-CA"/>
        </w:rPr>
        <w:t>Can get sanctions for violation of cert</w:t>
      </w:r>
      <w:r w:rsidR="0024797B">
        <w:rPr>
          <w:lang w:val="en-CA"/>
        </w:rPr>
        <w:t>ification</w:t>
      </w:r>
      <w:r w:rsidRPr="006D742C">
        <w:rPr>
          <w:lang w:val="en-CA"/>
        </w:rPr>
        <w:t xml:space="preserve"> (like R 11) in 26g1</w:t>
      </w:r>
    </w:p>
    <w:p w:rsidR="003E1287" w:rsidRPr="006D742C" w:rsidRDefault="003E1287" w:rsidP="003E1287">
      <w:pPr>
        <w:rPr>
          <w:i/>
        </w:rPr>
      </w:pPr>
      <w:r w:rsidRPr="006D742C">
        <w:rPr>
          <w:i/>
        </w:rPr>
        <w:t>26(g) Signing Disclosures and Discovery Requests, Responses, and Objections.</w:t>
      </w:r>
      <w:r w:rsidRPr="006D742C">
        <w:rPr>
          <w:i/>
        </w:rPr>
        <w:br/>
      </w:r>
      <w:r w:rsidRPr="006D742C">
        <w:rPr>
          <w:i/>
        </w:rPr>
        <w:br/>
        <w:t xml:space="preserve">    (1) Signature Required; Effect of Signature.  Every disclosure under Rule 26(a)(1) or (a)(3) and every discovery request, response, or objection must be signed by at least one attorney of record in the attorney’s own name — or by the party personally, if unrepresented — and must state the signer’s address, e-mail address, and telephone number. By signing, an attorney or party certifies that to the best </w:t>
      </w:r>
      <w:r w:rsidRPr="006D742C">
        <w:rPr>
          <w:i/>
        </w:rPr>
        <w:lastRenderedPageBreak/>
        <w:t>of the person’s knowledge, information, and belief formed after a reasonable inquiry:</w:t>
      </w:r>
      <w:r w:rsidRPr="006D742C">
        <w:rPr>
          <w:i/>
        </w:rPr>
        <w:br/>
        <w:t>        (A) with respect to a disclosure, it is complete and correct as of the time it is made; and</w:t>
      </w:r>
      <w:r w:rsidRPr="006D742C">
        <w:rPr>
          <w:i/>
        </w:rPr>
        <w:br/>
        <w:t>        (B) with respect to a discovery request, response, or objection, it is:</w:t>
      </w:r>
      <w:r w:rsidRPr="006D742C">
        <w:rPr>
          <w:i/>
        </w:rPr>
        <w:br/>
        <w:t>            (</w:t>
      </w:r>
      <w:proofErr w:type="spellStart"/>
      <w:r w:rsidRPr="006D742C">
        <w:rPr>
          <w:i/>
        </w:rPr>
        <w:t>i</w:t>
      </w:r>
      <w:proofErr w:type="spellEnd"/>
      <w:r w:rsidRPr="006D742C">
        <w:rPr>
          <w:i/>
        </w:rPr>
        <w:t xml:space="preserve">) consistent with these rules and warranted by existing law or by a </w:t>
      </w:r>
      <w:proofErr w:type="spellStart"/>
      <w:r w:rsidRPr="006D742C">
        <w:rPr>
          <w:i/>
        </w:rPr>
        <w:t>nonfrivolous</w:t>
      </w:r>
      <w:proofErr w:type="spellEnd"/>
      <w:r w:rsidRPr="006D742C">
        <w:rPr>
          <w:i/>
        </w:rPr>
        <w:t xml:space="preserve"> argument for extending, modifying, or reversing existing law, or for establishing new law;</w:t>
      </w:r>
      <w:r w:rsidRPr="006D742C">
        <w:rPr>
          <w:i/>
        </w:rPr>
        <w:br/>
        <w:t>            (ii) not interposed for any improper purpose, such as to harass, cause unnecessary delay, or needlessly increase the cost of litigation; and</w:t>
      </w:r>
      <w:r w:rsidRPr="006D742C">
        <w:rPr>
          <w:i/>
        </w:rPr>
        <w:br/>
        <w:t>            (iii) neither unreasonable nor unduly burdensome or expensive, considering the needs of the case, prior discovery in the case, the amount in controversy, and the importance of the issues at stake in the action.</w:t>
      </w:r>
      <w:r w:rsidRPr="006D742C">
        <w:rPr>
          <w:i/>
        </w:rPr>
        <w:br/>
        <w:t>...</w:t>
      </w:r>
      <w:r w:rsidRPr="006D742C">
        <w:rPr>
          <w:i/>
        </w:rPr>
        <w:br/>
        <w:t>    (3) Sanction for Improper Certification.  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rsidR="003E1287" w:rsidRPr="006D742C" w:rsidRDefault="003E1287" w:rsidP="003E1287">
      <w:pPr>
        <w:rPr>
          <w:lang w:val="en-CA"/>
        </w:rPr>
      </w:pPr>
    </w:p>
    <w:p w:rsidR="00E1353A" w:rsidRPr="00861313" w:rsidRDefault="00E1353A" w:rsidP="00E1353A">
      <w:pPr>
        <w:rPr>
          <w:rFonts w:ascii="Times New Roman" w:hAnsi="Times New Roman"/>
          <w:sz w:val="24"/>
          <w:szCs w:val="24"/>
          <w:lang w:val="en-CA"/>
        </w:rPr>
      </w:pP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But how do you get stuff that D won’t turn over?</w:t>
      </w:r>
    </w:p>
    <w:p w:rsidR="00E1353A" w:rsidRPr="00861313" w:rsidRDefault="00E1353A" w:rsidP="00E1353A">
      <w:pPr>
        <w:numPr>
          <w:ilvl w:val="0"/>
          <w:numId w:val="14"/>
        </w:numPr>
        <w:spacing w:after="0" w:line="240" w:lineRule="auto"/>
        <w:rPr>
          <w:rFonts w:ascii="Times New Roman" w:hAnsi="Times New Roman"/>
          <w:sz w:val="24"/>
          <w:szCs w:val="24"/>
          <w:lang w:val="en-CA"/>
        </w:rPr>
      </w:pPr>
      <w:r w:rsidRPr="00861313">
        <w:rPr>
          <w:rFonts w:ascii="Times New Roman" w:hAnsi="Times New Roman"/>
          <w:sz w:val="24"/>
          <w:szCs w:val="24"/>
          <w:lang w:val="en-CA"/>
        </w:rPr>
        <w:t>motion to compel</w:t>
      </w:r>
    </w:p>
    <w:p w:rsidR="00E1353A" w:rsidRPr="00861313" w:rsidRDefault="00E1353A" w:rsidP="00E1353A">
      <w:pPr>
        <w:numPr>
          <w:ilvl w:val="0"/>
          <w:numId w:val="14"/>
        </w:numPr>
        <w:spacing w:after="0" w:line="240" w:lineRule="auto"/>
        <w:rPr>
          <w:rFonts w:ascii="Times New Roman" w:hAnsi="Times New Roman"/>
          <w:sz w:val="24"/>
          <w:szCs w:val="24"/>
          <w:lang w:val="en-CA"/>
        </w:rPr>
      </w:pPr>
    </w:p>
    <w:p w:rsidR="00E1353A" w:rsidRPr="00861313" w:rsidRDefault="00E1353A" w:rsidP="00E1353A">
      <w:pPr>
        <w:rPr>
          <w:rStyle w:val="apple-style-span"/>
          <w:rFonts w:ascii="Times New Roman" w:hAnsi="Times New Roman"/>
          <w:color w:val="000000"/>
          <w:sz w:val="24"/>
          <w:szCs w:val="24"/>
        </w:rPr>
      </w:pPr>
      <w:r w:rsidRPr="00861313">
        <w:rPr>
          <w:rStyle w:val="apple-style-span"/>
          <w:rFonts w:ascii="Times New Roman" w:hAnsi="Times New Roman"/>
          <w:bCs/>
          <w:color w:val="000000"/>
          <w:sz w:val="24"/>
          <w:szCs w:val="24"/>
        </w:rPr>
        <w:t xml:space="preserve">Rule 37. Failure to Make Disclosures or to Cooperate in Discovery; </w:t>
      </w:r>
      <w:proofErr w:type="gramStart"/>
      <w:r w:rsidRPr="00861313">
        <w:rPr>
          <w:rStyle w:val="apple-style-span"/>
          <w:rFonts w:ascii="Times New Roman" w:hAnsi="Times New Roman"/>
          <w:bCs/>
          <w:color w:val="000000"/>
          <w:sz w:val="24"/>
          <w:szCs w:val="24"/>
        </w:rPr>
        <w:t>Sanctions</w:t>
      </w:r>
      <w:proofErr w:type="gramEnd"/>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(a) Motion for an Order Compelling Disclosure or Discovery.</w:t>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(1) In General.</w:t>
      </w:r>
      <w:r w:rsidRPr="00861313">
        <w:rPr>
          <w:rFonts w:ascii="Times New Roman" w:hAnsi="Times New Roman"/>
          <w:color w:val="000000"/>
          <w:sz w:val="24"/>
          <w:szCs w:val="24"/>
        </w:rPr>
        <w:br/>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On notice to other parties and all affected persons, a party may move for an order compelling disclosure or discovery. The motion must include a certification that the movant has in good faith conferred or attempted to confer with the person or party failing to make disclosure or discovery in an effort to obtain it without court action.</w:t>
      </w:r>
    </w:p>
    <w:p w:rsidR="00E1353A" w:rsidRPr="00861313" w:rsidRDefault="00E1353A" w:rsidP="00E1353A">
      <w:pPr>
        <w:rPr>
          <w:rStyle w:val="apple-style-span"/>
          <w:rFonts w:ascii="Times New Roman" w:hAnsi="Times New Roman"/>
          <w:color w:val="000000"/>
          <w:sz w:val="24"/>
          <w:szCs w:val="24"/>
        </w:rPr>
      </w:pPr>
    </w:p>
    <w:p w:rsidR="00E1353A" w:rsidRPr="00861313" w:rsidRDefault="00E1353A" w:rsidP="00E1353A">
      <w:pPr>
        <w:rPr>
          <w:rStyle w:val="apple-style-span"/>
          <w:rFonts w:ascii="Times New Roman" w:hAnsi="Times New Roman"/>
          <w:color w:val="000000"/>
          <w:sz w:val="24"/>
          <w:szCs w:val="24"/>
        </w:rPr>
      </w:pPr>
      <w:r w:rsidRPr="00861313">
        <w:rPr>
          <w:rStyle w:val="apple-style-span"/>
          <w:rFonts w:ascii="Times New Roman" w:hAnsi="Times New Roman"/>
          <w:color w:val="000000"/>
          <w:sz w:val="24"/>
          <w:szCs w:val="24"/>
        </w:rPr>
        <w:t>If, the motion is granted and D does not turn over, then sanctions</w:t>
      </w:r>
    </w:p>
    <w:p w:rsidR="00E1353A" w:rsidRPr="00861313" w:rsidRDefault="00E1353A" w:rsidP="00E1353A">
      <w:pPr>
        <w:rPr>
          <w:rFonts w:ascii="Times New Roman" w:hAnsi="Times New Roman"/>
          <w:sz w:val="24"/>
          <w:szCs w:val="24"/>
          <w:lang w:val="en-CA"/>
        </w:rPr>
      </w:pPr>
    </w:p>
    <w:p w:rsidR="00E1353A" w:rsidRPr="00861313" w:rsidRDefault="00E1353A" w:rsidP="00E1353A">
      <w:pPr>
        <w:rPr>
          <w:rStyle w:val="apple-converted-space"/>
          <w:rFonts w:ascii="Times New Roman" w:hAnsi="Times New Roman"/>
          <w:i/>
          <w:color w:val="000000"/>
          <w:sz w:val="24"/>
          <w:szCs w:val="24"/>
        </w:rPr>
      </w:pPr>
      <w:r w:rsidRPr="00861313">
        <w:rPr>
          <w:rStyle w:val="apple-style-span"/>
          <w:rFonts w:ascii="Times New Roman" w:hAnsi="Times New Roman"/>
          <w:i/>
          <w:color w:val="000000"/>
          <w:sz w:val="24"/>
          <w:szCs w:val="24"/>
        </w:rPr>
        <w:t>37(b</w:t>
      </w:r>
      <w:proofErr w:type="gramStart"/>
      <w:r w:rsidRPr="00861313">
        <w:rPr>
          <w:rStyle w:val="apple-style-span"/>
          <w:rFonts w:ascii="Times New Roman" w:hAnsi="Times New Roman"/>
          <w:i/>
          <w:color w:val="000000"/>
          <w:sz w:val="24"/>
          <w:szCs w:val="24"/>
        </w:rPr>
        <w:t>)(</w:t>
      </w:r>
      <w:proofErr w:type="gramEnd"/>
      <w:r w:rsidRPr="00861313">
        <w:rPr>
          <w:rStyle w:val="apple-style-span"/>
          <w:rFonts w:ascii="Times New Roman" w:hAnsi="Times New Roman"/>
          <w:i/>
          <w:color w:val="000000"/>
          <w:sz w:val="24"/>
          <w:szCs w:val="24"/>
        </w:rPr>
        <w:t>2) Sanctions in the District Where the Action Is Pending.</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(A) For Not Obeying a Discovery Order. If a party or a party's officer, director, or managing agent ...fails to obey an order to provide or permit discovery, including an order under Rule 26(f), 35, or 37(a), the court where the action is pending may issue further just orders.</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lastRenderedPageBreak/>
        <w:br/>
      </w:r>
      <w:r w:rsidRPr="00861313">
        <w:rPr>
          <w:rStyle w:val="apple-style-span"/>
          <w:rFonts w:ascii="Times New Roman" w:hAnsi="Times New Roman"/>
          <w:i/>
          <w:color w:val="000000"/>
          <w:sz w:val="24"/>
          <w:szCs w:val="24"/>
        </w:rPr>
        <w:t>They may include the following:</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w:t>
      </w:r>
      <w:proofErr w:type="spellStart"/>
      <w:r w:rsidRPr="00861313">
        <w:rPr>
          <w:rStyle w:val="apple-style-span"/>
          <w:rFonts w:ascii="Times New Roman" w:hAnsi="Times New Roman"/>
          <w:i/>
          <w:color w:val="000000"/>
          <w:sz w:val="24"/>
          <w:szCs w:val="24"/>
        </w:rPr>
        <w:t>i</w:t>
      </w:r>
      <w:proofErr w:type="spellEnd"/>
      <w:r w:rsidRPr="00861313">
        <w:rPr>
          <w:rStyle w:val="apple-style-span"/>
          <w:rFonts w:ascii="Times New Roman" w:hAnsi="Times New Roman"/>
          <w:i/>
          <w:color w:val="000000"/>
          <w:sz w:val="24"/>
          <w:szCs w:val="24"/>
        </w:rPr>
        <w:t>) directing that the matters embraced in the order or other designated facts be taken as established for purposes of the action, as the prevailing party claims;</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(ii) prohibiting the disobedient party from supporting or opposing designated claims or defenses, or from introducing designated matters in evidence;</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(iii) striking pleadings in whole or in part;</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(iv) staying further proceedings until the order is obeyed;</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(v) dismissing the action or proceeding in whole or in part;</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(vi) rendering a default judgment against the disobedient party; or</w:t>
      </w:r>
      <w:r w:rsidRPr="00861313">
        <w:rPr>
          <w:rStyle w:val="apple-converted-space"/>
          <w:rFonts w:ascii="Times New Roman" w:hAnsi="Times New Roman"/>
          <w:i/>
          <w:color w:val="000000"/>
          <w:sz w:val="24"/>
          <w:szCs w:val="24"/>
        </w:rPr>
        <w:t> </w:t>
      </w:r>
    </w:p>
    <w:p w:rsidR="00E1353A" w:rsidRPr="00861313" w:rsidRDefault="00E1353A" w:rsidP="00E1353A">
      <w:pPr>
        <w:rPr>
          <w:rFonts w:ascii="Times New Roman" w:hAnsi="Times New Roman"/>
          <w:sz w:val="24"/>
          <w:szCs w:val="24"/>
          <w:lang w:val="en-CA"/>
        </w:rPr>
      </w:pP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 xml:space="preserve">- </w:t>
      </w:r>
      <w:proofErr w:type="gramStart"/>
      <w:r w:rsidRPr="00861313">
        <w:rPr>
          <w:rFonts w:ascii="Times New Roman" w:hAnsi="Times New Roman"/>
          <w:sz w:val="24"/>
          <w:szCs w:val="24"/>
          <w:lang w:val="en-CA"/>
        </w:rPr>
        <w:t>but</w:t>
      </w:r>
      <w:proofErr w:type="gramEnd"/>
      <w:r w:rsidRPr="00861313">
        <w:rPr>
          <w:rFonts w:ascii="Times New Roman" w:hAnsi="Times New Roman"/>
          <w:sz w:val="24"/>
          <w:szCs w:val="24"/>
          <w:lang w:val="en-CA"/>
        </w:rPr>
        <w:t xml:space="preserve"> notice that asking for sanctions without a motion to compel first is possible concerning disclosure </w:t>
      </w: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w:t>
      </w:r>
      <w:r w:rsidRPr="00861313">
        <w:rPr>
          <w:rFonts w:ascii="Times New Roman" w:hAnsi="Times New Roman"/>
          <w:sz w:val="24"/>
          <w:szCs w:val="24"/>
          <w:lang w:val="en-CA"/>
        </w:rPr>
        <w:tab/>
        <w:t xml:space="preserve"> </w:t>
      </w: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37(c) Failure to Disclose; to Supplement an Earlier Response, or to Admit.</w:t>
      </w: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 xml:space="preserve">(1) Failure to Disclose or Supplement. </w:t>
      </w: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If a party fails to provide information or identify a witness as required by Rule 26(a) or 26(e),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 heard:</w:t>
      </w: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 xml:space="preserve">(A) </w:t>
      </w:r>
      <w:proofErr w:type="gramStart"/>
      <w:r w:rsidRPr="00861313">
        <w:rPr>
          <w:rFonts w:ascii="Times New Roman" w:hAnsi="Times New Roman"/>
          <w:sz w:val="24"/>
          <w:szCs w:val="24"/>
          <w:lang w:val="en-CA"/>
        </w:rPr>
        <w:t>may</w:t>
      </w:r>
      <w:proofErr w:type="gramEnd"/>
      <w:r w:rsidRPr="00861313">
        <w:rPr>
          <w:rFonts w:ascii="Times New Roman" w:hAnsi="Times New Roman"/>
          <w:sz w:val="24"/>
          <w:szCs w:val="24"/>
          <w:lang w:val="en-CA"/>
        </w:rPr>
        <w:t xml:space="preserve"> order payment of the reasonable expenses, including attorney's fees, caused by the failure;</w:t>
      </w: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 xml:space="preserve">(B) </w:t>
      </w:r>
      <w:proofErr w:type="gramStart"/>
      <w:r w:rsidRPr="00861313">
        <w:rPr>
          <w:rFonts w:ascii="Times New Roman" w:hAnsi="Times New Roman"/>
          <w:sz w:val="24"/>
          <w:szCs w:val="24"/>
          <w:lang w:val="en-CA"/>
        </w:rPr>
        <w:t>may</w:t>
      </w:r>
      <w:proofErr w:type="gramEnd"/>
      <w:r w:rsidRPr="00861313">
        <w:rPr>
          <w:rFonts w:ascii="Times New Roman" w:hAnsi="Times New Roman"/>
          <w:sz w:val="24"/>
          <w:szCs w:val="24"/>
          <w:lang w:val="en-CA"/>
        </w:rPr>
        <w:t xml:space="preserve"> inform the jury of the party's failure; and </w:t>
      </w: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 xml:space="preserve">(C) </w:t>
      </w:r>
      <w:proofErr w:type="gramStart"/>
      <w:r w:rsidRPr="00861313">
        <w:rPr>
          <w:rFonts w:ascii="Times New Roman" w:hAnsi="Times New Roman"/>
          <w:sz w:val="24"/>
          <w:szCs w:val="24"/>
          <w:lang w:val="en-CA"/>
        </w:rPr>
        <w:t>may</w:t>
      </w:r>
      <w:proofErr w:type="gramEnd"/>
      <w:r w:rsidRPr="00861313">
        <w:rPr>
          <w:rFonts w:ascii="Times New Roman" w:hAnsi="Times New Roman"/>
          <w:sz w:val="24"/>
          <w:szCs w:val="24"/>
          <w:lang w:val="en-CA"/>
        </w:rPr>
        <w:t xml:space="preserve"> impose other appropriate sanctions, including any of the orders listed in Rule 37(b)(2)(A)(</w:t>
      </w:r>
      <w:proofErr w:type="spellStart"/>
      <w:r w:rsidRPr="00861313">
        <w:rPr>
          <w:rFonts w:ascii="Times New Roman" w:hAnsi="Times New Roman"/>
          <w:sz w:val="24"/>
          <w:szCs w:val="24"/>
          <w:lang w:val="en-CA"/>
        </w:rPr>
        <w:t>i</w:t>
      </w:r>
      <w:proofErr w:type="spellEnd"/>
      <w:r w:rsidRPr="00861313">
        <w:rPr>
          <w:rFonts w:ascii="Times New Roman" w:hAnsi="Times New Roman"/>
          <w:sz w:val="24"/>
          <w:szCs w:val="24"/>
          <w:lang w:val="en-CA"/>
        </w:rPr>
        <w:t>)-(vi).</w:t>
      </w:r>
    </w:p>
    <w:p w:rsidR="00E1353A" w:rsidRPr="00861313" w:rsidRDefault="00E1353A" w:rsidP="00E1353A">
      <w:pPr>
        <w:rPr>
          <w:rFonts w:ascii="Times New Roman" w:hAnsi="Times New Roman"/>
          <w:sz w:val="24"/>
          <w:szCs w:val="24"/>
          <w:lang w:val="en-CA"/>
        </w:rPr>
      </w:pP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WHY immediate sanctions for failing to satisfy disclosure?</w:t>
      </w: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lastRenderedPageBreak/>
        <w:t>-</w:t>
      </w:r>
      <w:r w:rsidRPr="00861313">
        <w:rPr>
          <w:rFonts w:ascii="Times New Roman" w:hAnsi="Times New Roman"/>
          <w:sz w:val="24"/>
          <w:szCs w:val="24"/>
          <w:lang w:val="en-CA"/>
        </w:rPr>
        <w:tab/>
        <w:t xml:space="preserve"> </w:t>
      </w:r>
      <w:proofErr w:type="gramStart"/>
      <w:r w:rsidRPr="00861313">
        <w:rPr>
          <w:rFonts w:ascii="Times New Roman" w:hAnsi="Times New Roman"/>
          <w:sz w:val="24"/>
          <w:szCs w:val="24"/>
          <w:lang w:val="en-CA"/>
        </w:rPr>
        <w:t>otherwise</w:t>
      </w:r>
      <w:proofErr w:type="gramEnd"/>
      <w:r w:rsidRPr="00861313">
        <w:rPr>
          <w:rFonts w:ascii="Times New Roman" w:hAnsi="Times New Roman"/>
          <w:sz w:val="24"/>
          <w:szCs w:val="24"/>
          <w:lang w:val="en-CA"/>
        </w:rPr>
        <w:t xml:space="preserve"> disclosure obligations would be like discovery obligations</w:t>
      </w:r>
    </w:p>
    <w:p w:rsidR="00E1353A" w:rsidRPr="00861313" w:rsidRDefault="00E1353A" w:rsidP="00E1353A">
      <w:pPr>
        <w:rPr>
          <w:rFonts w:ascii="Times New Roman" w:hAnsi="Times New Roman"/>
          <w:sz w:val="24"/>
          <w:szCs w:val="24"/>
        </w:rPr>
      </w:pPr>
    </w:p>
    <w:p w:rsidR="00E1353A" w:rsidRPr="00861313" w:rsidRDefault="00E1353A" w:rsidP="00E1353A">
      <w:pPr>
        <w:rPr>
          <w:rFonts w:ascii="Times New Roman" w:hAnsi="Times New Roman"/>
          <w:sz w:val="24"/>
          <w:szCs w:val="24"/>
        </w:rPr>
      </w:pPr>
      <w:r w:rsidRPr="00861313">
        <w:rPr>
          <w:rFonts w:ascii="Times New Roman" w:hAnsi="Times New Roman"/>
          <w:bCs/>
          <w:sz w:val="24"/>
          <w:szCs w:val="24"/>
        </w:rPr>
        <w:t>Terminating Litigation before trial</w:t>
      </w:r>
    </w:p>
    <w:p w:rsidR="00E1353A" w:rsidRPr="00861313" w:rsidRDefault="00E1353A" w:rsidP="00E1353A">
      <w:pPr>
        <w:rPr>
          <w:rFonts w:ascii="Times New Roman" w:hAnsi="Times New Roman"/>
          <w:sz w:val="24"/>
          <w:szCs w:val="24"/>
        </w:rPr>
      </w:pP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1) 12(b</w:t>
      </w:r>
      <w:proofErr w:type="gramStart"/>
      <w:r w:rsidRPr="00861313">
        <w:rPr>
          <w:rFonts w:ascii="Times New Roman" w:hAnsi="Times New Roman"/>
          <w:sz w:val="24"/>
          <w:szCs w:val="24"/>
        </w:rPr>
        <w:t>)(</w:t>
      </w:r>
      <w:proofErr w:type="gramEnd"/>
      <w:r w:rsidRPr="00861313">
        <w:rPr>
          <w:rFonts w:ascii="Times New Roman" w:hAnsi="Times New Roman"/>
          <w:sz w:val="24"/>
          <w:szCs w:val="24"/>
        </w:rPr>
        <w:t>6) (ONLY USED BY DEFENDANT)</w:t>
      </w: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take facts as true, if they fail to add up to a violation of the law, then dismissal</w:t>
      </w:r>
    </w:p>
    <w:p w:rsidR="00E1353A" w:rsidRPr="00861313" w:rsidRDefault="00E1353A" w:rsidP="00E1353A">
      <w:pPr>
        <w:rPr>
          <w:rFonts w:ascii="Times New Roman" w:hAnsi="Times New Roman"/>
          <w:sz w:val="24"/>
          <w:szCs w:val="24"/>
        </w:rPr>
      </w:pP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 xml:space="preserve">2) </w:t>
      </w:r>
      <w:proofErr w:type="gramStart"/>
      <w:r w:rsidRPr="00861313">
        <w:rPr>
          <w:rFonts w:ascii="Times New Roman" w:hAnsi="Times New Roman"/>
          <w:sz w:val="24"/>
          <w:szCs w:val="24"/>
        </w:rPr>
        <w:t>motion</w:t>
      </w:r>
      <w:proofErr w:type="gramEnd"/>
      <w:r w:rsidRPr="00861313">
        <w:rPr>
          <w:rFonts w:ascii="Times New Roman" w:hAnsi="Times New Roman"/>
          <w:sz w:val="24"/>
          <w:szCs w:val="24"/>
        </w:rPr>
        <w:t xml:space="preserve"> for judgment on the pleadings (USED BY EITHER SIDE)</w:t>
      </w: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r>
      <w:proofErr w:type="gramStart"/>
      <w:r w:rsidRPr="00861313">
        <w:rPr>
          <w:rFonts w:ascii="Times New Roman" w:hAnsi="Times New Roman"/>
          <w:sz w:val="24"/>
          <w:szCs w:val="24"/>
        </w:rPr>
        <w:t>when</w:t>
      </w:r>
      <w:proofErr w:type="gramEnd"/>
      <w:r w:rsidRPr="00861313">
        <w:rPr>
          <w:rFonts w:ascii="Times New Roman" w:hAnsi="Times New Roman"/>
          <w:sz w:val="24"/>
          <w:szCs w:val="24"/>
        </w:rPr>
        <w:t xml:space="preserve"> brought by a D it is like a 12(b)(6) motion, except brought after answer is submitted </w:t>
      </w: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w:t>
      </w:r>
      <w:proofErr w:type="gramStart"/>
      <w:r w:rsidRPr="00861313">
        <w:rPr>
          <w:rFonts w:ascii="Times New Roman" w:hAnsi="Times New Roman"/>
          <w:sz w:val="24"/>
          <w:szCs w:val="24"/>
        </w:rPr>
        <w:t>and</w:t>
      </w:r>
      <w:proofErr w:type="gramEnd"/>
      <w:r w:rsidRPr="00861313">
        <w:rPr>
          <w:rFonts w:ascii="Times New Roman" w:hAnsi="Times New Roman"/>
          <w:sz w:val="24"/>
          <w:szCs w:val="24"/>
        </w:rPr>
        <w:t xml:space="preserve"> P can use if D introduces only one defense that fails as a matter of law</w:t>
      </w:r>
      <w:r w:rsidRPr="00861313">
        <w:rPr>
          <w:rFonts w:ascii="Times New Roman" w:hAnsi="Times New Roman"/>
          <w:sz w:val="24"/>
          <w:szCs w:val="24"/>
        </w:rPr>
        <w:br/>
      </w: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about</w:t>
      </w:r>
      <w:proofErr w:type="gramEnd"/>
      <w:r w:rsidRPr="00861313">
        <w:rPr>
          <w:rFonts w:ascii="Times New Roman" w:hAnsi="Times New Roman"/>
          <w:sz w:val="24"/>
          <w:szCs w:val="24"/>
        </w:rPr>
        <w:t xml:space="preserve"> legal insufficiency given the facts – not  about evidentiary insufficiency</w:t>
      </w:r>
    </w:p>
    <w:p w:rsidR="00E1353A" w:rsidRPr="00861313" w:rsidRDefault="00E1353A" w:rsidP="00E1353A">
      <w:pPr>
        <w:rPr>
          <w:rFonts w:ascii="Times New Roman" w:hAnsi="Times New Roman"/>
          <w:sz w:val="24"/>
          <w:szCs w:val="24"/>
        </w:rPr>
      </w:pPr>
    </w:p>
    <w:p w:rsidR="00E1353A" w:rsidRPr="00861313" w:rsidRDefault="00E1353A" w:rsidP="00E1353A">
      <w:pPr>
        <w:rPr>
          <w:rFonts w:ascii="Times New Roman" w:hAnsi="Times New Roman"/>
          <w:sz w:val="24"/>
          <w:szCs w:val="24"/>
        </w:rPr>
      </w:pPr>
    </w:p>
    <w:p w:rsidR="00E1353A" w:rsidRPr="00861313" w:rsidRDefault="00E1353A" w:rsidP="00E1353A">
      <w:pPr>
        <w:rPr>
          <w:rFonts w:ascii="Times New Roman" w:hAnsi="Times New Roman"/>
          <w:sz w:val="24"/>
          <w:szCs w:val="24"/>
        </w:rPr>
      </w:pPr>
      <w:proofErr w:type="gramStart"/>
      <w:r>
        <w:rPr>
          <w:rFonts w:ascii="Times New Roman" w:hAnsi="Times New Roman"/>
          <w:sz w:val="24"/>
          <w:szCs w:val="24"/>
        </w:rPr>
        <w:t>what</w:t>
      </w:r>
      <w:proofErr w:type="gramEnd"/>
      <w:r w:rsidRPr="00861313">
        <w:rPr>
          <w:rFonts w:ascii="Times New Roman" w:hAnsi="Times New Roman"/>
          <w:sz w:val="24"/>
          <w:szCs w:val="24"/>
        </w:rPr>
        <w:t xml:space="preserve"> about</w:t>
      </w:r>
      <w:r>
        <w:rPr>
          <w:rFonts w:ascii="Times New Roman" w:hAnsi="Times New Roman"/>
          <w:sz w:val="24"/>
          <w:szCs w:val="24"/>
        </w:rPr>
        <w:t xml:space="preserve"> avoiding trial due to</w:t>
      </w:r>
      <w:r w:rsidRPr="00861313">
        <w:rPr>
          <w:rFonts w:ascii="Times New Roman" w:hAnsi="Times New Roman"/>
          <w:sz w:val="24"/>
          <w:szCs w:val="24"/>
        </w:rPr>
        <w:t xml:space="preserve"> evidentiary insufficiency</w:t>
      </w:r>
    </w:p>
    <w:p w:rsidR="00E1353A" w:rsidRPr="00861313" w:rsidRDefault="00E1353A" w:rsidP="00E1353A">
      <w:pPr>
        <w:rPr>
          <w:rFonts w:ascii="Times New Roman" w:hAnsi="Times New Roman"/>
          <w:sz w:val="24"/>
          <w:szCs w:val="24"/>
        </w:rPr>
      </w:pPr>
      <w:proofErr w:type="gramStart"/>
      <w:r>
        <w:rPr>
          <w:rFonts w:ascii="Times New Roman" w:hAnsi="Times New Roman"/>
          <w:sz w:val="24"/>
          <w:szCs w:val="24"/>
        </w:rPr>
        <w:t>summary</w:t>
      </w:r>
      <w:proofErr w:type="gramEnd"/>
      <w:r>
        <w:rPr>
          <w:rFonts w:ascii="Times New Roman" w:hAnsi="Times New Roman"/>
          <w:sz w:val="24"/>
          <w:szCs w:val="24"/>
        </w:rPr>
        <w:t xml:space="preserve"> judgment</w:t>
      </w:r>
      <w:r>
        <w:rPr>
          <w:rFonts w:ascii="Times New Roman" w:hAnsi="Times New Roman"/>
          <w:sz w:val="24"/>
          <w:szCs w:val="24"/>
        </w:rPr>
        <w:br/>
        <w:t>directed verdict</w:t>
      </w:r>
      <w:r w:rsidRPr="00861313">
        <w:rPr>
          <w:rFonts w:ascii="Times New Roman" w:hAnsi="Times New Roman"/>
          <w:sz w:val="24"/>
          <w:szCs w:val="24"/>
        </w:rPr>
        <w:br/>
        <w:t>judgment notwithstanding the verdict</w:t>
      </w:r>
    </w:p>
    <w:p w:rsidR="00E1353A" w:rsidRPr="00861313" w:rsidRDefault="00E1353A" w:rsidP="00E1353A">
      <w:pPr>
        <w:rPr>
          <w:rFonts w:ascii="Times New Roman" w:hAnsi="Times New Roman"/>
          <w:sz w:val="24"/>
          <w:szCs w:val="24"/>
        </w:rPr>
      </w:pPr>
    </w:p>
    <w:p w:rsidR="00E1353A" w:rsidRPr="00861313" w:rsidRDefault="00E1353A" w:rsidP="00E1353A">
      <w:pPr>
        <w:rPr>
          <w:rFonts w:ascii="Times New Roman" w:hAnsi="Times New Roman"/>
          <w:sz w:val="24"/>
          <w:szCs w:val="24"/>
        </w:rPr>
      </w:pPr>
      <w:proofErr w:type="gramStart"/>
      <w:r w:rsidRPr="00861313">
        <w:rPr>
          <w:rFonts w:ascii="Times New Roman" w:hAnsi="Times New Roman"/>
          <w:sz w:val="24"/>
          <w:szCs w:val="24"/>
        </w:rPr>
        <w:t>best</w:t>
      </w:r>
      <w:proofErr w:type="gramEnd"/>
      <w:r w:rsidRPr="00861313">
        <w:rPr>
          <w:rFonts w:ascii="Times New Roman" w:hAnsi="Times New Roman"/>
          <w:sz w:val="24"/>
          <w:szCs w:val="24"/>
        </w:rPr>
        <w:t xml:space="preserve"> to start with standards at trial</w:t>
      </w:r>
    </w:p>
    <w:p w:rsidR="00E1353A" w:rsidRPr="00861313" w:rsidRDefault="00E1353A" w:rsidP="00E1353A">
      <w:pPr>
        <w:rPr>
          <w:rFonts w:ascii="Times New Roman" w:hAnsi="Times New Roman"/>
          <w:sz w:val="24"/>
          <w:szCs w:val="24"/>
          <w:lang w:val="en-CA"/>
        </w:rPr>
      </w:pPr>
      <w:r w:rsidRPr="00861313">
        <w:rPr>
          <w:rFonts w:ascii="Times New Roman" w:hAnsi="Times New Roman"/>
          <w:sz w:val="24"/>
          <w:szCs w:val="24"/>
          <w:lang w:val="en-CA"/>
        </w:rPr>
        <w:t>Burden of pleading (or of allegation), burden of production and burden of persuasion</w:t>
      </w:r>
    </w:p>
    <w:p w:rsidR="00E1353A" w:rsidRPr="00861313" w:rsidRDefault="00E1353A" w:rsidP="00E1353A">
      <w:pPr>
        <w:numPr>
          <w:ilvl w:val="0"/>
          <w:numId w:val="22"/>
        </w:numPr>
        <w:rPr>
          <w:rFonts w:ascii="Times New Roman" w:hAnsi="Times New Roman"/>
          <w:sz w:val="24"/>
          <w:szCs w:val="24"/>
          <w:lang w:val="en-CA"/>
        </w:rPr>
      </w:pPr>
      <w:r w:rsidRPr="00861313">
        <w:rPr>
          <w:rFonts w:ascii="Times New Roman" w:hAnsi="Times New Roman"/>
          <w:sz w:val="24"/>
          <w:szCs w:val="24"/>
          <w:lang w:val="en-CA"/>
        </w:rPr>
        <w:t>You already know burden of pleading/allegation</w:t>
      </w:r>
    </w:p>
    <w:p w:rsidR="00E1353A" w:rsidRPr="00861313" w:rsidRDefault="00E1353A" w:rsidP="00E1353A">
      <w:pPr>
        <w:numPr>
          <w:ilvl w:val="1"/>
          <w:numId w:val="22"/>
        </w:numPr>
        <w:rPr>
          <w:rFonts w:ascii="Times New Roman" w:hAnsi="Times New Roman"/>
          <w:sz w:val="24"/>
          <w:szCs w:val="24"/>
          <w:lang w:val="en-CA"/>
        </w:rPr>
      </w:pPr>
      <w:r w:rsidRPr="00861313">
        <w:rPr>
          <w:rFonts w:ascii="Times New Roman" w:hAnsi="Times New Roman"/>
          <w:sz w:val="24"/>
          <w:szCs w:val="24"/>
          <w:lang w:val="en-CA"/>
        </w:rPr>
        <w:t>P has burden for all elements of cause of action</w:t>
      </w:r>
    </w:p>
    <w:p w:rsidR="00E1353A" w:rsidRPr="00861313" w:rsidRDefault="00E1353A" w:rsidP="00E1353A">
      <w:pPr>
        <w:numPr>
          <w:ilvl w:val="1"/>
          <w:numId w:val="22"/>
        </w:numPr>
        <w:rPr>
          <w:rFonts w:ascii="Times New Roman" w:hAnsi="Times New Roman"/>
          <w:sz w:val="24"/>
          <w:szCs w:val="24"/>
          <w:lang w:val="en-CA"/>
        </w:rPr>
      </w:pPr>
      <w:r w:rsidRPr="00861313">
        <w:rPr>
          <w:rFonts w:ascii="Times New Roman" w:hAnsi="Times New Roman"/>
          <w:sz w:val="24"/>
          <w:szCs w:val="24"/>
          <w:lang w:val="en-CA"/>
        </w:rPr>
        <w:t>D has burden for affirmative defenses</w:t>
      </w:r>
    </w:p>
    <w:p w:rsidR="00E1353A" w:rsidRPr="00861313" w:rsidRDefault="00E1353A" w:rsidP="00E1353A">
      <w:pPr>
        <w:ind w:left="1440"/>
        <w:rPr>
          <w:rFonts w:ascii="Times New Roman" w:hAnsi="Times New Roman"/>
          <w:sz w:val="24"/>
          <w:szCs w:val="24"/>
          <w:lang w:val="en-CA"/>
        </w:rPr>
      </w:pPr>
    </w:p>
    <w:p w:rsidR="00E1353A" w:rsidRPr="00861313" w:rsidRDefault="00E1353A" w:rsidP="00E1353A">
      <w:pPr>
        <w:numPr>
          <w:ilvl w:val="0"/>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burden of production is burden of providing sufficient evidence to get the matter to a jury</w:t>
      </w:r>
    </w:p>
    <w:p w:rsidR="00E1353A" w:rsidRPr="00861313" w:rsidRDefault="00E1353A" w:rsidP="00E1353A">
      <w:pPr>
        <w:numPr>
          <w:ilvl w:val="1"/>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lastRenderedPageBreak/>
        <w:t xml:space="preserve">usually is on party with the burden of pleading </w:t>
      </w:r>
    </w:p>
    <w:p w:rsidR="00E1353A" w:rsidRPr="00861313" w:rsidRDefault="00E1353A" w:rsidP="00E1353A">
      <w:pPr>
        <w:numPr>
          <w:ilvl w:val="1"/>
          <w:numId w:val="22"/>
        </w:numPr>
        <w:spacing w:after="0" w:line="240" w:lineRule="auto"/>
        <w:rPr>
          <w:rFonts w:ascii="Times New Roman" w:hAnsi="Times New Roman"/>
          <w:sz w:val="24"/>
          <w:szCs w:val="24"/>
          <w:lang w:val="en-CA"/>
        </w:rPr>
      </w:pPr>
      <w:r w:rsidRPr="00861313">
        <w:rPr>
          <w:rFonts w:ascii="Times New Roman" w:hAnsi="Times New Roman"/>
          <w:sz w:val="24"/>
          <w:szCs w:val="24"/>
        </w:rPr>
        <w:t>burden of providing evidence such that a reasonable jury could find in your favor</w:t>
      </w:r>
    </w:p>
    <w:p w:rsidR="00E1353A" w:rsidRPr="00861313" w:rsidRDefault="00E1353A" w:rsidP="00E1353A">
      <w:pPr>
        <w:numPr>
          <w:ilvl w:val="0"/>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if you have not satisfied burden then D can get the action dismissed</w:t>
      </w:r>
    </w:p>
    <w:p w:rsidR="00E1353A" w:rsidRPr="00861313" w:rsidRDefault="00E1353A" w:rsidP="00E1353A">
      <w:pPr>
        <w:numPr>
          <w:ilvl w:val="1"/>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D will not even have to</w:t>
      </w:r>
      <w:r>
        <w:rPr>
          <w:rFonts w:ascii="Times New Roman" w:hAnsi="Times New Roman"/>
          <w:sz w:val="24"/>
          <w:szCs w:val="24"/>
          <w:lang w:val="en-CA"/>
        </w:rPr>
        <w:t xml:space="preserve"> introduce any contrary evidence</w:t>
      </w:r>
    </w:p>
    <w:p w:rsidR="00E1353A" w:rsidRPr="00861313" w:rsidRDefault="00E1353A" w:rsidP="00E1353A">
      <w:pPr>
        <w:spacing w:after="0" w:line="240" w:lineRule="auto"/>
        <w:ind w:left="1440"/>
        <w:rPr>
          <w:rFonts w:ascii="Times New Roman" w:hAnsi="Times New Roman"/>
          <w:sz w:val="24"/>
          <w:szCs w:val="24"/>
          <w:lang w:val="en-CA"/>
        </w:rPr>
      </w:pPr>
    </w:p>
    <w:p w:rsidR="00E1353A" w:rsidRPr="00861313" w:rsidRDefault="00E1353A" w:rsidP="00E1353A">
      <w:pPr>
        <w:spacing w:after="0" w:line="240" w:lineRule="auto"/>
        <w:ind w:left="1440"/>
        <w:rPr>
          <w:rFonts w:ascii="Times New Roman" w:hAnsi="Times New Roman"/>
          <w:sz w:val="24"/>
          <w:szCs w:val="24"/>
          <w:lang w:val="en-CA"/>
        </w:rPr>
      </w:pPr>
    </w:p>
    <w:p w:rsidR="00E1353A" w:rsidRPr="00861313" w:rsidRDefault="00E1353A" w:rsidP="00E1353A">
      <w:pPr>
        <w:numPr>
          <w:ilvl w:val="0"/>
          <w:numId w:val="22"/>
        </w:numPr>
        <w:spacing w:after="0" w:line="240" w:lineRule="auto"/>
        <w:rPr>
          <w:rFonts w:ascii="Times New Roman" w:hAnsi="Times New Roman"/>
          <w:sz w:val="24"/>
          <w:szCs w:val="24"/>
          <w:lang w:val="en-CA"/>
        </w:rPr>
      </w:pPr>
      <w:proofErr w:type="gramStart"/>
      <w:r w:rsidRPr="00861313">
        <w:rPr>
          <w:rFonts w:ascii="Times New Roman" w:hAnsi="Times New Roman"/>
          <w:sz w:val="24"/>
          <w:szCs w:val="24"/>
          <w:lang w:val="en-CA"/>
        </w:rPr>
        <w:t>burden</w:t>
      </w:r>
      <w:proofErr w:type="gramEnd"/>
      <w:r w:rsidRPr="00861313">
        <w:rPr>
          <w:rFonts w:ascii="Times New Roman" w:hAnsi="Times New Roman"/>
          <w:sz w:val="24"/>
          <w:szCs w:val="24"/>
          <w:lang w:val="en-CA"/>
        </w:rPr>
        <w:t xml:space="preserve"> of persuasion – who bears the burden of non-persuasion?</w:t>
      </w:r>
    </w:p>
    <w:p w:rsidR="00E1353A" w:rsidRPr="00861313" w:rsidRDefault="00E1353A" w:rsidP="00E1353A">
      <w:pPr>
        <w:spacing w:after="0" w:line="240" w:lineRule="auto"/>
        <w:rPr>
          <w:rFonts w:ascii="Times New Roman" w:hAnsi="Times New Roman"/>
          <w:sz w:val="24"/>
          <w:szCs w:val="24"/>
          <w:lang w:val="en-CA"/>
        </w:rPr>
      </w:pPr>
      <w:r w:rsidRPr="00861313">
        <w:rPr>
          <w:rFonts w:ascii="Times New Roman" w:hAnsi="Times New Roman"/>
          <w:sz w:val="24"/>
          <w:szCs w:val="24"/>
          <w:lang w:val="en-CA"/>
        </w:rPr>
        <w:br/>
      </w:r>
      <w:proofErr w:type="gramStart"/>
      <w:r w:rsidRPr="00861313">
        <w:rPr>
          <w:rFonts w:ascii="Times New Roman" w:hAnsi="Times New Roman"/>
          <w:sz w:val="24"/>
          <w:szCs w:val="24"/>
          <w:lang w:val="en-CA"/>
        </w:rPr>
        <w:t>if</w:t>
      </w:r>
      <w:proofErr w:type="gramEnd"/>
      <w:r w:rsidRPr="00861313">
        <w:rPr>
          <w:rFonts w:ascii="Times New Roman" w:hAnsi="Times New Roman"/>
          <w:sz w:val="24"/>
          <w:szCs w:val="24"/>
          <w:lang w:val="en-CA"/>
        </w:rPr>
        <w:t xml:space="preserve"> the standard of proof is </w:t>
      </w:r>
      <w:r>
        <w:rPr>
          <w:rFonts w:ascii="Times New Roman" w:hAnsi="Times New Roman"/>
          <w:sz w:val="24"/>
          <w:szCs w:val="24"/>
          <w:lang w:val="en-CA"/>
        </w:rPr>
        <w:t xml:space="preserve">not </w:t>
      </w:r>
      <w:r w:rsidRPr="00861313">
        <w:rPr>
          <w:rFonts w:ascii="Times New Roman" w:hAnsi="Times New Roman"/>
          <w:sz w:val="24"/>
          <w:szCs w:val="24"/>
          <w:lang w:val="en-CA"/>
        </w:rPr>
        <w:t>satisfied, then must find against the party who had the burden</w:t>
      </w:r>
    </w:p>
    <w:p w:rsidR="00E1353A" w:rsidRPr="00861313" w:rsidRDefault="00E1353A" w:rsidP="00E1353A">
      <w:pPr>
        <w:pStyle w:val="ListParagraph"/>
        <w:numPr>
          <w:ilvl w:val="0"/>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in particular, if the finder is on the fence about whether the standard of proof is satisfied, then must find against the party with the burden</w:t>
      </w:r>
    </w:p>
    <w:p w:rsidR="00E1353A" w:rsidRPr="00861313" w:rsidRDefault="00E1353A" w:rsidP="00E1353A">
      <w:pPr>
        <w:spacing w:after="0" w:line="240" w:lineRule="auto"/>
        <w:rPr>
          <w:rFonts w:ascii="Times New Roman" w:hAnsi="Times New Roman"/>
          <w:sz w:val="24"/>
          <w:szCs w:val="24"/>
          <w:lang w:val="en-CA"/>
        </w:rPr>
      </w:pPr>
    </w:p>
    <w:p w:rsidR="00E1353A" w:rsidRPr="00861313" w:rsidRDefault="00E1353A" w:rsidP="00E1353A">
      <w:pPr>
        <w:spacing w:after="0" w:line="240" w:lineRule="auto"/>
        <w:rPr>
          <w:rFonts w:ascii="Times New Roman" w:hAnsi="Times New Roman"/>
          <w:sz w:val="24"/>
          <w:szCs w:val="24"/>
          <w:lang w:val="en-CA"/>
        </w:rPr>
      </w:pPr>
    </w:p>
    <w:p w:rsidR="00E1353A" w:rsidRPr="00861313" w:rsidRDefault="00E1353A" w:rsidP="00E1353A">
      <w:pPr>
        <w:numPr>
          <w:ilvl w:val="1"/>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P satisfied his burden of production at trial concerning every</w:t>
      </w:r>
      <w:r>
        <w:rPr>
          <w:rFonts w:ascii="Times New Roman" w:hAnsi="Times New Roman"/>
          <w:sz w:val="24"/>
          <w:szCs w:val="24"/>
          <w:lang w:val="en-CA"/>
        </w:rPr>
        <w:t xml:space="preserve"> element of the cause of action</w:t>
      </w:r>
      <w:r w:rsidRPr="00861313">
        <w:rPr>
          <w:rFonts w:ascii="Times New Roman" w:hAnsi="Times New Roman"/>
          <w:sz w:val="24"/>
          <w:szCs w:val="24"/>
          <w:lang w:val="en-CA"/>
        </w:rPr>
        <w:br/>
        <w:t>D offers</w:t>
      </w:r>
      <w:r>
        <w:rPr>
          <w:rFonts w:ascii="Times New Roman" w:hAnsi="Times New Roman"/>
          <w:sz w:val="24"/>
          <w:szCs w:val="24"/>
          <w:lang w:val="en-CA"/>
        </w:rPr>
        <w:t xml:space="preserve"> no evidence</w:t>
      </w:r>
      <w:r w:rsidRPr="00861313">
        <w:rPr>
          <w:rFonts w:ascii="Times New Roman" w:hAnsi="Times New Roman"/>
          <w:sz w:val="24"/>
          <w:szCs w:val="24"/>
          <w:lang w:val="en-CA"/>
        </w:rPr>
        <w:br/>
        <w:t>directed verdict for P?</w:t>
      </w:r>
    </w:p>
    <w:p w:rsidR="00E1353A" w:rsidRPr="00861313" w:rsidRDefault="00E1353A" w:rsidP="00E1353A">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NO</w:t>
      </w:r>
    </w:p>
    <w:p w:rsidR="00E1353A" w:rsidRPr="00861313" w:rsidRDefault="00E1353A" w:rsidP="00E1353A">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rPr>
        <w:t xml:space="preserve">To </w:t>
      </w:r>
      <w:r>
        <w:rPr>
          <w:rFonts w:ascii="Times New Roman" w:hAnsi="Times New Roman"/>
          <w:sz w:val="24"/>
          <w:szCs w:val="24"/>
        </w:rPr>
        <w:t>say P has satisfied t</w:t>
      </w:r>
      <w:r w:rsidRPr="00861313">
        <w:rPr>
          <w:rFonts w:ascii="Times New Roman" w:hAnsi="Times New Roman"/>
          <w:sz w:val="24"/>
          <w:szCs w:val="24"/>
        </w:rPr>
        <w:t xml:space="preserve">he burden of production means that he has offered evidence such that a reasonable jury </w:t>
      </w:r>
      <w:r w:rsidRPr="00861313">
        <w:rPr>
          <w:rFonts w:ascii="Times New Roman" w:hAnsi="Times New Roman"/>
          <w:i/>
          <w:sz w:val="24"/>
          <w:szCs w:val="24"/>
          <w:u w:val="single"/>
        </w:rPr>
        <w:t>could</w:t>
      </w:r>
      <w:r w:rsidRPr="00861313">
        <w:rPr>
          <w:rFonts w:ascii="Times New Roman" w:hAnsi="Times New Roman"/>
          <w:sz w:val="24"/>
          <w:szCs w:val="24"/>
        </w:rPr>
        <w:t xml:space="preserve"> find in his favor</w:t>
      </w:r>
    </w:p>
    <w:p w:rsidR="00E1353A" w:rsidRPr="00861313" w:rsidRDefault="00E1353A" w:rsidP="00E1353A">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rPr>
        <w:t>Doesn’t mean that it must</w:t>
      </w:r>
    </w:p>
    <w:p w:rsidR="00E1353A" w:rsidRPr="00861313" w:rsidRDefault="00E1353A" w:rsidP="00E1353A">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Assume for example that P is a witness to every element of the cause of action and provides testimony for all the elements</w:t>
      </w:r>
    </w:p>
    <w:p w:rsidR="00E1353A" w:rsidRPr="00861313" w:rsidRDefault="00E1353A" w:rsidP="00E1353A">
      <w:pPr>
        <w:numPr>
          <w:ilvl w:val="3"/>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Has satisfied the burden of production, but does not mean that a jury has to believe him</w:t>
      </w:r>
    </w:p>
    <w:p w:rsidR="00E1353A" w:rsidRPr="00861313" w:rsidRDefault="00E1353A" w:rsidP="00E1353A">
      <w:pPr>
        <w:spacing w:after="0" w:line="240" w:lineRule="auto"/>
        <w:ind w:left="2880"/>
        <w:rPr>
          <w:rFonts w:ascii="Times New Roman" w:hAnsi="Times New Roman"/>
          <w:sz w:val="24"/>
          <w:szCs w:val="24"/>
          <w:lang w:val="en-CA"/>
        </w:rPr>
      </w:pPr>
    </w:p>
    <w:p w:rsidR="00E1353A" w:rsidRPr="00861313" w:rsidRDefault="00E1353A" w:rsidP="00E1353A">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 xml:space="preserve">NOTE: some jurisdictions hold that if there is </w:t>
      </w:r>
      <w:proofErr w:type="spellStart"/>
      <w:r w:rsidRPr="00861313">
        <w:rPr>
          <w:rFonts w:ascii="Times New Roman" w:hAnsi="Times New Roman"/>
          <w:sz w:val="24"/>
          <w:szCs w:val="24"/>
          <w:lang w:val="en-CA"/>
        </w:rPr>
        <w:t>uncontradicted</w:t>
      </w:r>
      <w:proofErr w:type="spellEnd"/>
      <w:r w:rsidRPr="00861313">
        <w:rPr>
          <w:rFonts w:ascii="Times New Roman" w:hAnsi="Times New Roman"/>
          <w:sz w:val="24"/>
          <w:szCs w:val="24"/>
          <w:lang w:val="en-CA"/>
        </w:rPr>
        <w:t xml:space="preserve"> and unimpeached testimony</w:t>
      </w:r>
      <w:r>
        <w:rPr>
          <w:rFonts w:ascii="Times New Roman" w:hAnsi="Times New Roman"/>
          <w:sz w:val="24"/>
          <w:szCs w:val="24"/>
          <w:lang w:val="en-CA"/>
        </w:rPr>
        <w:t xml:space="preserve"> by a dis</w:t>
      </w:r>
      <w:r w:rsidRPr="00861313">
        <w:rPr>
          <w:rFonts w:ascii="Times New Roman" w:hAnsi="Times New Roman"/>
          <w:sz w:val="24"/>
          <w:szCs w:val="24"/>
          <w:lang w:val="en-CA"/>
        </w:rPr>
        <w:t>interested witness then a reasonable jury must take it to be true</w:t>
      </w:r>
    </w:p>
    <w:p w:rsidR="00E1353A" w:rsidRPr="00861313" w:rsidRDefault="00E1353A" w:rsidP="00E1353A">
      <w:pPr>
        <w:rPr>
          <w:rFonts w:ascii="Times New Roman" w:hAnsi="Times New Roman"/>
          <w:sz w:val="24"/>
          <w:szCs w:val="24"/>
          <w:lang w:val="en-CA"/>
        </w:rPr>
      </w:pP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directed verdict at trial is called in federal court a Rule 50 Judgment as a Matter of Law-</w:t>
      </w:r>
      <w:r w:rsidRPr="00861313">
        <w:rPr>
          <w:rFonts w:ascii="Times New Roman" w:hAnsi="Times New Roman"/>
          <w:sz w:val="24"/>
          <w:szCs w:val="24"/>
        </w:rPr>
        <w:tab/>
      </w:r>
      <w:r w:rsidRPr="00861313">
        <w:rPr>
          <w:rFonts w:ascii="Times New Roman" w:hAnsi="Times New Roman"/>
          <w:sz w:val="24"/>
          <w:szCs w:val="24"/>
        </w:rPr>
        <w:tab/>
        <w:t xml:space="preserve"> “no legally sufficient evidentiary basis for a reasonable jury to find for the party on that issue”</w:t>
      </w:r>
    </w:p>
    <w:p w:rsidR="00E1353A" w:rsidRPr="00861313" w:rsidRDefault="00E1353A" w:rsidP="00E1353A">
      <w:pPr>
        <w:rPr>
          <w:rFonts w:ascii="Times New Roman" w:hAnsi="Times New Roman"/>
          <w:sz w:val="24"/>
          <w:szCs w:val="24"/>
        </w:rPr>
      </w:pP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 xml:space="preserve"> Motion for summary judgment under Rule 56 is the same reasonable jury standard, but this motion occurs before trial</w:t>
      </w:r>
    </w:p>
    <w:p w:rsidR="00E1353A" w:rsidRPr="00861313" w:rsidRDefault="00E1353A" w:rsidP="00E1353A">
      <w:pPr>
        <w:rPr>
          <w:rFonts w:ascii="Times New Roman" w:hAnsi="Times New Roman"/>
          <w:sz w:val="24"/>
          <w:szCs w:val="24"/>
        </w:rPr>
      </w:pPr>
      <w:proofErr w:type="gramStart"/>
      <w:r w:rsidRPr="00861313">
        <w:rPr>
          <w:rFonts w:ascii="Times New Roman" w:hAnsi="Times New Roman"/>
          <w:sz w:val="24"/>
          <w:szCs w:val="24"/>
        </w:rPr>
        <w:t>rarely</w:t>
      </w:r>
      <w:proofErr w:type="gramEnd"/>
      <w:r w:rsidRPr="00861313">
        <w:rPr>
          <w:rFonts w:ascii="Times New Roman" w:hAnsi="Times New Roman"/>
          <w:sz w:val="24"/>
          <w:szCs w:val="24"/>
        </w:rPr>
        <w:t xml:space="preserve"> brought until after discovery</w:t>
      </w: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standard</w:t>
      </w:r>
      <w:proofErr w:type="gramEnd"/>
      <w:r>
        <w:rPr>
          <w:rFonts w:ascii="Times New Roman" w:hAnsi="Times New Roman"/>
          <w:sz w:val="24"/>
          <w:szCs w:val="24"/>
        </w:rPr>
        <w:t>?</w:t>
      </w: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w:t>
      </w:r>
      <w:proofErr w:type="gramStart"/>
      <w:r w:rsidRPr="00861313">
        <w:rPr>
          <w:rFonts w:ascii="Times New Roman" w:hAnsi="Times New Roman"/>
          <w:sz w:val="24"/>
          <w:szCs w:val="24"/>
        </w:rPr>
        <w:t>pleadings</w:t>
      </w:r>
      <w:proofErr w:type="gramEnd"/>
      <w:r w:rsidRPr="00861313">
        <w:rPr>
          <w:rFonts w:ascii="Times New Roman" w:hAnsi="Times New Roman"/>
          <w:sz w:val="24"/>
          <w:szCs w:val="24"/>
        </w:rPr>
        <w:t xml:space="preserve"> and discovery materials show</w:t>
      </w: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lastRenderedPageBreak/>
        <w:t>-</w:t>
      </w:r>
      <w:r w:rsidRPr="00861313">
        <w:rPr>
          <w:rFonts w:ascii="Times New Roman" w:hAnsi="Times New Roman"/>
          <w:sz w:val="24"/>
          <w:szCs w:val="24"/>
        </w:rPr>
        <w:tab/>
      </w:r>
      <w:r w:rsidRPr="00861313">
        <w:rPr>
          <w:rFonts w:ascii="Times New Roman" w:hAnsi="Times New Roman"/>
          <w:sz w:val="24"/>
          <w:szCs w:val="24"/>
        </w:rPr>
        <w:tab/>
        <w:t xml:space="preserve"> “no genuine issue of material fact and that moving party is entitled to j as a matter of law”</w:t>
      </w: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does this mean no contested issue of material fact?</w:t>
      </w:r>
    </w:p>
    <w:p w:rsidR="00E1353A" w:rsidRPr="00861313" w:rsidRDefault="00E1353A" w:rsidP="00E1353A">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NO – if P and D agreed about the facts the parties could bring a motion for a judgment on the pleadings</w:t>
      </w:r>
    </w:p>
    <w:p w:rsidR="00E1353A" w:rsidRPr="00861313" w:rsidRDefault="00E1353A" w:rsidP="00E1353A">
      <w:pPr>
        <w:rPr>
          <w:rFonts w:ascii="Times New Roman" w:hAnsi="Times New Roman"/>
          <w:sz w:val="24"/>
          <w:szCs w:val="24"/>
        </w:rPr>
      </w:pP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the</w:t>
      </w:r>
      <w:proofErr w:type="gramEnd"/>
      <w:r w:rsidRPr="00861313">
        <w:rPr>
          <w:rFonts w:ascii="Times New Roman" w:hAnsi="Times New Roman"/>
          <w:sz w:val="24"/>
          <w:szCs w:val="24"/>
        </w:rPr>
        <w:t xml:space="preserve"> idea is that there is no genuine issue of material fact, because no reasonable jury could find for the non-movant on the basis of the evidence that would be presented at trial</w:t>
      </w:r>
      <w:r w:rsidRPr="00861313">
        <w:rPr>
          <w:rFonts w:ascii="Times New Roman" w:hAnsi="Times New Roman"/>
          <w:sz w:val="24"/>
          <w:szCs w:val="24"/>
        </w:rPr>
        <w:tab/>
      </w:r>
      <w:r w:rsidRPr="00861313">
        <w:rPr>
          <w:rFonts w:ascii="Times New Roman" w:hAnsi="Times New Roman"/>
          <w:sz w:val="24"/>
          <w:szCs w:val="24"/>
        </w:rPr>
        <w:tab/>
      </w:r>
    </w:p>
    <w:p w:rsidR="00E1353A" w:rsidRPr="00861313" w:rsidRDefault="00E1353A" w:rsidP="00E1353A">
      <w:pPr>
        <w:rPr>
          <w:rFonts w:ascii="Times New Roman" w:hAnsi="Times New Roman"/>
          <w:sz w:val="24"/>
          <w:szCs w:val="24"/>
        </w:rPr>
      </w:pPr>
    </w:p>
    <w:p w:rsidR="00E1353A" w:rsidRPr="00861313" w:rsidRDefault="00E1353A" w:rsidP="00E1353A">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P sues D for negligence</w:t>
      </w:r>
      <w:r w:rsidRPr="00861313">
        <w:rPr>
          <w:rFonts w:ascii="Times New Roman" w:hAnsi="Times New Roman"/>
          <w:sz w:val="24"/>
          <w:szCs w:val="24"/>
        </w:rPr>
        <w:br/>
        <w:t>- P offers evidence that at trial would satisfy the burden of production concerning negligence and damages but nothing concerning causation</w:t>
      </w:r>
      <w:r w:rsidRPr="00861313">
        <w:rPr>
          <w:rFonts w:ascii="Times New Roman" w:hAnsi="Times New Roman"/>
          <w:sz w:val="24"/>
          <w:szCs w:val="24"/>
        </w:rPr>
        <w:br/>
        <w:t>- D offers no evidence and moves for summary judgment</w:t>
      </w:r>
    </w:p>
    <w:p w:rsidR="00E1353A" w:rsidRPr="00861313" w:rsidRDefault="00E1353A" w:rsidP="00E1353A">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Granted</w:t>
      </w:r>
    </w:p>
    <w:p w:rsidR="00E1353A" w:rsidRPr="00861313" w:rsidRDefault="00E1353A" w:rsidP="00E1353A">
      <w:pPr>
        <w:numPr>
          <w:ilvl w:val="0"/>
          <w:numId w:val="3"/>
        </w:numPr>
        <w:spacing w:after="0" w:line="240" w:lineRule="auto"/>
        <w:rPr>
          <w:rFonts w:ascii="Times New Roman" w:hAnsi="Times New Roman"/>
          <w:sz w:val="24"/>
          <w:szCs w:val="24"/>
        </w:rPr>
      </w:pPr>
    </w:p>
    <w:p w:rsidR="00E1353A" w:rsidRPr="00861313" w:rsidRDefault="00E1353A" w:rsidP="00E1353A">
      <w:pPr>
        <w:spacing w:after="0" w:line="240" w:lineRule="auto"/>
        <w:rPr>
          <w:rFonts w:ascii="Times New Roman" w:hAnsi="Times New Roman"/>
          <w:sz w:val="24"/>
          <w:szCs w:val="24"/>
        </w:rPr>
      </w:pPr>
      <w:proofErr w:type="gramStart"/>
      <w:r w:rsidRPr="00861313">
        <w:rPr>
          <w:rFonts w:ascii="Times New Roman" w:hAnsi="Times New Roman"/>
          <w:sz w:val="24"/>
          <w:szCs w:val="24"/>
        </w:rPr>
        <w:t>summary</w:t>
      </w:r>
      <w:proofErr w:type="gramEnd"/>
      <w:r w:rsidRPr="00861313">
        <w:rPr>
          <w:rFonts w:ascii="Times New Roman" w:hAnsi="Times New Roman"/>
          <w:sz w:val="24"/>
          <w:szCs w:val="24"/>
        </w:rPr>
        <w:t xml:space="preserve"> judgment for defendant concerning a cause of action:</w:t>
      </w:r>
      <w:r w:rsidRPr="00861313">
        <w:rPr>
          <w:rFonts w:ascii="Times New Roman" w:hAnsi="Times New Roman"/>
          <w:sz w:val="24"/>
          <w:szCs w:val="24"/>
        </w:rPr>
        <w:br/>
        <w:t xml:space="preserve">no reasonable jury could find for the plaintiff with respect to at least </w:t>
      </w:r>
      <w:r w:rsidRPr="00861313">
        <w:rPr>
          <w:rFonts w:ascii="Times New Roman" w:hAnsi="Times New Roman"/>
          <w:i/>
          <w:iCs/>
          <w:sz w:val="24"/>
          <w:szCs w:val="24"/>
        </w:rPr>
        <w:t>one</w:t>
      </w:r>
      <w:r w:rsidRPr="00861313">
        <w:rPr>
          <w:rFonts w:ascii="Times New Roman" w:hAnsi="Times New Roman"/>
          <w:sz w:val="24"/>
          <w:szCs w:val="24"/>
        </w:rPr>
        <w:t xml:space="preserve"> element of the cause of action</w:t>
      </w:r>
    </w:p>
    <w:p w:rsidR="00E1353A" w:rsidRPr="00861313" w:rsidRDefault="00E1353A" w:rsidP="00E1353A">
      <w:pPr>
        <w:rPr>
          <w:rFonts w:ascii="Times New Roman" w:hAnsi="Times New Roman"/>
          <w:sz w:val="24"/>
          <w:szCs w:val="24"/>
        </w:rPr>
      </w:pPr>
    </w:p>
    <w:p w:rsidR="00E1353A" w:rsidRDefault="00E1353A" w:rsidP="00E1353A">
      <w:pPr>
        <w:rPr>
          <w:rFonts w:ascii="Times New Roman" w:hAnsi="Times New Roman"/>
          <w:sz w:val="24"/>
          <w:szCs w:val="24"/>
        </w:rPr>
      </w:pPr>
      <w:r w:rsidRPr="00861313">
        <w:rPr>
          <w:rFonts w:ascii="Times New Roman" w:hAnsi="Times New Roman"/>
          <w:sz w:val="24"/>
          <w:szCs w:val="24"/>
        </w:rPr>
        <w:t>- P sues D for negligence</w:t>
      </w:r>
      <w:r w:rsidRPr="00861313">
        <w:rPr>
          <w:rFonts w:ascii="Times New Roman" w:hAnsi="Times New Roman"/>
          <w:sz w:val="24"/>
          <w:szCs w:val="24"/>
        </w:rPr>
        <w:br/>
        <w:t xml:space="preserve">- P offers sufficient evidence concerning negligence, causation and damages such that a reasonable jury </w:t>
      </w:r>
      <w:r w:rsidRPr="00861313">
        <w:rPr>
          <w:rFonts w:ascii="Times New Roman" w:hAnsi="Times New Roman"/>
          <w:i/>
          <w:iCs/>
          <w:sz w:val="24"/>
          <w:szCs w:val="24"/>
        </w:rPr>
        <w:t xml:space="preserve">would have </w:t>
      </w:r>
      <w:r w:rsidRPr="00861313">
        <w:rPr>
          <w:rFonts w:ascii="Times New Roman" w:hAnsi="Times New Roman"/>
          <w:sz w:val="24"/>
          <w:szCs w:val="24"/>
        </w:rPr>
        <w:t>to find in his favor</w:t>
      </w:r>
      <w:r w:rsidRPr="00861313">
        <w:rPr>
          <w:rFonts w:ascii="Times New Roman" w:hAnsi="Times New Roman"/>
          <w:sz w:val="24"/>
          <w:szCs w:val="24"/>
        </w:rPr>
        <w:br/>
        <w:t>- D offers no evidence</w:t>
      </w:r>
    </w:p>
    <w:p w:rsidR="00E1353A" w:rsidRPr="00861313" w:rsidRDefault="00E1353A" w:rsidP="00E1353A">
      <w:pPr>
        <w:rPr>
          <w:rFonts w:ascii="Times New Roman" w:hAnsi="Times New Roman"/>
          <w:sz w:val="24"/>
          <w:szCs w:val="24"/>
        </w:rPr>
      </w:pPr>
      <w:r w:rsidRPr="00861313">
        <w:rPr>
          <w:rFonts w:ascii="Times New Roman" w:hAnsi="Times New Roman"/>
          <w:sz w:val="24"/>
          <w:szCs w:val="24"/>
        </w:rPr>
        <w:t>Summary judgment for P</w:t>
      </w:r>
    </w:p>
    <w:p w:rsidR="00E1353A" w:rsidRPr="00861313" w:rsidRDefault="00E1353A" w:rsidP="00E1353A">
      <w:pPr>
        <w:rPr>
          <w:rFonts w:ascii="Times New Roman" w:hAnsi="Times New Roman"/>
          <w:sz w:val="24"/>
          <w:szCs w:val="24"/>
        </w:rPr>
      </w:pPr>
      <w:proofErr w:type="gramStart"/>
      <w:r w:rsidRPr="00861313">
        <w:rPr>
          <w:rFonts w:ascii="Times New Roman" w:hAnsi="Times New Roman"/>
          <w:sz w:val="24"/>
          <w:szCs w:val="24"/>
        </w:rPr>
        <w:t>summary</w:t>
      </w:r>
      <w:proofErr w:type="gramEnd"/>
      <w:r w:rsidRPr="00861313">
        <w:rPr>
          <w:rFonts w:ascii="Times New Roman" w:hAnsi="Times New Roman"/>
          <w:sz w:val="24"/>
          <w:szCs w:val="24"/>
        </w:rPr>
        <w:t xml:space="preserve"> judgment for plaintiff concerning a cause of action: no reasonable jury could find for the defendant with respect to </w:t>
      </w:r>
      <w:r w:rsidRPr="00861313">
        <w:rPr>
          <w:rFonts w:ascii="Times New Roman" w:hAnsi="Times New Roman"/>
          <w:i/>
          <w:iCs/>
          <w:sz w:val="24"/>
          <w:szCs w:val="24"/>
        </w:rPr>
        <w:t>each</w:t>
      </w:r>
      <w:r w:rsidRPr="00861313">
        <w:rPr>
          <w:rFonts w:ascii="Times New Roman" w:hAnsi="Times New Roman"/>
          <w:sz w:val="24"/>
          <w:szCs w:val="24"/>
        </w:rPr>
        <w:t xml:space="preserve"> element of the cause of action</w:t>
      </w:r>
    </w:p>
    <w:p w:rsidR="003E1287" w:rsidRPr="006D742C" w:rsidRDefault="003E1287" w:rsidP="003E1287">
      <w:pPr>
        <w:rPr>
          <w:lang w:val="en-CA"/>
        </w:rPr>
      </w:pPr>
      <w:bookmarkStart w:id="0" w:name="_GoBack"/>
      <w:bookmarkEnd w:id="0"/>
    </w:p>
    <w:p w:rsidR="007134F2" w:rsidRDefault="007134F2"/>
    <w:sectPr w:rsidR="00713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A78"/>
    <w:multiLevelType w:val="hybridMultilevel"/>
    <w:tmpl w:val="9746EF82"/>
    <w:lvl w:ilvl="0" w:tplc="EC6A4838">
      <w:start w:val="1"/>
      <w:numFmt w:val="bullet"/>
      <w:lvlText w:val="•"/>
      <w:lvlJc w:val="left"/>
      <w:pPr>
        <w:tabs>
          <w:tab w:val="num" w:pos="720"/>
        </w:tabs>
        <w:ind w:left="720" w:hanging="360"/>
      </w:pPr>
      <w:rPr>
        <w:rFonts w:ascii="Times New Roman" w:hAnsi="Times New Roman" w:hint="default"/>
      </w:rPr>
    </w:lvl>
    <w:lvl w:ilvl="1" w:tplc="EEB09920">
      <w:start w:val="126"/>
      <w:numFmt w:val="bullet"/>
      <w:lvlText w:val="–"/>
      <w:lvlJc w:val="left"/>
      <w:pPr>
        <w:tabs>
          <w:tab w:val="num" w:pos="1440"/>
        </w:tabs>
        <w:ind w:left="1440" w:hanging="360"/>
      </w:pPr>
      <w:rPr>
        <w:rFonts w:ascii="Times New Roman" w:hAnsi="Times New Roman" w:hint="default"/>
      </w:rPr>
    </w:lvl>
    <w:lvl w:ilvl="2" w:tplc="ED3829D6" w:tentative="1">
      <w:start w:val="1"/>
      <w:numFmt w:val="bullet"/>
      <w:lvlText w:val="•"/>
      <w:lvlJc w:val="left"/>
      <w:pPr>
        <w:tabs>
          <w:tab w:val="num" w:pos="2160"/>
        </w:tabs>
        <w:ind w:left="2160" w:hanging="360"/>
      </w:pPr>
      <w:rPr>
        <w:rFonts w:ascii="Times New Roman" w:hAnsi="Times New Roman" w:hint="default"/>
      </w:rPr>
    </w:lvl>
    <w:lvl w:ilvl="3" w:tplc="76229488" w:tentative="1">
      <w:start w:val="1"/>
      <w:numFmt w:val="bullet"/>
      <w:lvlText w:val="•"/>
      <w:lvlJc w:val="left"/>
      <w:pPr>
        <w:tabs>
          <w:tab w:val="num" w:pos="2880"/>
        </w:tabs>
        <w:ind w:left="2880" w:hanging="360"/>
      </w:pPr>
      <w:rPr>
        <w:rFonts w:ascii="Times New Roman" w:hAnsi="Times New Roman" w:hint="default"/>
      </w:rPr>
    </w:lvl>
    <w:lvl w:ilvl="4" w:tplc="91EEF196" w:tentative="1">
      <w:start w:val="1"/>
      <w:numFmt w:val="bullet"/>
      <w:lvlText w:val="•"/>
      <w:lvlJc w:val="left"/>
      <w:pPr>
        <w:tabs>
          <w:tab w:val="num" w:pos="3600"/>
        </w:tabs>
        <w:ind w:left="3600" w:hanging="360"/>
      </w:pPr>
      <w:rPr>
        <w:rFonts w:ascii="Times New Roman" w:hAnsi="Times New Roman" w:hint="default"/>
      </w:rPr>
    </w:lvl>
    <w:lvl w:ilvl="5" w:tplc="C9EE2B98" w:tentative="1">
      <w:start w:val="1"/>
      <w:numFmt w:val="bullet"/>
      <w:lvlText w:val="•"/>
      <w:lvlJc w:val="left"/>
      <w:pPr>
        <w:tabs>
          <w:tab w:val="num" w:pos="4320"/>
        </w:tabs>
        <w:ind w:left="4320" w:hanging="360"/>
      </w:pPr>
      <w:rPr>
        <w:rFonts w:ascii="Times New Roman" w:hAnsi="Times New Roman" w:hint="default"/>
      </w:rPr>
    </w:lvl>
    <w:lvl w:ilvl="6" w:tplc="C170651C" w:tentative="1">
      <w:start w:val="1"/>
      <w:numFmt w:val="bullet"/>
      <w:lvlText w:val="•"/>
      <w:lvlJc w:val="left"/>
      <w:pPr>
        <w:tabs>
          <w:tab w:val="num" w:pos="5040"/>
        </w:tabs>
        <w:ind w:left="5040" w:hanging="360"/>
      </w:pPr>
      <w:rPr>
        <w:rFonts w:ascii="Times New Roman" w:hAnsi="Times New Roman" w:hint="default"/>
      </w:rPr>
    </w:lvl>
    <w:lvl w:ilvl="7" w:tplc="837E2282" w:tentative="1">
      <w:start w:val="1"/>
      <w:numFmt w:val="bullet"/>
      <w:lvlText w:val="•"/>
      <w:lvlJc w:val="left"/>
      <w:pPr>
        <w:tabs>
          <w:tab w:val="num" w:pos="5760"/>
        </w:tabs>
        <w:ind w:left="5760" w:hanging="360"/>
      </w:pPr>
      <w:rPr>
        <w:rFonts w:ascii="Times New Roman" w:hAnsi="Times New Roman" w:hint="default"/>
      </w:rPr>
    </w:lvl>
    <w:lvl w:ilvl="8" w:tplc="4532E07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2113C7"/>
    <w:multiLevelType w:val="hybridMultilevel"/>
    <w:tmpl w:val="FEBE49EA"/>
    <w:lvl w:ilvl="0" w:tplc="FB70AFE4">
      <w:start w:val="1"/>
      <w:numFmt w:val="bullet"/>
      <w:lvlText w:val="•"/>
      <w:lvlJc w:val="left"/>
      <w:pPr>
        <w:tabs>
          <w:tab w:val="num" w:pos="720"/>
        </w:tabs>
        <w:ind w:left="720" w:hanging="360"/>
      </w:pPr>
      <w:rPr>
        <w:rFonts w:ascii="Times New Roman" w:hAnsi="Times New Roman" w:hint="default"/>
      </w:rPr>
    </w:lvl>
    <w:lvl w:ilvl="1" w:tplc="48D0C940">
      <w:start w:val="159"/>
      <w:numFmt w:val="bullet"/>
      <w:lvlText w:val="–"/>
      <w:lvlJc w:val="left"/>
      <w:pPr>
        <w:tabs>
          <w:tab w:val="num" w:pos="1440"/>
        </w:tabs>
        <w:ind w:left="1440" w:hanging="360"/>
      </w:pPr>
      <w:rPr>
        <w:rFonts w:ascii="Times New Roman" w:hAnsi="Times New Roman" w:hint="default"/>
      </w:rPr>
    </w:lvl>
    <w:lvl w:ilvl="2" w:tplc="31BC3FFE" w:tentative="1">
      <w:start w:val="1"/>
      <w:numFmt w:val="bullet"/>
      <w:lvlText w:val="•"/>
      <w:lvlJc w:val="left"/>
      <w:pPr>
        <w:tabs>
          <w:tab w:val="num" w:pos="2160"/>
        </w:tabs>
        <w:ind w:left="2160" w:hanging="360"/>
      </w:pPr>
      <w:rPr>
        <w:rFonts w:ascii="Times New Roman" w:hAnsi="Times New Roman" w:hint="default"/>
      </w:rPr>
    </w:lvl>
    <w:lvl w:ilvl="3" w:tplc="415E0A8C" w:tentative="1">
      <w:start w:val="1"/>
      <w:numFmt w:val="bullet"/>
      <w:lvlText w:val="•"/>
      <w:lvlJc w:val="left"/>
      <w:pPr>
        <w:tabs>
          <w:tab w:val="num" w:pos="2880"/>
        </w:tabs>
        <w:ind w:left="2880" w:hanging="360"/>
      </w:pPr>
      <w:rPr>
        <w:rFonts w:ascii="Times New Roman" w:hAnsi="Times New Roman" w:hint="default"/>
      </w:rPr>
    </w:lvl>
    <w:lvl w:ilvl="4" w:tplc="12CEA758" w:tentative="1">
      <w:start w:val="1"/>
      <w:numFmt w:val="bullet"/>
      <w:lvlText w:val="•"/>
      <w:lvlJc w:val="left"/>
      <w:pPr>
        <w:tabs>
          <w:tab w:val="num" w:pos="3600"/>
        </w:tabs>
        <w:ind w:left="3600" w:hanging="360"/>
      </w:pPr>
      <w:rPr>
        <w:rFonts w:ascii="Times New Roman" w:hAnsi="Times New Roman" w:hint="default"/>
      </w:rPr>
    </w:lvl>
    <w:lvl w:ilvl="5" w:tplc="518260DC" w:tentative="1">
      <w:start w:val="1"/>
      <w:numFmt w:val="bullet"/>
      <w:lvlText w:val="•"/>
      <w:lvlJc w:val="left"/>
      <w:pPr>
        <w:tabs>
          <w:tab w:val="num" w:pos="4320"/>
        </w:tabs>
        <w:ind w:left="4320" w:hanging="360"/>
      </w:pPr>
      <w:rPr>
        <w:rFonts w:ascii="Times New Roman" w:hAnsi="Times New Roman" w:hint="default"/>
      </w:rPr>
    </w:lvl>
    <w:lvl w:ilvl="6" w:tplc="62EEB43A" w:tentative="1">
      <w:start w:val="1"/>
      <w:numFmt w:val="bullet"/>
      <w:lvlText w:val="•"/>
      <w:lvlJc w:val="left"/>
      <w:pPr>
        <w:tabs>
          <w:tab w:val="num" w:pos="5040"/>
        </w:tabs>
        <w:ind w:left="5040" w:hanging="360"/>
      </w:pPr>
      <w:rPr>
        <w:rFonts w:ascii="Times New Roman" w:hAnsi="Times New Roman" w:hint="default"/>
      </w:rPr>
    </w:lvl>
    <w:lvl w:ilvl="7" w:tplc="93F0D016" w:tentative="1">
      <w:start w:val="1"/>
      <w:numFmt w:val="bullet"/>
      <w:lvlText w:val="•"/>
      <w:lvlJc w:val="left"/>
      <w:pPr>
        <w:tabs>
          <w:tab w:val="num" w:pos="5760"/>
        </w:tabs>
        <w:ind w:left="5760" w:hanging="360"/>
      </w:pPr>
      <w:rPr>
        <w:rFonts w:ascii="Times New Roman" w:hAnsi="Times New Roman" w:hint="default"/>
      </w:rPr>
    </w:lvl>
    <w:lvl w:ilvl="8" w:tplc="53181C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862B91"/>
    <w:multiLevelType w:val="hybridMultilevel"/>
    <w:tmpl w:val="5A18DB0C"/>
    <w:lvl w:ilvl="0" w:tplc="66DC8E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07A5B"/>
    <w:multiLevelType w:val="hybridMultilevel"/>
    <w:tmpl w:val="79CC02B0"/>
    <w:lvl w:ilvl="0" w:tplc="9618872A">
      <w:start w:val="1"/>
      <w:numFmt w:val="bullet"/>
      <w:lvlText w:val="•"/>
      <w:lvlJc w:val="left"/>
      <w:pPr>
        <w:tabs>
          <w:tab w:val="num" w:pos="720"/>
        </w:tabs>
        <w:ind w:left="720" w:hanging="360"/>
      </w:pPr>
      <w:rPr>
        <w:rFonts w:ascii="Times New Roman" w:hAnsi="Times New Roman" w:hint="default"/>
      </w:rPr>
    </w:lvl>
    <w:lvl w:ilvl="1" w:tplc="D3585FC0" w:tentative="1">
      <w:start w:val="1"/>
      <w:numFmt w:val="bullet"/>
      <w:lvlText w:val="•"/>
      <w:lvlJc w:val="left"/>
      <w:pPr>
        <w:tabs>
          <w:tab w:val="num" w:pos="1440"/>
        </w:tabs>
        <w:ind w:left="1440" w:hanging="360"/>
      </w:pPr>
      <w:rPr>
        <w:rFonts w:ascii="Times New Roman" w:hAnsi="Times New Roman" w:hint="default"/>
      </w:rPr>
    </w:lvl>
    <w:lvl w:ilvl="2" w:tplc="AD9A813A" w:tentative="1">
      <w:start w:val="1"/>
      <w:numFmt w:val="bullet"/>
      <w:lvlText w:val="•"/>
      <w:lvlJc w:val="left"/>
      <w:pPr>
        <w:tabs>
          <w:tab w:val="num" w:pos="2160"/>
        </w:tabs>
        <w:ind w:left="2160" w:hanging="360"/>
      </w:pPr>
      <w:rPr>
        <w:rFonts w:ascii="Times New Roman" w:hAnsi="Times New Roman" w:hint="default"/>
      </w:rPr>
    </w:lvl>
    <w:lvl w:ilvl="3" w:tplc="1B7E0590" w:tentative="1">
      <w:start w:val="1"/>
      <w:numFmt w:val="bullet"/>
      <w:lvlText w:val="•"/>
      <w:lvlJc w:val="left"/>
      <w:pPr>
        <w:tabs>
          <w:tab w:val="num" w:pos="2880"/>
        </w:tabs>
        <w:ind w:left="2880" w:hanging="360"/>
      </w:pPr>
      <w:rPr>
        <w:rFonts w:ascii="Times New Roman" w:hAnsi="Times New Roman" w:hint="default"/>
      </w:rPr>
    </w:lvl>
    <w:lvl w:ilvl="4" w:tplc="AC8271E2" w:tentative="1">
      <w:start w:val="1"/>
      <w:numFmt w:val="bullet"/>
      <w:lvlText w:val="•"/>
      <w:lvlJc w:val="left"/>
      <w:pPr>
        <w:tabs>
          <w:tab w:val="num" w:pos="3600"/>
        </w:tabs>
        <w:ind w:left="3600" w:hanging="360"/>
      </w:pPr>
      <w:rPr>
        <w:rFonts w:ascii="Times New Roman" w:hAnsi="Times New Roman" w:hint="default"/>
      </w:rPr>
    </w:lvl>
    <w:lvl w:ilvl="5" w:tplc="750A9CFA" w:tentative="1">
      <w:start w:val="1"/>
      <w:numFmt w:val="bullet"/>
      <w:lvlText w:val="•"/>
      <w:lvlJc w:val="left"/>
      <w:pPr>
        <w:tabs>
          <w:tab w:val="num" w:pos="4320"/>
        </w:tabs>
        <w:ind w:left="4320" w:hanging="360"/>
      </w:pPr>
      <w:rPr>
        <w:rFonts w:ascii="Times New Roman" w:hAnsi="Times New Roman" w:hint="default"/>
      </w:rPr>
    </w:lvl>
    <w:lvl w:ilvl="6" w:tplc="CE74B0D8" w:tentative="1">
      <w:start w:val="1"/>
      <w:numFmt w:val="bullet"/>
      <w:lvlText w:val="•"/>
      <w:lvlJc w:val="left"/>
      <w:pPr>
        <w:tabs>
          <w:tab w:val="num" w:pos="5040"/>
        </w:tabs>
        <w:ind w:left="5040" w:hanging="360"/>
      </w:pPr>
      <w:rPr>
        <w:rFonts w:ascii="Times New Roman" w:hAnsi="Times New Roman" w:hint="default"/>
      </w:rPr>
    </w:lvl>
    <w:lvl w:ilvl="7" w:tplc="C70007FE" w:tentative="1">
      <w:start w:val="1"/>
      <w:numFmt w:val="bullet"/>
      <w:lvlText w:val="•"/>
      <w:lvlJc w:val="left"/>
      <w:pPr>
        <w:tabs>
          <w:tab w:val="num" w:pos="5760"/>
        </w:tabs>
        <w:ind w:left="5760" w:hanging="360"/>
      </w:pPr>
      <w:rPr>
        <w:rFonts w:ascii="Times New Roman" w:hAnsi="Times New Roman" w:hint="default"/>
      </w:rPr>
    </w:lvl>
    <w:lvl w:ilvl="8" w:tplc="0FEAED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C5E32"/>
    <w:multiLevelType w:val="hybridMultilevel"/>
    <w:tmpl w:val="02106D7E"/>
    <w:lvl w:ilvl="0" w:tplc="1D386652">
      <w:start w:val="1"/>
      <w:numFmt w:val="bullet"/>
      <w:lvlText w:val="•"/>
      <w:lvlJc w:val="left"/>
      <w:pPr>
        <w:tabs>
          <w:tab w:val="num" w:pos="720"/>
        </w:tabs>
        <w:ind w:left="720" w:hanging="360"/>
      </w:pPr>
      <w:rPr>
        <w:rFonts w:ascii="Times New Roman" w:hAnsi="Times New Roman" w:hint="default"/>
      </w:rPr>
    </w:lvl>
    <w:lvl w:ilvl="1" w:tplc="AE821FA6" w:tentative="1">
      <w:start w:val="1"/>
      <w:numFmt w:val="bullet"/>
      <w:lvlText w:val="•"/>
      <w:lvlJc w:val="left"/>
      <w:pPr>
        <w:tabs>
          <w:tab w:val="num" w:pos="1440"/>
        </w:tabs>
        <w:ind w:left="1440" w:hanging="360"/>
      </w:pPr>
      <w:rPr>
        <w:rFonts w:ascii="Times New Roman" w:hAnsi="Times New Roman" w:hint="default"/>
      </w:rPr>
    </w:lvl>
    <w:lvl w:ilvl="2" w:tplc="97F61ED4" w:tentative="1">
      <w:start w:val="1"/>
      <w:numFmt w:val="bullet"/>
      <w:lvlText w:val="•"/>
      <w:lvlJc w:val="left"/>
      <w:pPr>
        <w:tabs>
          <w:tab w:val="num" w:pos="2160"/>
        </w:tabs>
        <w:ind w:left="2160" w:hanging="360"/>
      </w:pPr>
      <w:rPr>
        <w:rFonts w:ascii="Times New Roman" w:hAnsi="Times New Roman" w:hint="default"/>
      </w:rPr>
    </w:lvl>
    <w:lvl w:ilvl="3" w:tplc="192861E4" w:tentative="1">
      <w:start w:val="1"/>
      <w:numFmt w:val="bullet"/>
      <w:lvlText w:val="•"/>
      <w:lvlJc w:val="left"/>
      <w:pPr>
        <w:tabs>
          <w:tab w:val="num" w:pos="2880"/>
        </w:tabs>
        <w:ind w:left="2880" w:hanging="360"/>
      </w:pPr>
      <w:rPr>
        <w:rFonts w:ascii="Times New Roman" w:hAnsi="Times New Roman" w:hint="default"/>
      </w:rPr>
    </w:lvl>
    <w:lvl w:ilvl="4" w:tplc="C47EA478" w:tentative="1">
      <w:start w:val="1"/>
      <w:numFmt w:val="bullet"/>
      <w:lvlText w:val="•"/>
      <w:lvlJc w:val="left"/>
      <w:pPr>
        <w:tabs>
          <w:tab w:val="num" w:pos="3600"/>
        </w:tabs>
        <w:ind w:left="3600" w:hanging="360"/>
      </w:pPr>
      <w:rPr>
        <w:rFonts w:ascii="Times New Roman" w:hAnsi="Times New Roman" w:hint="default"/>
      </w:rPr>
    </w:lvl>
    <w:lvl w:ilvl="5" w:tplc="0770C12C" w:tentative="1">
      <w:start w:val="1"/>
      <w:numFmt w:val="bullet"/>
      <w:lvlText w:val="•"/>
      <w:lvlJc w:val="left"/>
      <w:pPr>
        <w:tabs>
          <w:tab w:val="num" w:pos="4320"/>
        </w:tabs>
        <w:ind w:left="4320" w:hanging="360"/>
      </w:pPr>
      <w:rPr>
        <w:rFonts w:ascii="Times New Roman" w:hAnsi="Times New Roman" w:hint="default"/>
      </w:rPr>
    </w:lvl>
    <w:lvl w:ilvl="6" w:tplc="6714094C" w:tentative="1">
      <w:start w:val="1"/>
      <w:numFmt w:val="bullet"/>
      <w:lvlText w:val="•"/>
      <w:lvlJc w:val="left"/>
      <w:pPr>
        <w:tabs>
          <w:tab w:val="num" w:pos="5040"/>
        </w:tabs>
        <w:ind w:left="5040" w:hanging="360"/>
      </w:pPr>
      <w:rPr>
        <w:rFonts w:ascii="Times New Roman" w:hAnsi="Times New Roman" w:hint="default"/>
      </w:rPr>
    </w:lvl>
    <w:lvl w:ilvl="7" w:tplc="F0685B84" w:tentative="1">
      <w:start w:val="1"/>
      <w:numFmt w:val="bullet"/>
      <w:lvlText w:val="•"/>
      <w:lvlJc w:val="left"/>
      <w:pPr>
        <w:tabs>
          <w:tab w:val="num" w:pos="5760"/>
        </w:tabs>
        <w:ind w:left="5760" w:hanging="360"/>
      </w:pPr>
      <w:rPr>
        <w:rFonts w:ascii="Times New Roman" w:hAnsi="Times New Roman" w:hint="default"/>
      </w:rPr>
    </w:lvl>
    <w:lvl w:ilvl="8" w:tplc="6012EC1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5D6891"/>
    <w:multiLevelType w:val="hybridMultilevel"/>
    <w:tmpl w:val="457C2CAA"/>
    <w:lvl w:ilvl="0" w:tplc="D0A250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C3821"/>
    <w:multiLevelType w:val="hybridMultilevel"/>
    <w:tmpl w:val="1EDA0446"/>
    <w:lvl w:ilvl="0" w:tplc="2E82A5A6">
      <w:start w:val="1"/>
      <w:numFmt w:val="bullet"/>
      <w:lvlText w:val="•"/>
      <w:lvlJc w:val="left"/>
      <w:pPr>
        <w:tabs>
          <w:tab w:val="num" w:pos="720"/>
        </w:tabs>
        <w:ind w:left="720" w:hanging="360"/>
      </w:pPr>
      <w:rPr>
        <w:rFonts w:ascii="Times New Roman" w:hAnsi="Times New Roman" w:hint="default"/>
      </w:rPr>
    </w:lvl>
    <w:lvl w:ilvl="1" w:tplc="68FE475C" w:tentative="1">
      <w:start w:val="1"/>
      <w:numFmt w:val="bullet"/>
      <w:lvlText w:val="•"/>
      <w:lvlJc w:val="left"/>
      <w:pPr>
        <w:tabs>
          <w:tab w:val="num" w:pos="1440"/>
        </w:tabs>
        <w:ind w:left="1440" w:hanging="360"/>
      </w:pPr>
      <w:rPr>
        <w:rFonts w:ascii="Times New Roman" w:hAnsi="Times New Roman" w:hint="default"/>
      </w:rPr>
    </w:lvl>
    <w:lvl w:ilvl="2" w:tplc="FE2ECD6E" w:tentative="1">
      <w:start w:val="1"/>
      <w:numFmt w:val="bullet"/>
      <w:lvlText w:val="•"/>
      <w:lvlJc w:val="left"/>
      <w:pPr>
        <w:tabs>
          <w:tab w:val="num" w:pos="2160"/>
        </w:tabs>
        <w:ind w:left="2160" w:hanging="360"/>
      </w:pPr>
      <w:rPr>
        <w:rFonts w:ascii="Times New Roman" w:hAnsi="Times New Roman" w:hint="default"/>
      </w:rPr>
    </w:lvl>
    <w:lvl w:ilvl="3" w:tplc="959277C8" w:tentative="1">
      <w:start w:val="1"/>
      <w:numFmt w:val="bullet"/>
      <w:lvlText w:val="•"/>
      <w:lvlJc w:val="left"/>
      <w:pPr>
        <w:tabs>
          <w:tab w:val="num" w:pos="2880"/>
        </w:tabs>
        <w:ind w:left="2880" w:hanging="360"/>
      </w:pPr>
      <w:rPr>
        <w:rFonts w:ascii="Times New Roman" w:hAnsi="Times New Roman" w:hint="default"/>
      </w:rPr>
    </w:lvl>
    <w:lvl w:ilvl="4" w:tplc="9E769EEC" w:tentative="1">
      <w:start w:val="1"/>
      <w:numFmt w:val="bullet"/>
      <w:lvlText w:val="•"/>
      <w:lvlJc w:val="left"/>
      <w:pPr>
        <w:tabs>
          <w:tab w:val="num" w:pos="3600"/>
        </w:tabs>
        <w:ind w:left="3600" w:hanging="360"/>
      </w:pPr>
      <w:rPr>
        <w:rFonts w:ascii="Times New Roman" w:hAnsi="Times New Roman" w:hint="default"/>
      </w:rPr>
    </w:lvl>
    <w:lvl w:ilvl="5" w:tplc="3FA2A2D8" w:tentative="1">
      <w:start w:val="1"/>
      <w:numFmt w:val="bullet"/>
      <w:lvlText w:val="•"/>
      <w:lvlJc w:val="left"/>
      <w:pPr>
        <w:tabs>
          <w:tab w:val="num" w:pos="4320"/>
        </w:tabs>
        <w:ind w:left="4320" w:hanging="360"/>
      </w:pPr>
      <w:rPr>
        <w:rFonts w:ascii="Times New Roman" w:hAnsi="Times New Roman" w:hint="default"/>
      </w:rPr>
    </w:lvl>
    <w:lvl w:ilvl="6" w:tplc="E6B2C25C" w:tentative="1">
      <w:start w:val="1"/>
      <w:numFmt w:val="bullet"/>
      <w:lvlText w:val="•"/>
      <w:lvlJc w:val="left"/>
      <w:pPr>
        <w:tabs>
          <w:tab w:val="num" w:pos="5040"/>
        </w:tabs>
        <w:ind w:left="5040" w:hanging="360"/>
      </w:pPr>
      <w:rPr>
        <w:rFonts w:ascii="Times New Roman" w:hAnsi="Times New Roman" w:hint="default"/>
      </w:rPr>
    </w:lvl>
    <w:lvl w:ilvl="7" w:tplc="CFB275FC" w:tentative="1">
      <w:start w:val="1"/>
      <w:numFmt w:val="bullet"/>
      <w:lvlText w:val="•"/>
      <w:lvlJc w:val="left"/>
      <w:pPr>
        <w:tabs>
          <w:tab w:val="num" w:pos="5760"/>
        </w:tabs>
        <w:ind w:left="5760" w:hanging="360"/>
      </w:pPr>
      <w:rPr>
        <w:rFonts w:ascii="Times New Roman" w:hAnsi="Times New Roman" w:hint="default"/>
      </w:rPr>
    </w:lvl>
    <w:lvl w:ilvl="8" w:tplc="B1E0921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32F6D"/>
    <w:multiLevelType w:val="hybridMultilevel"/>
    <w:tmpl w:val="5A92F9BE"/>
    <w:lvl w:ilvl="0" w:tplc="71A4F95E">
      <w:start w:val="1"/>
      <w:numFmt w:val="bullet"/>
      <w:lvlText w:val="•"/>
      <w:lvlJc w:val="left"/>
      <w:pPr>
        <w:tabs>
          <w:tab w:val="num" w:pos="720"/>
        </w:tabs>
        <w:ind w:left="720" w:hanging="360"/>
      </w:pPr>
      <w:rPr>
        <w:rFonts w:ascii="Times New Roman" w:hAnsi="Times New Roman" w:hint="default"/>
      </w:rPr>
    </w:lvl>
    <w:lvl w:ilvl="1" w:tplc="18223F28" w:tentative="1">
      <w:start w:val="1"/>
      <w:numFmt w:val="bullet"/>
      <w:lvlText w:val="•"/>
      <w:lvlJc w:val="left"/>
      <w:pPr>
        <w:tabs>
          <w:tab w:val="num" w:pos="1440"/>
        </w:tabs>
        <w:ind w:left="1440" w:hanging="360"/>
      </w:pPr>
      <w:rPr>
        <w:rFonts w:ascii="Times New Roman" w:hAnsi="Times New Roman" w:hint="default"/>
      </w:rPr>
    </w:lvl>
    <w:lvl w:ilvl="2" w:tplc="4AF2B6E2" w:tentative="1">
      <w:start w:val="1"/>
      <w:numFmt w:val="bullet"/>
      <w:lvlText w:val="•"/>
      <w:lvlJc w:val="left"/>
      <w:pPr>
        <w:tabs>
          <w:tab w:val="num" w:pos="2160"/>
        </w:tabs>
        <w:ind w:left="2160" w:hanging="360"/>
      </w:pPr>
      <w:rPr>
        <w:rFonts w:ascii="Times New Roman" w:hAnsi="Times New Roman" w:hint="default"/>
      </w:rPr>
    </w:lvl>
    <w:lvl w:ilvl="3" w:tplc="73E8014E" w:tentative="1">
      <w:start w:val="1"/>
      <w:numFmt w:val="bullet"/>
      <w:lvlText w:val="•"/>
      <w:lvlJc w:val="left"/>
      <w:pPr>
        <w:tabs>
          <w:tab w:val="num" w:pos="2880"/>
        </w:tabs>
        <w:ind w:left="2880" w:hanging="360"/>
      </w:pPr>
      <w:rPr>
        <w:rFonts w:ascii="Times New Roman" w:hAnsi="Times New Roman" w:hint="default"/>
      </w:rPr>
    </w:lvl>
    <w:lvl w:ilvl="4" w:tplc="8AB8578A" w:tentative="1">
      <w:start w:val="1"/>
      <w:numFmt w:val="bullet"/>
      <w:lvlText w:val="•"/>
      <w:lvlJc w:val="left"/>
      <w:pPr>
        <w:tabs>
          <w:tab w:val="num" w:pos="3600"/>
        </w:tabs>
        <w:ind w:left="3600" w:hanging="360"/>
      </w:pPr>
      <w:rPr>
        <w:rFonts w:ascii="Times New Roman" w:hAnsi="Times New Roman" w:hint="default"/>
      </w:rPr>
    </w:lvl>
    <w:lvl w:ilvl="5" w:tplc="E402BAFE" w:tentative="1">
      <w:start w:val="1"/>
      <w:numFmt w:val="bullet"/>
      <w:lvlText w:val="•"/>
      <w:lvlJc w:val="left"/>
      <w:pPr>
        <w:tabs>
          <w:tab w:val="num" w:pos="4320"/>
        </w:tabs>
        <w:ind w:left="4320" w:hanging="360"/>
      </w:pPr>
      <w:rPr>
        <w:rFonts w:ascii="Times New Roman" w:hAnsi="Times New Roman" w:hint="default"/>
      </w:rPr>
    </w:lvl>
    <w:lvl w:ilvl="6" w:tplc="4B24FA68" w:tentative="1">
      <w:start w:val="1"/>
      <w:numFmt w:val="bullet"/>
      <w:lvlText w:val="•"/>
      <w:lvlJc w:val="left"/>
      <w:pPr>
        <w:tabs>
          <w:tab w:val="num" w:pos="5040"/>
        </w:tabs>
        <w:ind w:left="5040" w:hanging="360"/>
      </w:pPr>
      <w:rPr>
        <w:rFonts w:ascii="Times New Roman" w:hAnsi="Times New Roman" w:hint="default"/>
      </w:rPr>
    </w:lvl>
    <w:lvl w:ilvl="7" w:tplc="123CDBCC" w:tentative="1">
      <w:start w:val="1"/>
      <w:numFmt w:val="bullet"/>
      <w:lvlText w:val="•"/>
      <w:lvlJc w:val="left"/>
      <w:pPr>
        <w:tabs>
          <w:tab w:val="num" w:pos="5760"/>
        </w:tabs>
        <w:ind w:left="5760" w:hanging="360"/>
      </w:pPr>
      <w:rPr>
        <w:rFonts w:ascii="Times New Roman" w:hAnsi="Times New Roman" w:hint="default"/>
      </w:rPr>
    </w:lvl>
    <w:lvl w:ilvl="8" w:tplc="9F7E42A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C53606E"/>
    <w:multiLevelType w:val="hybridMultilevel"/>
    <w:tmpl w:val="67244414"/>
    <w:lvl w:ilvl="0" w:tplc="0EF6394A">
      <w:start w:val="1"/>
      <w:numFmt w:val="bullet"/>
      <w:lvlText w:val="•"/>
      <w:lvlJc w:val="left"/>
      <w:pPr>
        <w:tabs>
          <w:tab w:val="num" w:pos="720"/>
        </w:tabs>
        <w:ind w:left="720" w:hanging="360"/>
      </w:pPr>
      <w:rPr>
        <w:rFonts w:ascii="Times New Roman" w:hAnsi="Times New Roman" w:hint="default"/>
      </w:rPr>
    </w:lvl>
    <w:lvl w:ilvl="1" w:tplc="46721436" w:tentative="1">
      <w:start w:val="1"/>
      <w:numFmt w:val="bullet"/>
      <w:lvlText w:val="•"/>
      <w:lvlJc w:val="left"/>
      <w:pPr>
        <w:tabs>
          <w:tab w:val="num" w:pos="1440"/>
        </w:tabs>
        <w:ind w:left="1440" w:hanging="360"/>
      </w:pPr>
      <w:rPr>
        <w:rFonts w:ascii="Times New Roman" w:hAnsi="Times New Roman" w:hint="default"/>
      </w:rPr>
    </w:lvl>
    <w:lvl w:ilvl="2" w:tplc="BBF42F30" w:tentative="1">
      <w:start w:val="1"/>
      <w:numFmt w:val="bullet"/>
      <w:lvlText w:val="•"/>
      <w:lvlJc w:val="left"/>
      <w:pPr>
        <w:tabs>
          <w:tab w:val="num" w:pos="2160"/>
        </w:tabs>
        <w:ind w:left="2160" w:hanging="360"/>
      </w:pPr>
      <w:rPr>
        <w:rFonts w:ascii="Times New Roman" w:hAnsi="Times New Roman" w:hint="default"/>
      </w:rPr>
    </w:lvl>
    <w:lvl w:ilvl="3" w:tplc="B600C1A6" w:tentative="1">
      <w:start w:val="1"/>
      <w:numFmt w:val="bullet"/>
      <w:lvlText w:val="•"/>
      <w:lvlJc w:val="left"/>
      <w:pPr>
        <w:tabs>
          <w:tab w:val="num" w:pos="2880"/>
        </w:tabs>
        <w:ind w:left="2880" w:hanging="360"/>
      </w:pPr>
      <w:rPr>
        <w:rFonts w:ascii="Times New Roman" w:hAnsi="Times New Roman" w:hint="default"/>
      </w:rPr>
    </w:lvl>
    <w:lvl w:ilvl="4" w:tplc="7E108A58" w:tentative="1">
      <w:start w:val="1"/>
      <w:numFmt w:val="bullet"/>
      <w:lvlText w:val="•"/>
      <w:lvlJc w:val="left"/>
      <w:pPr>
        <w:tabs>
          <w:tab w:val="num" w:pos="3600"/>
        </w:tabs>
        <w:ind w:left="3600" w:hanging="360"/>
      </w:pPr>
      <w:rPr>
        <w:rFonts w:ascii="Times New Roman" w:hAnsi="Times New Roman" w:hint="default"/>
      </w:rPr>
    </w:lvl>
    <w:lvl w:ilvl="5" w:tplc="E56E684E" w:tentative="1">
      <w:start w:val="1"/>
      <w:numFmt w:val="bullet"/>
      <w:lvlText w:val="•"/>
      <w:lvlJc w:val="left"/>
      <w:pPr>
        <w:tabs>
          <w:tab w:val="num" w:pos="4320"/>
        </w:tabs>
        <w:ind w:left="4320" w:hanging="360"/>
      </w:pPr>
      <w:rPr>
        <w:rFonts w:ascii="Times New Roman" w:hAnsi="Times New Roman" w:hint="default"/>
      </w:rPr>
    </w:lvl>
    <w:lvl w:ilvl="6" w:tplc="EF5E8328" w:tentative="1">
      <w:start w:val="1"/>
      <w:numFmt w:val="bullet"/>
      <w:lvlText w:val="•"/>
      <w:lvlJc w:val="left"/>
      <w:pPr>
        <w:tabs>
          <w:tab w:val="num" w:pos="5040"/>
        </w:tabs>
        <w:ind w:left="5040" w:hanging="360"/>
      </w:pPr>
      <w:rPr>
        <w:rFonts w:ascii="Times New Roman" w:hAnsi="Times New Roman" w:hint="default"/>
      </w:rPr>
    </w:lvl>
    <w:lvl w:ilvl="7" w:tplc="216C9E34" w:tentative="1">
      <w:start w:val="1"/>
      <w:numFmt w:val="bullet"/>
      <w:lvlText w:val="•"/>
      <w:lvlJc w:val="left"/>
      <w:pPr>
        <w:tabs>
          <w:tab w:val="num" w:pos="5760"/>
        </w:tabs>
        <w:ind w:left="5760" w:hanging="360"/>
      </w:pPr>
      <w:rPr>
        <w:rFonts w:ascii="Times New Roman" w:hAnsi="Times New Roman" w:hint="default"/>
      </w:rPr>
    </w:lvl>
    <w:lvl w:ilvl="8" w:tplc="BC42B4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2ED10F6"/>
    <w:multiLevelType w:val="hybridMultilevel"/>
    <w:tmpl w:val="C5F00718"/>
    <w:lvl w:ilvl="0" w:tplc="7758EF92">
      <w:start w:val="1"/>
      <w:numFmt w:val="bullet"/>
      <w:lvlText w:val="•"/>
      <w:lvlJc w:val="left"/>
      <w:pPr>
        <w:tabs>
          <w:tab w:val="num" w:pos="720"/>
        </w:tabs>
        <w:ind w:left="720" w:hanging="360"/>
      </w:pPr>
      <w:rPr>
        <w:rFonts w:ascii="Times New Roman" w:hAnsi="Times New Roman" w:hint="default"/>
      </w:rPr>
    </w:lvl>
    <w:lvl w:ilvl="1" w:tplc="3B823BAE" w:tentative="1">
      <w:start w:val="1"/>
      <w:numFmt w:val="bullet"/>
      <w:lvlText w:val="•"/>
      <w:lvlJc w:val="left"/>
      <w:pPr>
        <w:tabs>
          <w:tab w:val="num" w:pos="1440"/>
        </w:tabs>
        <w:ind w:left="1440" w:hanging="360"/>
      </w:pPr>
      <w:rPr>
        <w:rFonts w:ascii="Times New Roman" w:hAnsi="Times New Roman" w:hint="default"/>
      </w:rPr>
    </w:lvl>
    <w:lvl w:ilvl="2" w:tplc="CBFE756A" w:tentative="1">
      <w:start w:val="1"/>
      <w:numFmt w:val="bullet"/>
      <w:lvlText w:val="•"/>
      <w:lvlJc w:val="left"/>
      <w:pPr>
        <w:tabs>
          <w:tab w:val="num" w:pos="2160"/>
        </w:tabs>
        <w:ind w:left="2160" w:hanging="360"/>
      </w:pPr>
      <w:rPr>
        <w:rFonts w:ascii="Times New Roman" w:hAnsi="Times New Roman" w:hint="default"/>
      </w:rPr>
    </w:lvl>
    <w:lvl w:ilvl="3" w:tplc="E15ACFB2" w:tentative="1">
      <w:start w:val="1"/>
      <w:numFmt w:val="bullet"/>
      <w:lvlText w:val="•"/>
      <w:lvlJc w:val="left"/>
      <w:pPr>
        <w:tabs>
          <w:tab w:val="num" w:pos="2880"/>
        </w:tabs>
        <w:ind w:left="2880" w:hanging="360"/>
      </w:pPr>
      <w:rPr>
        <w:rFonts w:ascii="Times New Roman" w:hAnsi="Times New Roman" w:hint="default"/>
      </w:rPr>
    </w:lvl>
    <w:lvl w:ilvl="4" w:tplc="63AC2E82" w:tentative="1">
      <w:start w:val="1"/>
      <w:numFmt w:val="bullet"/>
      <w:lvlText w:val="•"/>
      <w:lvlJc w:val="left"/>
      <w:pPr>
        <w:tabs>
          <w:tab w:val="num" w:pos="3600"/>
        </w:tabs>
        <w:ind w:left="3600" w:hanging="360"/>
      </w:pPr>
      <w:rPr>
        <w:rFonts w:ascii="Times New Roman" w:hAnsi="Times New Roman" w:hint="default"/>
      </w:rPr>
    </w:lvl>
    <w:lvl w:ilvl="5" w:tplc="9A1ED7FC" w:tentative="1">
      <w:start w:val="1"/>
      <w:numFmt w:val="bullet"/>
      <w:lvlText w:val="•"/>
      <w:lvlJc w:val="left"/>
      <w:pPr>
        <w:tabs>
          <w:tab w:val="num" w:pos="4320"/>
        </w:tabs>
        <w:ind w:left="4320" w:hanging="360"/>
      </w:pPr>
      <w:rPr>
        <w:rFonts w:ascii="Times New Roman" w:hAnsi="Times New Roman" w:hint="default"/>
      </w:rPr>
    </w:lvl>
    <w:lvl w:ilvl="6" w:tplc="8CBA5516" w:tentative="1">
      <w:start w:val="1"/>
      <w:numFmt w:val="bullet"/>
      <w:lvlText w:val="•"/>
      <w:lvlJc w:val="left"/>
      <w:pPr>
        <w:tabs>
          <w:tab w:val="num" w:pos="5040"/>
        </w:tabs>
        <w:ind w:left="5040" w:hanging="360"/>
      </w:pPr>
      <w:rPr>
        <w:rFonts w:ascii="Times New Roman" w:hAnsi="Times New Roman" w:hint="default"/>
      </w:rPr>
    </w:lvl>
    <w:lvl w:ilvl="7" w:tplc="C9067040" w:tentative="1">
      <w:start w:val="1"/>
      <w:numFmt w:val="bullet"/>
      <w:lvlText w:val="•"/>
      <w:lvlJc w:val="left"/>
      <w:pPr>
        <w:tabs>
          <w:tab w:val="num" w:pos="5760"/>
        </w:tabs>
        <w:ind w:left="5760" w:hanging="360"/>
      </w:pPr>
      <w:rPr>
        <w:rFonts w:ascii="Times New Roman" w:hAnsi="Times New Roman" w:hint="default"/>
      </w:rPr>
    </w:lvl>
    <w:lvl w:ilvl="8" w:tplc="E8C8F0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B83FBB"/>
    <w:multiLevelType w:val="hybridMultilevel"/>
    <w:tmpl w:val="472EFC0A"/>
    <w:lvl w:ilvl="0" w:tplc="B1B62074">
      <w:start w:val="1"/>
      <w:numFmt w:val="bullet"/>
      <w:lvlText w:val="•"/>
      <w:lvlJc w:val="left"/>
      <w:pPr>
        <w:tabs>
          <w:tab w:val="num" w:pos="720"/>
        </w:tabs>
        <w:ind w:left="720" w:hanging="360"/>
      </w:pPr>
      <w:rPr>
        <w:rFonts w:ascii="Times New Roman" w:hAnsi="Times New Roman" w:hint="default"/>
      </w:rPr>
    </w:lvl>
    <w:lvl w:ilvl="1" w:tplc="8B7CAC12" w:tentative="1">
      <w:start w:val="1"/>
      <w:numFmt w:val="bullet"/>
      <w:lvlText w:val="•"/>
      <w:lvlJc w:val="left"/>
      <w:pPr>
        <w:tabs>
          <w:tab w:val="num" w:pos="1440"/>
        </w:tabs>
        <w:ind w:left="1440" w:hanging="360"/>
      </w:pPr>
      <w:rPr>
        <w:rFonts w:ascii="Times New Roman" w:hAnsi="Times New Roman" w:hint="default"/>
      </w:rPr>
    </w:lvl>
    <w:lvl w:ilvl="2" w:tplc="DBEC73B6" w:tentative="1">
      <w:start w:val="1"/>
      <w:numFmt w:val="bullet"/>
      <w:lvlText w:val="•"/>
      <w:lvlJc w:val="left"/>
      <w:pPr>
        <w:tabs>
          <w:tab w:val="num" w:pos="2160"/>
        </w:tabs>
        <w:ind w:left="2160" w:hanging="360"/>
      </w:pPr>
      <w:rPr>
        <w:rFonts w:ascii="Times New Roman" w:hAnsi="Times New Roman" w:hint="default"/>
      </w:rPr>
    </w:lvl>
    <w:lvl w:ilvl="3" w:tplc="76C4E28A" w:tentative="1">
      <w:start w:val="1"/>
      <w:numFmt w:val="bullet"/>
      <w:lvlText w:val="•"/>
      <w:lvlJc w:val="left"/>
      <w:pPr>
        <w:tabs>
          <w:tab w:val="num" w:pos="2880"/>
        </w:tabs>
        <w:ind w:left="2880" w:hanging="360"/>
      </w:pPr>
      <w:rPr>
        <w:rFonts w:ascii="Times New Roman" w:hAnsi="Times New Roman" w:hint="default"/>
      </w:rPr>
    </w:lvl>
    <w:lvl w:ilvl="4" w:tplc="4A726B0C" w:tentative="1">
      <w:start w:val="1"/>
      <w:numFmt w:val="bullet"/>
      <w:lvlText w:val="•"/>
      <w:lvlJc w:val="left"/>
      <w:pPr>
        <w:tabs>
          <w:tab w:val="num" w:pos="3600"/>
        </w:tabs>
        <w:ind w:left="3600" w:hanging="360"/>
      </w:pPr>
      <w:rPr>
        <w:rFonts w:ascii="Times New Roman" w:hAnsi="Times New Roman" w:hint="default"/>
      </w:rPr>
    </w:lvl>
    <w:lvl w:ilvl="5" w:tplc="2618B9F4" w:tentative="1">
      <w:start w:val="1"/>
      <w:numFmt w:val="bullet"/>
      <w:lvlText w:val="•"/>
      <w:lvlJc w:val="left"/>
      <w:pPr>
        <w:tabs>
          <w:tab w:val="num" w:pos="4320"/>
        </w:tabs>
        <w:ind w:left="4320" w:hanging="360"/>
      </w:pPr>
      <w:rPr>
        <w:rFonts w:ascii="Times New Roman" w:hAnsi="Times New Roman" w:hint="default"/>
      </w:rPr>
    </w:lvl>
    <w:lvl w:ilvl="6" w:tplc="45AAF794" w:tentative="1">
      <w:start w:val="1"/>
      <w:numFmt w:val="bullet"/>
      <w:lvlText w:val="•"/>
      <w:lvlJc w:val="left"/>
      <w:pPr>
        <w:tabs>
          <w:tab w:val="num" w:pos="5040"/>
        </w:tabs>
        <w:ind w:left="5040" w:hanging="360"/>
      </w:pPr>
      <w:rPr>
        <w:rFonts w:ascii="Times New Roman" w:hAnsi="Times New Roman" w:hint="default"/>
      </w:rPr>
    </w:lvl>
    <w:lvl w:ilvl="7" w:tplc="9C9EC258" w:tentative="1">
      <w:start w:val="1"/>
      <w:numFmt w:val="bullet"/>
      <w:lvlText w:val="•"/>
      <w:lvlJc w:val="left"/>
      <w:pPr>
        <w:tabs>
          <w:tab w:val="num" w:pos="5760"/>
        </w:tabs>
        <w:ind w:left="5760" w:hanging="360"/>
      </w:pPr>
      <w:rPr>
        <w:rFonts w:ascii="Times New Roman" w:hAnsi="Times New Roman" w:hint="default"/>
      </w:rPr>
    </w:lvl>
    <w:lvl w:ilvl="8" w:tplc="3DEC1AB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E4A09BD"/>
    <w:multiLevelType w:val="hybridMultilevel"/>
    <w:tmpl w:val="7E1A1A80"/>
    <w:lvl w:ilvl="0" w:tplc="E30E48BE">
      <w:start w:val="1"/>
      <w:numFmt w:val="bullet"/>
      <w:lvlText w:val="•"/>
      <w:lvlJc w:val="left"/>
      <w:pPr>
        <w:tabs>
          <w:tab w:val="num" w:pos="720"/>
        </w:tabs>
        <w:ind w:left="720" w:hanging="360"/>
      </w:pPr>
      <w:rPr>
        <w:rFonts w:ascii="Times New Roman" w:hAnsi="Times New Roman" w:hint="default"/>
      </w:rPr>
    </w:lvl>
    <w:lvl w:ilvl="1" w:tplc="F8D47C68" w:tentative="1">
      <w:start w:val="1"/>
      <w:numFmt w:val="bullet"/>
      <w:lvlText w:val="•"/>
      <w:lvlJc w:val="left"/>
      <w:pPr>
        <w:tabs>
          <w:tab w:val="num" w:pos="1440"/>
        </w:tabs>
        <w:ind w:left="1440" w:hanging="360"/>
      </w:pPr>
      <w:rPr>
        <w:rFonts w:ascii="Times New Roman" w:hAnsi="Times New Roman" w:hint="default"/>
      </w:rPr>
    </w:lvl>
    <w:lvl w:ilvl="2" w:tplc="154C43C4" w:tentative="1">
      <w:start w:val="1"/>
      <w:numFmt w:val="bullet"/>
      <w:lvlText w:val="•"/>
      <w:lvlJc w:val="left"/>
      <w:pPr>
        <w:tabs>
          <w:tab w:val="num" w:pos="2160"/>
        </w:tabs>
        <w:ind w:left="2160" w:hanging="360"/>
      </w:pPr>
      <w:rPr>
        <w:rFonts w:ascii="Times New Roman" w:hAnsi="Times New Roman" w:hint="default"/>
      </w:rPr>
    </w:lvl>
    <w:lvl w:ilvl="3" w:tplc="07EC2D42" w:tentative="1">
      <w:start w:val="1"/>
      <w:numFmt w:val="bullet"/>
      <w:lvlText w:val="•"/>
      <w:lvlJc w:val="left"/>
      <w:pPr>
        <w:tabs>
          <w:tab w:val="num" w:pos="2880"/>
        </w:tabs>
        <w:ind w:left="2880" w:hanging="360"/>
      </w:pPr>
      <w:rPr>
        <w:rFonts w:ascii="Times New Roman" w:hAnsi="Times New Roman" w:hint="default"/>
      </w:rPr>
    </w:lvl>
    <w:lvl w:ilvl="4" w:tplc="A48E466C" w:tentative="1">
      <w:start w:val="1"/>
      <w:numFmt w:val="bullet"/>
      <w:lvlText w:val="•"/>
      <w:lvlJc w:val="left"/>
      <w:pPr>
        <w:tabs>
          <w:tab w:val="num" w:pos="3600"/>
        </w:tabs>
        <w:ind w:left="3600" w:hanging="360"/>
      </w:pPr>
      <w:rPr>
        <w:rFonts w:ascii="Times New Roman" w:hAnsi="Times New Roman" w:hint="default"/>
      </w:rPr>
    </w:lvl>
    <w:lvl w:ilvl="5" w:tplc="2F423C8C" w:tentative="1">
      <w:start w:val="1"/>
      <w:numFmt w:val="bullet"/>
      <w:lvlText w:val="•"/>
      <w:lvlJc w:val="left"/>
      <w:pPr>
        <w:tabs>
          <w:tab w:val="num" w:pos="4320"/>
        </w:tabs>
        <w:ind w:left="4320" w:hanging="360"/>
      </w:pPr>
      <w:rPr>
        <w:rFonts w:ascii="Times New Roman" w:hAnsi="Times New Roman" w:hint="default"/>
      </w:rPr>
    </w:lvl>
    <w:lvl w:ilvl="6" w:tplc="1FCAD066" w:tentative="1">
      <w:start w:val="1"/>
      <w:numFmt w:val="bullet"/>
      <w:lvlText w:val="•"/>
      <w:lvlJc w:val="left"/>
      <w:pPr>
        <w:tabs>
          <w:tab w:val="num" w:pos="5040"/>
        </w:tabs>
        <w:ind w:left="5040" w:hanging="360"/>
      </w:pPr>
      <w:rPr>
        <w:rFonts w:ascii="Times New Roman" w:hAnsi="Times New Roman" w:hint="default"/>
      </w:rPr>
    </w:lvl>
    <w:lvl w:ilvl="7" w:tplc="934EC4F0" w:tentative="1">
      <w:start w:val="1"/>
      <w:numFmt w:val="bullet"/>
      <w:lvlText w:val="•"/>
      <w:lvlJc w:val="left"/>
      <w:pPr>
        <w:tabs>
          <w:tab w:val="num" w:pos="5760"/>
        </w:tabs>
        <w:ind w:left="5760" w:hanging="360"/>
      </w:pPr>
      <w:rPr>
        <w:rFonts w:ascii="Times New Roman" w:hAnsi="Times New Roman" w:hint="default"/>
      </w:rPr>
    </w:lvl>
    <w:lvl w:ilvl="8" w:tplc="D194CE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037413"/>
    <w:multiLevelType w:val="hybridMultilevel"/>
    <w:tmpl w:val="96C22386"/>
    <w:lvl w:ilvl="0" w:tplc="3EB04842">
      <w:start w:val="1"/>
      <w:numFmt w:val="bullet"/>
      <w:lvlText w:val="•"/>
      <w:lvlJc w:val="left"/>
      <w:pPr>
        <w:tabs>
          <w:tab w:val="num" w:pos="720"/>
        </w:tabs>
        <w:ind w:left="720" w:hanging="360"/>
      </w:pPr>
      <w:rPr>
        <w:rFonts w:ascii="Times New Roman" w:hAnsi="Times New Roman" w:hint="default"/>
      </w:rPr>
    </w:lvl>
    <w:lvl w:ilvl="1" w:tplc="85DCDB6C" w:tentative="1">
      <w:start w:val="1"/>
      <w:numFmt w:val="bullet"/>
      <w:lvlText w:val="•"/>
      <w:lvlJc w:val="left"/>
      <w:pPr>
        <w:tabs>
          <w:tab w:val="num" w:pos="1440"/>
        </w:tabs>
        <w:ind w:left="1440" w:hanging="360"/>
      </w:pPr>
      <w:rPr>
        <w:rFonts w:ascii="Times New Roman" w:hAnsi="Times New Roman" w:hint="default"/>
      </w:rPr>
    </w:lvl>
    <w:lvl w:ilvl="2" w:tplc="74BE3CD0" w:tentative="1">
      <w:start w:val="1"/>
      <w:numFmt w:val="bullet"/>
      <w:lvlText w:val="•"/>
      <w:lvlJc w:val="left"/>
      <w:pPr>
        <w:tabs>
          <w:tab w:val="num" w:pos="2160"/>
        </w:tabs>
        <w:ind w:left="2160" w:hanging="360"/>
      </w:pPr>
      <w:rPr>
        <w:rFonts w:ascii="Times New Roman" w:hAnsi="Times New Roman" w:hint="default"/>
      </w:rPr>
    </w:lvl>
    <w:lvl w:ilvl="3" w:tplc="4C7E0C74" w:tentative="1">
      <w:start w:val="1"/>
      <w:numFmt w:val="bullet"/>
      <w:lvlText w:val="•"/>
      <w:lvlJc w:val="left"/>
      <w:pPr>
        <w:tabs>
          <w:tab w:val="num" w:pos="2880"/>
        </w:tabs>
        <w:ind w:left="2880" w:hanging="360"/>
      </w:pPr>
      <w:rPr>
        <w:rFonts w:ascii="Times New Roman" w:hAnsi="Times New Roman" w:hint="default"/>
      </w:rPr>
    </w:lvl>
    <w:lvl w:ilvl="4" w:tplc="3E7A463E" w:tentative="1">
      <w:start w:val="1"/>
      <w:numFmt w:val="bullet"/>
      <w:lvlText w:val="•"/>
      <w:lvlJc w:val="left"/>
      <w:pPr>
        <w:tabs>
          <w:tab w:val="num" w:pos="3600"/>
        </w:tabs>
        <w:ind w:left="3600" w:hanging="360"/>
      </w:pPr>
      <w:rPr>
        <w:rFonts w:ascii="Times New Roman" w:hAnsi="Times New Roman" w:hint="default"/>
      </w:rPr>
    </w:lvl>
    <w:lvl w:ilvl="5" w:tplc="1CA0AE1E" w:tentative="1">
      <w:start w:val="1"/>
      <w:numFmt w:val="bullet"/>
      <w:lvlText w:val="•"/>
      <w:lvlJc w:val="left"/>
      <w:pPr>
        <w:tabs>
          <w:tab w:val="num" w:pos="4320"/>
        </w:tabs>
        <w:ind w:left="4320" w:hanging="360"/>
      </w:pPr>
      <w:rPr>
        <w:rFonts w:ascii="Times New Roman" w:hAnsi="Times New Roman" w:hint="default"/>
      </w:rPr>
    </w:lvl>
    <w:lvl w:ilvl="6" w:tplc="23689312" w:tentative="1">
      <w:start w:val="1"/>
      <w:numFmt w:val="bullet"/>
      <w:lvlText w:val="•"/>
      <w:lvlJc w:val="left"/>
      <w:pPr>
        <w:tabs>
          <w:tab w:val="num" w:pos="5040"/>
        </w:tabs>
        <w:ind w:left="5040" w:hanging="360"/>
      </w:pPr>
      <w:rPr>
        <w:rFonts w:ascii="Times New Roman" w:hAnsi="Times New Roman" w:hint="default"/>
      </w:rPr>
    </w:lvl>
    <w:lvl w:ilvl="7" w:tplc="978EB742" w:tentative="1">
      <w:start w:val="1"/>
      <w:numFmt w:val="bullet"/>
      <w:lvlText w:val="•"/>
      <w:lvlJc w:val="left"/>
      <w:pPr>
        <w:tabs>
          <w:tab w:val="num" w:pos="5760"/>
        </w:tabs>
        <w:ind w:left="5760" w:hanging="360"/>
      </w:pPr>
      <w:rPr>
        <w:rFonts w:ascii="Times New Roman" w:hAnsi="Times New Roman" w:hint="default"/>
      </w:rPr>
    </w:lvl>
    <w:lvl w:ilvl="8" w:tplc="D44032A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AD20CD"/>
    <w:multiLevelType w:val="hybridMultilevel"/>
    <w:tmpl w:val="394471C6"/>
    <w:lvl w:ilvl="0" w:tplc="5314B36A">
      <w:start w:val="1"/>
      <w:numFmt w:val="bullet"/>
      <w:lvlText w:val="•"/>
      <w:lvlJc w:val="left"/>
      <w:pPr>
        <w:tabs>
          <w:tab w:val="num" w:pos="720"/>
        </w:tabs>
        <w:ind w:left="720" w:hanging="360"/>
      </w:pPr>
      <w:rPr>
        <w:rFonts w:ascii="Times New Roman" w:hAnsi="Times New Roman" w:hint="default"/>
      </w:rPr>
    </w:lvl>
    <w:lvl w:ilvl="1" w:tplc="84005F02" w:tentative="1">
      <w:start w:val="1"/>
      <w:numFmt w:val="bullet"/>
      <w:lvlText w:val="•"/>
      <w:lvlJc w:val="left"/>
      <w:pPr>
        <w:tabs>
          <w:tab w:val="num" w:pos="1440"/>
        </w:tabs>
        <w:ind w:left="1440" w:hanging="360"/>
      </w:pPr>
      <w:rPr>
        <w:rFonts w:ascii="Times New Roman" w:hAnsi="Times New Roman" w:hint="default"/>
      </w:rPr>
    </w:lvl>
    <w:lvl w:ilvl="2" w:tplc="498E3E10" w:tentative="1">
      <w:start w:val="1"/>
      <w:numFmt w:val="bullet"/>
      <w:lvlText w:val="•"/>
      <w:lvlJc w:val="left"/>
      <w:pPr>
        <w:tabs>
          <w:tab w:val="num" w:pos="2160"/>
        </w:tabs>
        <w:ind w:left="2160" w:hanging="360"/>
      </w:pPr>
      <w:rPr>
        <w:rFonts w:ascii="Times New Roman" w:hAnsi="Times New Roman" w:hint="default"/>
      </w:rPr>
    </w:lvl>
    <w:lvl w:ilvl="3" w:tplc="64F2EDE2" w:tentative="1">
      <w:start w:val="1"/>
      <w:numFmt w:val="bullet"/>
      <w:lvlText w:val="•"/>
      <w:lvlJc w:val="left"/>
      <w:pPr>
        <w:tabs>
          <w:tab w:val="num" w:pos="2880"/>
        </w:tabs>
        <w:ind w:left="2880" w:hanging="360"/>
      </w:pPr>
      <w:rPr>
        <w:rFonts w:ascii="Times New Roman" w:hAnsi="Times New Roman" w:hint="default"/>
      </w:rPr>
    </w:lvl>
    <w:lvl w:ilvl="4" w:tplc="BB962202" w:tentative="1">
      <w:start w:val="1"/>
      <w:numFmt w:val="bullet"/>
      <w:lvlText w:val="•"/>
      <w:lvlJc w:val="left"/>
      <w:pPr>
        <w:tabs>
          <w:tab w:val="num" w:pos="3600"/>
        </w:tabs>
        <w:ind w:left="3600" w:hanging="360"/>
      </w:pPr>
      <w:rPr>
        <w:rFonts w:ascii="Times New Roman" w:hAnsi="Times New Roman" w:hint="default"/>
      </w:rPr>
    </w:lvl>
    <w:lvl w:ilvl="5" w:tplc="E9760004" w:tentative="1">
      <w:start w:val="1"/>
      <w:numFmt w:val="bullet"/>
      <w:lvlText w:val="•"/>
      <w:lvlJc w:val="left"/>
      <w:pPr>
        <w:tabs>
          <w:tab w:val="num" w:pos="4320"/>
        </w:tabs>
        <w:ind w:left="4320" w:hanging="360"/>
      </w:pPr>
      <w:rPr>
        <w:rFonts w:ascii="Times New Roman" w:hAnsi="Times New Roman" w:hint="default"/>
      </w:rPr>
    </w:lvl>
    <w:lvl w:ilvl="6" w:tplc="147057D6" w:tentative="1">
      <w:start w:val="1"/>
      <w:numFmt w:val="bullet"/>
      <w:lvlText w:val="•"/>
      <w:lvlJc w:val="left"/>
      <w:pPr>
        <w:tabs>
          <w:tab w:val="num" w:pos="5040"/>
        </w:tabs>
        <w:ind w:left="5040" w:hanging="360"/>
      </w:pPr>
      <w:rPr>
        <w:rFonts w:ascii="Times New Roman" w:hAnsi="Times New Roman" w:hint="default"/>
      </w:rPr>
    </w:lvl>
    <w:lvl w:ilvl="7" w:tplc="0C2A2C72" w:tentative="1">
      <w:start w:val="1"/>
      <w:numFmt w:val="bullet"/>
      <w:lvlText w:val="•"/>
      <w:lvlJc w:val="left"/>
      <w:pPr>
        <w:tabs>
          <w:tab w:val="num" w:pos="5760"/>
        </w:tabs>
        <w:ind w:left="5760" w:hanging="360"/>
      </w:pPr>
      <w:rPr>
        <w:rFonts w:ascii="Times New Roman" w:hAnsi="Times New Roman" w:hint="default"/>
      </w:rPr>
    </w:lvl>
    <w:lvl w:ilvl="8" w:tplc="9B3CD7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F717F11"/>
    <w:multiLevelType w:val="hybridMultilevel"/>
    <w:tmpl w:val="24145AD4"/>
    <w:lvl w:ilvl="0" w:tplc="FB8CBFC6">
      <w:start w:val="1"/>
      <w:numFmt w:val="bullet"/>
      <w:lvlText w:val="•"/>
      <w:lvlJc w:val="left"/>
      <w:pPr>
        <w:tabs>
          <w:tab w:val="num" w:pos="720"/>
        </w:tabs>
        <w:ind w:left="720" w:hanging="360"/>
      </w:pPr>
      <w:rPr>
        <w:rFonts w:ascii="Times New Roman" w:hAnsi="Times New Roman" w:hint="default"/>
      </w:rPr>
    </w:lvl>
    <w:lvl w:ilvl="1" w:tplc="8396AF1A" w:tentative="1">
      <w:start w:val="1"/>
      <w:numFmt w:val="bullet"/>
      <w:lvlText w:val="•"/>
      <w:lvlJc w:val="left"/>
      <w:pPr>
        <w:tabs>
          <w:tab w:val="num" w:pos="1440"/>
        </w:tabs>
        <w:ind w:left="1440" w:hanging="360"/>
      </w:pPr>
      <w:rPr>
        <w:rFonts w:ascii="Times New Roman" w:hAnsi="Times New Roman" w:hint="default"/>
      </w:rPr>
    </w:lvl>
    <w:lvl w:ilvl="2" w:tplc="20D84446" w:tentative="1">
      <w:start w:val="1"/>
      <w:numFmt w:val="bullet"/>
      <w:lvlText w:val="•"/>
      <w:lvlJc w:val="left"/>
      <w:pPr>
        <w:tabs>
          <w:tab w:val="num" w:pos="2160"/>
        </w:tabs>
        <w:ind w:left="2160" w:hanging="360"/>
      </w:pPr>
      <w:rPr>
        <w:rFonts w:ascii="Times New Roman" w:hAnsi="Times New Roman" w:hint="default"/>
      </w:rPr>
    </w:lvl>
    <w:lvl w:ilvl="3" w:tplc="B04271BC" w:tentative="1">
      <w:start w:val="1"/>
      <w:numFmt w:val="bullet"/>
      <w:lvlText w:val="•"/>
      <w:lvlJc w:val="left"/>
      <w:pPr>
        <w:tabs>
          <w:tab w:val="num" w:pos="2880"/>
        </w:tabs>
        <w:ind w:left="2880" w:hanging="360"/>
      </w:pPr>
      <w:rPr>
        <w:rFonts w:ascii="Times New Roman" w:hAnsi="Times New Roman" w:hint="default"/>
      </w:rPr>
    </w:lvl>
    <w:lvl w:ilvl="4" w:tplc="A836B212" w:tentative="1">
      <w:start w:val="1"/>
      <w:numFmt w:val="bullet"/>
      <w:lvlText w:val="•"/>
      <w:lvlJc w:val="left"/>
      <w:pPr>
        <w:tabs>
          <w:tab w:val="num" w:pos="3600"/>
        </w:tabs>
        <w:ind w:left="3600" w:hanging="360"/>
      </w:pPr>
      <w:rPr>
        <w:rFonts w:ascii="Times New Roman" w:hAnsi="Times New Roman" w:hint="default"/>
      </w:rPr>
    </w:lvl>
    <w:lvl w:ilvl="5" w:tplc="0D2E1FCE" w:tentative="1">
      <w:start w:val="1"/>
      <w:numFmt w:val="bullet"/>
      <w:lvlText w:val="•"/>
      <w:lvlJc w:val="left"/>
      <w:pPr>
        <w:tabs>
          <w:tab w:val="num" w:pos="4320"/>
        </w:tabs>
        <w:ind w:left="4320" w:hanging="360"/>
      </w:pPr>
      <w:rPr>
        <w:rFonts w:ascii="Times New Roman" w:hAnsi="Times New Roman" w:hint="default"/>
      </w:rPr>
    </w:lvl>
    <w:lvl w:ilvl="6" w:tplc="9E4424FA" w:tentative="1">
      <w:start w:val="1"/>
      <w:numFmt w:val="bullet"/>
      <w:lvlText w:val="•"/>
      <w:lvlJc w:val="left"/>
      <w:pPr>
        <w:tabs>
          <w:tab w:val="num" w:pos="5040"/>
        </w:tabs>
        <w:ind w:left="5040" w:hanging="360"/>
      </w:pPr>
      <w:rPr>
        <w:rFonts w:ascii="Times New Roman" w:hAnsi="Times New Roman" w:hint="default"/>
      </w:rPr>
    </w:lvl>
    <w:lvl w:ilvl="7" w:tplc="D1C29776" w:tentative="1">
      <w:start w:val="1"/>
      <w:numFmt w:val="bullet"/>
      <w:lvlText w:val="•"/>
      <w:lvlJc w:val="left"/>
      <w:pPr>
        <w:tabs>
          <w:tab w:val="num" w:pos="5760"/>
        </w:tabs>
        <w:ind w:left="5760" w:hanging="360"/>
      </w:pPr>
      <w:rPr>
        <w:rFonts w:ascii="Times New Roman" w:hAnsi="Times New Roman" w:hint="default"/>
      </w:rPr>
    </w:lvl>
    <w:lvl w:ilvl="8" w:tplc="F1226C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54F44"/>
    <w:multiLevelType w:val="hybridMultilevel"/>
    <w:tmpl w:val="45EE0E06"/>
    <w:lvl w:ilvl="0" w:tplc="452659C0">
      <w:start w:val="1"/>
      <w:numFmt w:val="bullet"/>
      <w:lvlText w:val="•"/>
      <w:lvlJc w:val="left"/>
      <w:pPr>
        <w:tabs>
          <w:tab w:val="num" w:pos="720"/>
        </w:tabs>
        <w:ind w:left="720" w:hanging="360"/>
      </w:pPr>
      <w:rPr>
        <w:rFonts w:ascii="Times New Roman" w:hAnsi="Times New Roman" w:hint="default"/>
      </w:rPr>
    </w:lvl>
    <w:lvl w:ilvl="1" w:tplc="A980076A">
      <w:start w:val="1"/>
      <w:numFmt w:val="bullet"/>
      <w:lvlText w:val="•"/>
      <w:lvlJc w:val="left"/>
      <w:pPr>
        <w:tabs>
          <w:tab w:val="num" w:pos="1440"/>
        </w:tabs>
        <w:ind w:left="1440" w:hanging="360"/>
      </w:pPr>
      <w:rPr>
        <w:rFonts w:ascii="Times New Roman" w:hAnsi="Times New Roman" w:hint="default"/>
      </w:rPr>
    </w:lvl>
    <w:lvl w:ilvl="2" w:tplc="AB8C884A" w:tentative="1">
      <w:start w:val="1"/>
      <w:numFmt w:val="bullet"/>
      <w:lvlText w:val="•"/>
      <w:lvlJc w:val="left"/>
      <w:pPr>
        <w:tabs>
          <w:tab w:val="num" w:pos="2160"/>
        </w:tabs>
        <w:ind w:left="2160" w:hanging="360"/>
      </w:pPr>
      <w:rPr>
        <w:rFonts w:ascii="Times New Roman" w:hAnsi="Times New Roman" w:hint="default"/>
      </w:rPr>
    </w:lvl>
    <w:lvl w:ilvl="3" w:tplc="13B08AF0" w:tentative="1">
      <w:start w:val="1"/>
      <w:numFmt w:val="bullet"/>
      <w:lvlText w:val="•"/>
      <w:lvlJc w:val="left"/>
      <w:pPr>
        <w:tabs>
          <w:tab w:val="num" w:pos="2880"/>
        </w:tabs>
        <w:ind w:left="2880" w:hanging="360"/>
      </w:pPr>
      <w:rPr>
        <w:rFonts w:ascii="Times New Roman" w:hAnsi="Times New Roman" w:hint="default"/>
      </w:rPr>
    </w:lvl>
    <w:lvl w:ilvl="4" w:tplc="9EAE0804" w:tentative="1">
      <w:start w:val="1"/>
      <w:numFmt w:val="bullet"/>
      <w:lvlText w:val="•"/>
      <w:lvlJc w:val="left"/>
      <w:pPr>
        <w:tabs>
          <w:tab w:val="num" w:pos="3600"/>
        </w:tabs>
        <w:ind w:left="3600" w:hanging="360"/>
      </w:pPr>
      <w:rPr>
        <w:rFonts w:ascii="Times New Roman" w:hAnsi="Times New Roman" w:hint="default"/>
      </w:rPr>
    </w:lvl>
    <w:lvl w:ilvl="5" w:tplc="BB9E2E38" w:tentative="1">
      <w:start w:val="1"/>
      <w:numFmt w:val="bullet"/>
      <w:lvlText w:val="•"/>
      <w:lvlJc w:val="left"/>
      <w:pPr>
        <w:tabs>
          <w:tab w:val="num" w:pos="4320"/>
        </w:tabs>
        <w:ind w:left="4320" w:hanging="360"/>
      </w:pPr>
      <w:rPr>
        <w:rFonts w:ascii="Times New Roman" w:hAnsi="Times New Roman" w:hint="default"/>
      </w:rPr>
    </w:lvl>
    <w:lvl w:ilvl="6" w:tplc="8C6EFD8E" w:tentative="1">
      <w:start w:val="1"/>
      <w:numFmt w:val="bullet"/>
      <w:lvlText w:val="•"/>
      <w:lvlJc w:val="left"/>
      <w:pPr>
        <w:tabs>
          <w:tab w:val="num" w:pos="5040"/>
        </w:tabs>
        <w:ind w:left="5040" w:hanging="360"/>
      </w:pPr>
      <w:rPr>
        <w:rFonts w:ascii="Times New Roman" w:hAnsi="Times New Roman" w:hint="default"/>
      </w:rPr>
    </w:lvl>
    <w:lvl w:ilvl="7" w:tplc="D30E7288" w:tentative="1">
      <w:start w:val="1"/>
      <w:numFmt w:val="bullet"/>
      <w:lvlText w:val="•"/>
      <w:lvlJc w:val="left"/>
      <w:pPr>
        <w:tabs>
          <w:tab w:val="num" w:pos="5760"/>
        </w:tabs>
        <w:ind w:left="5760" w:hanging="360"/>
      </w:pPr>
      <w:rPr>
        <w:rFonts w:ascii="Times New Roman" w:hAnsi="Times New Roman" w:hint="default"/>
      </w:rPr>
    </w:lvl>
    <w:lvl w:ilvl="8" w:tplc="3DB843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9EC3855"/>
    <w:multiLevelType w:val="hybridMultilevel"/>
    <w:tmpl w:val="91E0DB86"/>
    <w:lvl w:ilvl="0" w:tplc="5DF02722">
      <w:start w:val="1"/>
      <w:numFmt w:val="bullet"/>
      <w:lvlText w:val="•"/>
      <w:lvlJc w:val="left"/>
      <w:pPr>
        <w:tabs>
          <w:tab w:val="num" w:pos="720"/>
        </w:tabs>
        <w:ind w:left="720" w:hanging="360"/>
      </w:pPr>
      <w:rPr>
        <w:rFonts w:ascii="Times New Roman" w:hAnsi="Times New Roman" w:hint="default"/>
      </w:rPr>
    </w:lvl>
    <w:lvl w:ilvl="1" w:tplc="A5C29520" w:tentative="1">
      <w:start w:val="1"/>
      <w:numFmt w:val="bullet"/>
      <w:lvlText w:val="•"/>
      <w:lvlJc w:val="left"/>
      <w:pPr>
        <w:tabs>
          <w:tab w:val="num" w:pos="1440"/>
        </w:tabs>
        <w:ind w:left="1440" w:hanging="360"/>
      </w:pPr>
      <w:rPr>
        <w:rFonts w:ascii="Times New Roman" w:hAnsi="Times New Roman" w:hint="default"/>
      </w:rPr>
    </w:lvl>
    <w:lvl w:ilvl="2" w:tplc="9A52BB7C" w:tentative="1">
      <w:start w:val="1"/>
      <w:numFmt w:val="bullet"/>
      <w:lvlText w:val="•"/>
      <w:lvlJc w:val="left"/>
      <w:pPr>
        <w:tabs>
          <w:tab w:val="num" w:pos="2160"/>
        </w:tabs>
        <w:ind w:left="2160" w:hanging="360"/>
      </w:pPr>
      <w:rPr>
        <w:rFonts w:ascii="Times New Roman" w:hAnsi="Times New Roman" w:hint="default"/>
      </w:rPr>
    </w:lvl>
    <w:lvl w:ilvl="3" w:tplc="1D92C686" w:tentative="1">
      <w:start w:val="1"/>
      <w:numFmt w:val="bullet"/>
      <w:lvlText w:val="•"/>
      <w:lvlJc w:val="left"/>
      <w:pPr>
        <w:tabs>
          <w:tab w:val="num" w:pos="2880"/>
        </w:tabs>
        <w:ind w:left="2880" w:hanging="360"/>
      </w:pPr>
      <w:rPr>
        <w:rFonts w:ascii="Times New Roman" w:hAnsi="Times New Roman" w:hint="default"/>
      </w:rPr>
    </w:lvl>
    <w:lvl w:ilvl="4" w:tplc="A0F44324" w:tentative="1">
      <w:start w:val="1"/>
      <w:numFmt w:val="bullet"/>
      <w:lvlText w:val="•"/>
      <w:lvlJc w:val="left"/>
      <w:pPr>
        <w:tabs>
          <w:tab w:val="num" w:pos="3600"/>
        </w:tabs>
        <w:ind w:left="3600" w:hanging="360"/>
      </w:pPr>
      <w:rPr>
        <w:rFonts w:ascii="Times New Roman" w:hAnsi="Times New Roman" w:hint="default"/>
      </w:rPr>
    </w:lvl>
    <w:lvl w:ilvl="5" w:tplc="17989F3E" w:tentative="1">
      <w:start w:val="1"/>
      <w:numFmt w:val="bullet"/>
      <w:lvlText w:val="•"/>
      <w:lvlJc w:val="left"/>
      <w:pPr>
        <w:tabs>
          <w:tab w:val="num" w:pos="4320"/>
        </w:tabs>
        <w:ind w:left="4320" w:hanging="360"/>
      </w:pPr>
      <w:rPr>
        <w:rFonts w:ascii="Times New Roman" w:hAnsi="Times New Roman" w:hint="default"/>
      </w:rPr>
    </w:lvl>
    <w:lvl w:ilvl="6" w:tplc="AB4034F2" w:tentative="1">
      <w:start w:val="1"/>
      <w:numFmt w:val="bullet"/>
      <w:lvlText w:val="•"/>
      <w:lvlJc w:val="left"/>
      <w:pPr>
        <w:tabs>
          <w:tab w:val="num" w:pos="5040"/>
        </w:tabs>
        <w:ind w:left="5040" w:hanging="360"/>
      </w:pPr>
      <w:rPr>
        <w:rFonts w:ascii="Times New Roman" w:hAnsi="Times New Roman" w:hint="default"/>
      </w:rPr>
    </w:lvl>
    <w:lvl w:ilvl="7" w:tplc="716A83CE" w:tentative="1">
      <w:start w:val="1"/>
      <w:numFmt w:val="bullet"/>
      <w:lvlText w:val="•"/>
      <w:lvlJc w:val="left"/>
      <w:pPr>
        <w:tabs>
          <w:tab w:val="num" w:pos="5760"/>
        </w:tabs>
        <w:ind w:left="5760" w:hanging="360"/>
      </w:pPr>
      <w:rPr>
        <w:rFonts w:ascii="Times New Roman" w:hAnsi="Times New Roman" w:hint="default"/>
      </w:rPr>
    </w:lvl>
    <w:lvl w:ilvl="8" w:tplc="1CE6FF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E1F517C"/>
    <w:multiLevelType w:val="hybridMultilevel"/>
    <w:tmpl w:val="94E21CC8"/>
    <w:lvl w:ilvl="0" w:tplc="6B5E578A">
      <w:start w:val="1"/>
      <w:numFmt w:val="bullet"/>
      <w:lvlText w:val="•"/>
      <w:lvlJc w:val="left"/>
      <w:pPr>
        <w:tabs>
          <w:tab w:val="num" w:pos="720"/>
        </w:tabs>
        <w:ind w:left="720" w:hanging="360"/>
      </w:pPr>
      <w:rPr>
        <w:rFonts w:ascii="Times New Roman" w:hAnsi="Times New Roman" w:hint="default"/>
      </w:rPr>
    </w:lvl>
    <w:lvl w:ilvl="1" w:tplc="9DF42660" w:tentative="1">
      <w:start w:val="1"/>
      <w:numFmt w:val="bullet"/>
      <w:lvlText w:val="•"/>
      <w:lvlJc w:val="left"/>
      <w:pPr>
        <w:tabs>
          <w:tab w:val="num" w:pos="1440"/>
        </w:tabs>
        <w:ind w:left="1440" w:hanging="360"/>
      </w:pPr>
      <w:rPr>
        <w:rFonts w:ascii="Times New Roman" w:hAnsi="Times New Roman" w:hint="default"/>
      </w:rPr>
    </w:lvl>
    <w:lvl w:ilvl="2" w:tplc="B78E3AE6" w:tentative="1">
      <w:start w:val="1"/>
      <w:numFmt w:val="bullet"/>
      <w:lvlText w:val="•"/>
      <w:lvlJc w:val="left"/>
      <w:pPr>
        <w:tabs>
          <w:tab w:val="num" w:pos="2160"/>
        </w:tabs>
        <w:ind w:left="2160" w:hanging="360"/>
      </w:pPr>
      <w:rPr>
        <w:rFonts w:ascii="Times New Roman" w:hAnsi="Times New Roman" w:hint="default"/>
      </w:rPr>
    </w:lvl>
    <w:lvl w:ilvl="3" w:tplc="09206EFC" w:tentative="1">
      <w:start w:val="1"/>
      <w:numFmt w:val="bullet"/>
      <w:lvlText w:val="•"/>
      <w:lvlJc w:val="left"/>
      <w:pPr>
        <w:tabs>
          <w:tab w:val="num" w:pos="2880"/>
        </w:tabs>
        <w:ind w:left="2880" w:hanging="360"/>
      </w:pPr>
      <w:rPr>
        <w:rFonts w:ascii="Times New Roman" w:hAnsi="Times New Roman" w:hint="default"/>
      </w:rPr>
    </w:lvl>
    <w:lvl w:ilvl="4" w:tplc="3850DBA8" w:tentative="1">
      <w:start w:val="1"/>
      <w:numFmt w:val="bullet"/>
      <w:lvlText w:val="•"/>
      <w:lvlJc w:val="left"/>
      <w:pPr>
        <w:tabs>
          <w:tab w:val="num" w:pos="3600"/>
        </w:tabs>
        <w:ind w:left="3600" w:hanging="360"/>
      </w:pPr>
      <w:rPr>
        <w:rFonts w:ascii="Times New Roman" w:hAnsi="Times New Roman" w:hint="default"/>
      </w:rPr>
    </w:lvl>
    <w:lvl w:ilvl="5" w:tplc="6A8CF41C" w:tentative="1">
      <w:start w:val="1"/>
      <w:numFmt w:val="bullet"/>
      <w:lvlText w:val="•"/>
      <w:lvlJc w:val="left"/>
      <w:pPr>
        <w:tabs>
          <w:tab w:val="num" w:pos="4320"/>
        </w:tabs>
        <w:ind w:left="4320" w:hanging="360"/>
      </w:pPr>
      <w:rPr>
        <w:rFonts w:ascii="Times New Roman" w:hAnsi="Times New Roman" w:hint="default"/>
      </w:rPr>
    </w:lvl>
    <w:lvl w:ilvl="6" w:tplc="7646C3A6" w:tentative="1">
      <w:start w:val="1"/>
      <w:numFmt w:val="bullet"/>
      <w:lvlText w:val="•"/>
      <w:lvlJc w:val="left"/>
      <w:pPr>
        <w:tabs>
          <w:tab w:val="num" w:pos="5040"/>
        </w:tabs>
        <w:ind w:left="5040" w:hanging="360"/>
      </w:pPr>
      <w:rPr>
        <w:rFonts w:ascii="Times New Roman" w:hAnsi="Times New Roman" w:hint="default"/>
      </w:rPr>
    </w:lvl>
    <w:lvl w:ilvl="7" w:tplc="51A23E34" w:tentative="1">
      <w:start w:val="1"/>
      <w:numFmt w:val="bullet"/>
      <w:lvlText w:val="•"/>
      <w:lvlJc w:val="left"/>
      <w:pPr>
        <w:tabs>
          <w:tab w:val="num" w:pos="5760"/>
        </w:tabs>
        <w:ind w:left="5760" w:hanging="360"/>
      </w:pPr>
      <w:rPr>
        <w:rFonts w:ascii="Times New Roman" w:hAnsi="Times New Roman" w:hint="default"/>
      </w:rPr>
    </w:lvl>
    <w:lvl w:ilvl="8" w:tplc="B114E4C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4"/>
  </w:num>
  <w:num w:numId="3">
    <w:abstractNumId w:val="14"/>
  </w:num>
  <w:num w:numId="4">
    <w:abstractNumId w:val="10"/>
  </w:num>
  <w:num w:numId="5">
    <w:abstractNumId w:val="16"/>
  </w:num>
  <w:num w:numId="6">
    <w:abstractNumId w:val="21"/>
  </w:num>
  <w:num w:numId="7">
    <w:abstractNumId w:val="11"/>
  </w:num>
  <w:num w:numId="8">
    <w:abstractNumId w:val="9"/>
  </w:num>
  <w:num w:numId="9">
    <w:abstractNumId w:val="7"/>
  </w:num>
  <w:num w:numId="10">
    <w:abstractNumId w:val="19"/>
  </w:num>
  <w:num w:numId="11">
    <w:abstractNumId w:val="6"/>
  </w:num>
  <w:num w:numId="12">
    <w:abstractNumId w:val="20"/>
  </w:num>
  <w:num w:numId="13">
    <w:abstractNumId w:val="5"/>
  </w:num>
  <w:num w:numId="14">
    <w:abstractNumId w:val="18"/>
  </w:num>
  <w:num w:numId="15">
    <w:abstractNumId w:val="12"/>
  </w:num>
  <w:num w:numId="16">
    <w:abstractNumId w:val="13"/>
  </w:num>
  <w:num w:numId="17">
    <w:abstractNumId w:val="15"/>
  </w:num>
  <w:num w:numId="18">
    <w:abstractNumId w:val="0"/>
  </w:num>
  <w:num w:numId="19">
    <w:abstractNumId w:val="3"/>
  </w:num>
  <w:num w:numId="20">
    <w:abstractNumId w:val="17"/>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87"/>
    <w:rsid w:val="000053B5"/>
    <w:rsid w:val="001423CD"/>
    <w:rsid w:val="0024797B"/>
    <w:rsid w:val="0038096A"/>
    <w:rsid w:val="003E1287"/>
    <w:rsid w:val="00526D8B"/>
    <w:rsid w:val="006E536D"/>
    <w:rsid w:val="007134F2"/>
    <w:rsid w:val="00804ED4"/>
    <w:rsid w:val="00A0704E"/>
    <w:rsid w:val="00AB445D"/>
    <w:rsid w:val="00B01F46"/>
    <w:rsid w:val="00E1353A"/>
    <w:rsid w:val="00EB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9639-02FA-47CD-9673-D998B8EA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1287"/>
    <w:pPr>
      <w:ind w:left="720"/>
      <w:contextualSpacing/>
    </w:pPr>
  </w:style>
  <w:style w:type="paragraph" w:styleId="NormalWeb">
    <w:name w:val="Normal (Web)"/>
    <w:basedOn w:val="Normal"/>
    <w:uiPriority w:val="99"/>
    <w:unhideWhenUsed/>
    <w:rsid w:val="003E1287"/>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3E1287"/>
  </w:style>
  <w:style w:type="character" w:customStyle="1" w:styleId="apple-converted-space">
    <w:name w:val="apple-converted-space"/>
    <w:rsid w:val="003E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2016-11-14T21:40:00Z</dcterms:created>
  <dcterms:modified xsi:type="dcterms:W3CDTF">2016-11-14T21:43:00Z</dcterms:modified>
</cp:coreProperties>
</file>