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39" w:rsidRPr="005164FB" w:rsidRDefault="00AB3139" w:rsidP="00AB3139">
      <w:pPr>
        <w:rPr>
          <w:rFonts w:ascii="Times New Roman" w:hAnsi="Times New Roman"/>
          <w:sz w:val="24"/>
          <w:szCs w:val="24"/>
          <w:lang w:val="en-CA"/>
        </w:rPr>
      </w:pPr>
      <w:r w:rsidRPr="005164FB">
        <w:rPr>
          <w:rFonts w:ascii="Times New Roman" w:hAnsi="Times New Roman"/>
          <w:sz w:val="24"/>
          <w:szCs w:val="24"/>
          <w:lang w:val="en-CA"/>
        </w:rPr>
        <w:t>Lect 24</w:t>
      </w:r>
    </w:p>
    <w:p w:rsidR="00AB3139" w:rsidRPr="005164FB" w:rsidRDefault="000275AE" w:rsidP="00AB3139">
      <w:pPr>
        <w:rPr>
          <w:rFonts w:ascii="Times New Roman" w:hAnsi="Times New Roman"/>
          <w:sz w:val="24"/>
          <w:szCs w:val="24"/>
          <w:lang w:val="en-CA"/>
        </w:rPr>
      </w:pPr>
      <w:r w:rsidRPr="005164FB">
        <w:rPr>
          <w:rFonts w:ascii="Times New Roman" w:hAnsi="Times New Roman"/>
          <w:sz w:val="24"/>
          <w:szCs w:val="24"/>
          <w:lang w:val="en-CA"/>
        </w:rPr>
        <w:t>What we have done so far</w:t>
      </w:r>
    </w:p>
    <w:p w:rsidR="00AB3139" w:rsidRPr="005164FB" w:rsidRDefault="000275AE" w:rsidP="000275AE">
      <w:pPr>
        <w:rPr>
          <w:rFonts w:ascii="Times New Roman" w:hAnsi="Times New Roman"/>
          <w:sz w:val="24"/>
          <w:szCs w:val="24"/>
          <w:lang w:val="en-CA"/>
        </w:rPr>
      </w:pPr>
      <w:r w:rsidRPr="005164FB">
        <w:rPr>
          <w:rFonts w:ascii="Times New Roman" w:hAnsi="Times New Roman"/>
          <w:sz w:val="24"/>
          <w:szCs w:val="24"/>
        </w:rPr>
        <w:t>P files an action against D in federal court</w:t>
      </w:r>
      <w:r w:rsidRPr="005164FB">
        <w:rPr>
          <w:rFonts w:ascii="Times New Roman" w:hAnsi="Times New Roman"/>
          <w:sz w:val="24"/>
          <w:szCs w:val="24"/>
        </w:rPr>
        <w:br/>
        <w:t>P has D served with a summons and complaint</w:t>
      </w:r>
      <w:r w:rsidRPr="005164FB">
        <w:rPr>
          <w:rFonts w:ascii="Times New Roman" w:hAnsi="Times New Roman"/>
          <w:sz w:val="24"/>
          <w:szCs w:val="24"/>
        </w:rPr>
        <w:br/>
      </w:r>
      <w:r w:rsidRPr="005164FB">
        <w:rPr>
          <w:rFonts w:ascii="Times New Roman" w:hAnsi="Times New Roman"/>
          <w:sz w:val="24"/>
          <w:szCs w:val="24"/>
        </w:rPr>
        <w:br/>
        <w:t>- D’s defenses...?</w:t>
      </w:r>
      <w:r w:rsidRPr="005164FB">
        <w:rPr>
          <w:rFonts w:ascii="Times New Roman" w:hAnsi="Times New Roman"/>
          <w:sz w:val="24"/>
          <w:szCs w:val="24"/>
          <w:lang w:val="en-CA"/>
        </w:rPr>
        <w:t xml:space="preserve"> (</w:t>
      </w:r>
      <w:proofErr w:type="gramStart"/>
      <w:r w:rsidR="00AB3139" w:rsidRPr="005164FB">
        <w:rPr>
          <w:rFonts w:ascii="Times New Roman" w:hAnsi="Times New Roman"/>
          <w:sz w:val="24"/>
          <w:szCs w:val="24"/>
          <w:lang w:val="en-CA"/>
        </w:rPr>
        <w:t>some</w:t>
      </w:r>
      <w:proofErr w:type="gramEnd"/>
      <w:r w:rsidR="00AB3139" w:rsidRPr="005164FB">
        <w:rPr>
          <w:rFonts w:ascii="Times New Roman" w:hAnsi="Times New Roman"/>
          <w:sz w:val="24"/>
          <w:szCs w:val="24"/>
          <w:lang w:val="en-CA"/>
        </w:rPr>
        <w:t xml:space="preserve"> through </w:t>
      </w:r>
      <w:proofErr w:type="spellStart"/>
      <w:r w:rsidR="00AB3139" w:rsidRPr="005164FB">
        <w:rPr>
          <w:rFonts w:ascii="Times New Roman" w:hAnsi="Times New Roman"/>
          <w:sz w:val="24"/>
          <w:szCs w:val="24"/>
          <w:lang w:val="en-CA"/>
        </w:rPr>
        <w:t>preanswer</w:t>
      </w:r>
      <w:proofErr w:type="spellEnd"/>
      <w:r w:rsidR="00AB3139" w:rsidRPr="005164FB">
        <w:rPr>
          <w:rFonts w:ascii="Times New Roman" w:hAnsi="Times New Roman"/>
          <w:sz w:val="24"/>
          <w:szCs w:val="24"/>
          <w:lang w:val="en-CA"/>
        </w:rPr>
        <w:t xml:space="preserve"> motion or answer</w:t>
      </w:r>
      <w:r w:rsidRPr="005164FB">
        <w:rPr>
          <w:rFonts w:ascii="Times New Roman" w:hAnsi="Times New Roman"/>
          <w:sz w:val="24"/>
          <w:szCs w:val="24"/>
          <w:lang w:val="en-CA"/>
        </w:rPr>
        <w:t xml:space="preserve">, </w:t>
      </w:r>
      <w:r w:rsidR="00AB3139" w:rsidRPr="005164FB">
        <w:rPr>
          <w:rFonts w:ascii="Times New Roman" w:hAnsi="Times New Roman"/>
          <w:sz w:val="24"/>
          <w:szCs w:val="24"/>
          <w:lang w:val="en-CA"/>
        </w:rPr>
        <w:t>some only in  answer</w:t>
      </w:r>
      <w:r w:rsidRPr="005164FB">
        <w:rPr>
          <w:rFonts w:ascii="Times New Roman" w:hAnsi="Times New Roman"/>
          <w:sz w:val="24"/>
          <w:szCs w:val="24"/>
          <w:lang w:val="en-CA"/>
        </w:rPr>
        <w:t>)</w:t>
      </w:r>
    </w:p>
    <w:p w:rsidR="00AB3139" w:rsidRPr="005164FB" w:rsidRDefault="00AB3139" w:rsidP="00AB3139">
      <w:pPr>
        <w:pStyle w:val="ListParagraph"/>
        <w:numPr>
          <w:ilvl w:val="0"/>
          <w:numId w:val="8"/>
        </w:numPr>
        <w:rPr>
          <w:rFonts w:ascii="Times New Roman" w:hAnsi="Times New Roman"/>
          <w:sz w:val="24"/>
          <w:szCs w:val="24"/>
          <w:lang w:val="en-CA"/>
        </w:rPr>
      </w:pPr>
      <w:proofErr w:type="spellStart"/>
      <w:r w:rsidRPr="005164FB">
        <w:rPr>
          <w:rFonts w:ascii="Times New Roman" w:hAnsi="Times New Roman"/>
          <w:sz w:val="24"/>
          <w:szCs w:val="24"/>
          <w:lang w:val="en-CA"/>
        </w:rPr>
        <w:t>twiqbal</w:t>
      </w:r>
      <w:proofErr w:type="spellEnd"/>
      <w:r w:rsidRPr="005164FB">
        <w:rPr>
          <w:rFonts w:ascii="Times New Roman" w:hAnsi="Times New Roman"/>
          <w:sz w:val="24"/>
          <w:szCs w:val="24"/>
          <w:lang w:val="en-CA"/>
        </w:rPr>
        <w:t>, service, process, SMJ, PJ, venue</w:t>
      </w:r>
    </w:p>
    <w:p w:rsidR="00AB3139" w:rsidRPr="005164FB" w:rsidRDefault="00AB3139" w:rsidP="00AB3139">
      <w:pPr>
        <w:pStyle w:val="ListParagraph"/>
        <w:numPr>
          <w:ilvl w:val="0"/>
          <w:numId w:val="8"/>
        </w:numPr>
        <w:rPr>
          <w:rFonts w:ascii="Times New Roman" w:hAnsi="Times New Roman"/>
          <w:sz w:val="24"/>
          <w:szCs w:val="24"/>
          <w:lang w:val="en-CA"/>
        </w:rPr>
      </w:pPr>
      <w:r w:rsidRPr="005164FB">
        <w:rPr>
          <w:rFonts w:ascii="Times New Roman" w:hAnsi="Times New Roman"/>
          <w:sz w:val="24"/>
          <w:szCs w:val="24"/>
          <w:lang w:val="en-CA"/>
        </w:rPr>
        <w:t>failure to state a claim</w:t>
      </w:r>
    </w:p>
    <w:p w:rsidR="00AB3139" w:rsidRPr="005164FB" w:rsidRDefault="00AB3139" w:rsidP="00AB3139">
      <w:pPr>
        <w:pStyle w:val="ListParagraph"/>
        <w:numPr>
          <w:ilvl w:val="0"/>
          <w:numId w:val="8"/>
        </w:numPr>
        <w:rPr>
          <w:rFonts w:ascii="Times New Roman" w:hAnsi="Times New Roman"/>
          <w:sz w:val="24"/>
          <w:szCs w:val="24"/>
          <w:lang w:val="en-CA"/>
        </w:rPr>
      </w:pPr>
      <w:r w:rsidRPr="005164FB">
        <w:rPr>
          <w:rFonts w:ascii="Times New Roman" w:hAnsi="Times New Roman"/>
          <w:sz w:val="24"/>
          <w:szCs w:val="24"/>
          <w:lang w:val="en-CA"/>
        </w:rPr>
        <w:t>negative defenses</w:t>
      </w:r>
    </w:p>
    <w:p w:rsidR="00AB3139" w:rsidRPr="005164FB" w:rsidRDefault="00AB3139" w:rsidP="00AB3139">
      <w:pPr>
        <w:pStyle w:val="ListParagraph"/>
        <w:numPr>
          <w:ilvl w:val="0"/>
          <w:numId w:val="8"/>
        </w:numPr>
        <w:rPr>
          <w:rFonts w:ascii="Times New Roman" w:hAnsi="Times New Roman"/>
          <w:sz w:val="24"/>
          <w:szCs w:val="24"/>
          <w:lang w:val="en-CA"/>
        </w:rPr>
      </w:pPr>
      <w:r w:rsidRPr="005164FB">
        <w:rPr>
          <w:rFonts w:ascii="Times New Roman" w:hAnsi="Times New Roman"/>
          <w:sz w:val="24"/>
          <w:szCs w:val="24"/>
          <w:lang w:val="en-CA"/>
        </w:rPr>
        <w:t>affirmative defenses</w:t>
      </w:r>
    </w:p>
    <w:p w:rsidR="00AB3139" w:rsidRPr="005164FB" w:rsidRDefault="00AB3139" w:rsidP="00AB3139">
      <w:pPr>
        <w:rPr>
          <w:rFonts w:ascii="Times New Roman" w:hAnsi="Times New Roman"/>
          <w:sz w:val="24"/>
          <w:szCs w:val="24"/>
          <w:lang w:val="en-CA"/>
        </w:rPr>
      </w:pPr>
      <w:proofErr w:type="gramStart"/>
      <w:r w:rsidRPr="005164FB">
        <w:rPr>
          <w:rFonts w:ascii="Times New Roman" w:hAnsi="Times New Roman"/>
          <w:sz w:val="24"/>
          <w:szCs w:val="24"/>
          <w:lang w:val="en-CA"/>
        </w:rPr>
        <w:t>some</w:t>
      </w:r>
      <w:proofErr w:type="gramEnd"/>
      <w:r w:rsidRPr="005164FB">
        <w:rPr>
          <w:rFonts w:ascii="Times New Roman" w:hAnsi="Times New Roman"/>
          <w:sz w:val="24"/>
          <w:szCs w:val="24"/>
          <w:lang w:val="en-CA"/>
        </w:rPr>
        <w:t xml:space="preserve"> affirmative defenses are tied to </w:t>
      </w:r>
      <w:r w:rsidR="00AF0D63" w:rsidRPr="005164FB">
        <w:rPr>
          <w:rFonts w:ascii="Times New Roman" w:hAnsi="Times New Roman"/>
          <w:sz w:val="24"/>
          <w:szCs w:val="24"/>
          <w:lang w:val="en-CA"/>
        </w:rPr>
        <w:t xml:space="preserve">a </w:t>
      </w:r>
      <w:r w:rsidRPr="005164FB">
        <w:rPr>
          <w:rFonts w:ascii="Times New Roman" w:hAnsi="Times New Roman"/>
          <w:sz w:val="24"/>
          <w:szCs w:val="24"/>
          <w:lang w:val="en-CA"/>
        </w:rPr>
        <w:t>particular cause of action (e.g. contributory negligence is tied to negligence)</w:t>
      </w:r>
    </w:p>
    <w:p w:rsidR="00AB3139" w:rsidRPr="005164FB" w:rsidRDefault="00AB3139" w:rsidP="00AB3139">
      <w:pPr>
        <w:pStyle w:val="ListParagraph"/>
        <w:numPr>
          <w:ilvl w:val="0"/>
          <w:numId w:val="8"/>
        </w:numPr>
        <w:rPr>
          <w:rFonts w:ascii="Times New Roman" w:hAnsi="Times New Roman"/>
          <w:sz w:val="24"/>
          <w:szCs w:val="24"/>
          <w:lang w:val="en-CA"/>
        </w:rPr>
      </w:pPr>
      <w:r w:rsidRPr="005164FB">
        <w:rPr>
          <w:rFonts w:ascii="Times New Roman" w:hAnsi="Times New Roman"/>
          <w:sz w:val="24"/>
          <w:szCs w:val="24"/>
          <w:lang w:val="en-CA"/>
        </w:rPr>
        <w:t>but some are generic</w:t>
      </w:r>
    </w:p>
    <w:p w:rsidR="00AB3139" w:rsidRPr="005164FB" w:rsidRDefault="000275AE" w:rsidP="00AB3139">
      <w:pPr>
        <w:pStyle w:val="ListParagraph"/>
        <w:numPr>
          <w:ilvl w:val="0"/>
          <w:numId w:val="8"/>
        </w:numPr>
        <w:rPr>
          <w:rFonts w:ascii="Times New Roman" w:hAnsi="Times New Roman"/>
          <w:sz w:val="24"/>
          <w:szCs w:val="24"/>
          <w:lang w:val="en-CA"/>
        </w:rPr>
      </w:pPr>
      <w:proofErr w:type="spellStart"/>
      <w:r w:rsidRPr="005164FB">
        <w:rPr>
          <w:rFonts w:ascii="Times New Roman" w:hAnsi="Times New Roman"/>
          <w:sz w:val="24"/>
          <w:szCs w:val="24"/>
          <w:lang w:val="en-CA"/>
        </w:rPr>
        <w:t>eg</w:t>
      </w:r>
      <w:proofErr w:type="spellEnd"/>
      <w:r w:rsidRPr="005164FB">
        <w:rPr>
          <w:rFonts w:ascii="Times New Roman" w:hAnsi="Times New Roman"/>
          <w:sz w:val="24"/>
          <w:szCs w:val="24"/>
          <w:lang w:val="en-CA"/>
        </w:rPr>
        <w:t xml:space="preserve"> </w:t>
      </w:r>
      <w:r w:rsidR="00AB3139" w:rsidRPr="005164FB">
        <w:rPr>
          <w:rFonts w:ascii="Times New Roman" w:hAnsi="Times New Roman"/>
          <w:sz w:val="24"/>
          <w:szCs w:val="24"/>
          <w:lang w:val="en-CA"/>
        </w:rPr>
        <w:t>preclusion</w:t>
      </w:r>
    </w:p>
    <w:p w:rsidR="000275AE" w:rsidRPr="005164FB" w:rsidRDefault="000275AE" w:rsidP="00AB3139">
      <w:pPr>
        <w:pStyle w:val="ListParagraph"/>
        <w:numPr>
          <w:ilvl w:val="0"/>
          <w:numId w:val="8"/>
        </w:numPr>
        <w:rPr>
          <w:rFonts w:ascii="Times New Roman" w:hAnsi="Times New Roman"/>
          <w:sz w:val="24"/>
          <w:szCs w:val="24"/>
          <w:lang w:val="en-CA"/>
        </w:rPr>
      </w:pPr>
    </w:p>
    <w:p w:rsidR="000275AE" w:rsidRPr="005164FB" w:rsidRDefault="000275AE" w:rsidP="000275AE">
      <w:pPr>
        <w:pStyle w:val="ListParagraph"/>
        <w:rPr>
          <w:rFonts w:ascii="Times New Roman" w:hAnsi="Times New Roman"/>
          <w:sz w:val="24"/>
          <w:szCs w:val="24"/>
        </w:rPr>
      </w:pPr>
      <w:proofErr w:type="gramStart"/>
      <w:r w:rsidRPr="005164FB">
        <w:rPr>
          <w:rFonts w:ascii="Times New Roman" w:hAnsi="Times New Roman"/>
          <w:sz w:val="24"/>
          <w:szCs w:val="24"/>
        </w:rPr>
        <w:t>claim</w:t>
      </w:r>
      <w:proofErr w:type="gramEnd"/>
      <w:r w:rsidRPr="005164FB">
        <w:rPr>
          <w:rFonts w:ascii="Times New Roman" w:hAnsi="Times New Roman"/>
          <w:sz w:val="24"/>
          <w:szCs w:val="24"/>
        </w:rPr>
        <w:t xml:space="preserve"> preclusion</w:t>
      </w:r>
      <w:r w:rsidR="00AF0D63" w:rsidRPr="005164FB">
        <w:rPr>
          <w:rFonts w:ascii="Times New Roman" w:hAnsi="Times New Roman"/>
          <w:sz w:val="24"/>
          <w:szCs w:val="24"/>
        </w:rPr>
        <w:t>...</w:t>
      </w:r>
      <w:r w:rsidRPr="005164FB">
        <w:rPr>
          <w:rFonts w:ascii="Times New Roman" w:hAnsi="Times New Roman"/>
          <w:sz w:val="24"/>
          <w:szCs w:val="24"/>
        </w:rPr>
        <w:br/>
      </w:r>
      <w:r w:rsidRPr="005164FB">
        <w:rPr>
          <w:rFonts w:ascii="Times New Roman" w:hAnsi="Times New Roman"/>
          <w:sz w:val="24"/>
          <w:szCs w:val="24"/>
        </w:rPr>
        <w:br/>
        <w:t>- when P sues D and it comes to a judgment,</w:t>
      </w:r>
      <w:r w:rsidRPr="005164FB">
        <w:rPr>
          <w:rFonts w:ascii="Times New Roman" w:hAnsi="Times New Roman"/>
          <w:sz w:val="24"/>
          <w:szCs w:val="24"/>
        </w:rPr>
        <w:br/>
      </w:r>
      <w:r w:rsidRPr="005164FB">
        <w:rPr>
          <w:rFonts w:ascii="Times New Roman" w:hAnsi="Times New Roman"/>
          <w:sz w:val="24"/>
          <w:szCs w:val="24"/>
        </w:rPr>
        <w:br/>
        <w:t xml:space="preserve">claim preclusion bars P from subsequently bringing suit on actions that P did bring or </w:t>
      </w:r>
      <w:r w:rsidRPr="005164FB">
        <w:rPr>
          <w:rFonts w:ascii="Times New Roman" w:hAnsi="Times New Roman"/>
          <w:i/>
          <w:iCs/>
          <w:sz w:val="24"/>
          <w:szCs w:val="24"/>
        </w:rPr>
        <w:t xml:space="preserve">should have brought </w:t>
      </w:r>
      <w:r w:rsidRPr="005164FB">
        <w:rPr>
          <w:rFonts w:ascii="Times New Roman" w:hAnsi="Times New Roman"/>
          <w:sz w:val="24"/>
          <w:szCs w:val="24"/>
        </w:rPr>
        <w:t>in the earlier suit</w:t>
      </w:r>
    </w:p>
    <w:p w:rsidR="000275AE" w:rsidRPr="005164FB" w:rsidRDefault="000275AE" w:rsidP="000275AE">
      <w:pPr>
        <w:pStyle w:val="ListParagraph"/>
        <w:rPr>
          <w:rFonts w:ascii="Times New Roman" w:hAnsi="Times New Roman"/>
          <w:sz w:val="24"/>
          <w:szCs w:val="24"/>
        </w:rPr>
      </w:pPr>
    </w:p>
    <w:p w:rsidR="00DA5C16" w:rsidRPr="005164FB" w:rsidRDefault="00DA5C16" w:rsidP="00DA5C16">
      <w:pPr>
        <w:pStyle w:val="ListParagraph"/>
        <w:ind w:left="1440"/>
        <w:rPr>
          <w:rFonts w:ascii="Times New Roman" w:hAnsi="Times New Roman"/>
          <w:sz w:val="24"/>
          <w:szCs w:val="24"/>
        </w:rPr>
      </w:pPr>
    </w:p>
    <w:p w:rsidR="00DA5C16" w:rsidRPr="005164FB" w:rsidRDefault="00DA5C16" w:rsidP="00DA5C16">
      <w:pPr>
        <w:pStyle w:val="ListParagraph"/>
        <w:numPr>
          <w:ilvl w:val="0"/>
          <w:numId w:val="8"/>
        </w:numPr>
        <w:rPr>
          <w:rFonts w:ascii="Times New Roman" w:hAnsi="Times New Roman"/>
          <w:sz w:val="24"/>
          <w:szCs w:val="24"/>
        </w:rPr>
      </w:pPr>
      <w:r w:rsidRPr="005164FB">
        <w:rPr>
          <w:rFonts w:ascii="Times New Roman" w:hAnsi="Times New Roman"/>
          <w:sz w:val="24"/>
          <w:szCs w:val="24"/>
        </w:rPr>
        <w:t>P sues D in California state court for breach of a contract to build D a house. P built the house but D won’t pay.</w:t>
      </w:r>
    </w:p>
    <w:p w:rsidR="00DA5C16" w:rsidRPr="005164FB" w:rsidRDefault="00DA5C16" w:rsidP="00DA5C16">
      <w:pPr>
        <w:pStyle w:val="ListParagraph"/>
        <w:numPr>
          <w:ilvl w:val="0"/>
          <w:numId w:val="8"/>
        </w:numPr>
        <w:rPr>
          <w:rFonts w:ascii="Times New Roman" w:hAnsi="Times New Roman"/>
          <w:sz w:val="24"/>
          <w:szCs w:val="24"/>
        </w:rPr>
      </w:pPr>
      <w:r w:rsidRPr="005164FB">
        <w:rPr>
          <w:rFonts w:ascii="Times New Roman" w:hAnsi="Times New Roman"/>
          <w:sz w:val="24"/>
          <w:szCs w:val="24"/>
        </w:rPr>
        <w:t>P loses – the jury finds that there was no consideration and so no contract. Judgment for D.</w:t>
      </w:r>
    </w:p>
    <w:p w:rsidR="00DA5C16" w:rsidRPr="005164FB" w:rsidRDefault="00DA5C16" w:rsidP="00DA5C16">
      <w:pPr>
        <w:pStyle w:val="ListParagraph"/>
        <w:numPr>
          <w:ilvl w:val="0"/>
          <w:numId w:val="8"/>
        </w:numPr>
        <w:rPr>
          <w:rFonts w:ascii="Times New Roman" w:hAnsi="Times New Roman"/>
          <w:sz w:val="24"/>
          <w:szCs w:val="24"/>
        </w:rPr>
      </w:pPr>
      <w:r w:rsidRPr="005164FB">
        <w:rPr>
          <w:rFonts w:ascii="Times New Roman" w:hAnsi="Times New Roman"/>
          <w:sz w:val="24"/>
          <w:szCs w:val="24"/>
        </w:rPr>
        <w:t xml:space="preserve">P then sues D in California state court for quantum </w:t>
      </w:r>
      <w:proofErr w:type="spellStart"/>
      <w:r w:rsidRPr="005164FB">
        <w:rPr>
          <w:rFonts w:ascii="Times New Roman" w:hAnsi="Times New Roman"/>
          <w:sz w:val="24"/>
          <w:szCs w:val="24"/>
        </w:rPr>
        <w:t>meruit</w:t>
      </w:r>
      <w:proofErr w:type="spellEnd"/>
      <w:r w:rsidRPr="005164FB">
        <w:rPr>
          <w:rFonts w:ascii="Times New Roman" w:hAnsi="Times New Roman"/>
          <w:sz w:val="24"/>
          <w:szCs w:val="24"/>
        </w:rPr>
        <w:t xml:space="preserve"> – that is, for the fair market value of the work he performed.</w:t>
      </w:r>
    </w:p>
    <w:p w:rsidR="000275AE" w:rsidRPr="005164FB" w:rsidRDefault="000275AE" w:rsidP="00DA5C16">
      <w:pPr>
        <w:pStyle w:val="ListParagraph"/>
        <w:numPr>
          <w:ilvl w:val="0"/>
          <w:numId w:val="8"/>
        </w:numPr>
        <w:rPr>
          <w:rFonts w:ascii="Times New Roman" w:hAnsi="Times New Roman"/>
          <w:sz w:val="24"/>
          <w:szCs w:val="24"/>
        </w:rPr>
      </w:pPr>
      <w:r w:rsidRPr="005164FB">
        <w:rPr>
          <w:rFonts w:ascii="Times New Roman" w:hAnsi="Times New Roman"/>
          <w:sz w:val="24"/>
          <w:szCs w:val="24"/>
        </w:rPr>
        <w:t>Barred by claim preclusion (assuming CA uses the transactional standard of the Secord Restatement of Judgments)</w:t>
      </w:r>
    </w:p>
    <w:p w:rsidR="00C80308" w:rsidRPr="005164FB" w:rsidRDefault="00C80308" w:rsidP="00C80308">
      <w:pPr>
        <w:rPr>
          <w:rFonts w:ascii="Times New Roman" w:hAnsi="Times New Roman"/>
          <w:sz w:val="24"/>
          <w:szCs w:val="24"/>
        </w:rPr>
      </w:pPr>
      <w:proofErr w:type="gramStart"/>
      <w:r w:rsidRPr="005164FB">
        <w:rPr>
          <w:rFonts w:ascii="Times New Roman" w:hAnsi="Times New Roman"/>
          <w:sz w:val="24"/>
          <w:szCs w:val="24"/>
        </w:rPr>
        <w:t>with</w:t>
      </w:r>
      <w:proofErr w:type="gramEnd"/>
      <w:r w:rsidRPr="005164FB">
        <w:rPr>
          <w:rFonts w:ascii="Times New Roman" w:hAnsi="Times New Roman"/>
          <w:sz w:val="24"/>
          <w:szCs w:val="24"/>
        </w:rPr>
        <w:t xml:space="preserve"> narrow exceptions, does not bar suits against new defendants (although issue preclusion might)</w:t>
      </w:r>
    </w:p>
    <w:p w:rsidR="00DA5C16" w:rsidRPr="005164FB" w:rsidRDefault="00DA5C16" w:rsidP="000275AE">
      <w:pPr>
        <w:pStyle w:val="ListParagraph"/>
        <w:rPr>
          <w:rFonts w:ascii="Times New Roman" w:hAnsi="Times New Roman"/>
          <w:sz w:val="24"/>
          <w:szCs w:val="24"/>
        </w:rPr>
      </w:pPr>
    </w:p>
    <w:p w:rsidR="00DA5C16" w:rsidRPr="005164FB" w:rsidRDefault="00AB3139" w:rsidP="005164FB">
      <w:pPr>
        <w:pStyle w:val="ListParagraph"/>
        <w:numPr>
          <w:ilvl w:val="0"/>
          <w:numId w:val="8"/>
        </w:numPr>
        <w:rPr>
          <w:rFonts w:ascii="Times New Roman" w:hAnsi="Times New Roman"/>
          <w:sz w:val="24"/>
          <w:szCs w:val="24"/>
        </w:rPr>
      </w:pPr>
      <w:r w:rsidRPr="005164FB">
        <w:rPr>
          <w:rFonts w:ascii="Times New Roman" w:hAnsi="Times New Roman"/>
          <w:sz w:val="24"/>
          <w:szCs w:val="24"/>
        </w:rPr>
        <w:t>also defendant preclusion</w:t>
      </w:r>
    </w:p>
    <w:p w:rsidR="000275AE" w:rsidRPr="005164FB" w:rsidRDefault="000275AE" w:rsidP="00DA5C16">
      <w:pPr>
        <w:pStyle w:val="ListParagraph"/>
        <w:numPr>
          <w:ilvl w:val="1"/>
          <w:numId w:val="8"/>
        </w:numPr>
        <w:rPr>
          <w:rFonts w:ascii="Times New Roman" w:hAnsi="Times New Roman"/>
          <w:sz w:val="24"/>
          <w:szCs w:val="24"/>
        </w:rPr>
      </w:pPr>
      <w:r w:rsidRPr="005164FB">
        <w:rPr>
          <w:rFonts w:ascii="Times New Roman" w:hAnsi="Times New Roman"/>
          <w:sz w:val="24"/>
          <w:szCs w:val="24"/>
        </w:rPr>
        <w:lastRenderedPageBreak/>
        <w:t>P sues D in California state court for negligence in connection with a car accident.</w:t>
      </w:r>
      <w:r w:rsidRPr="005164FB">
        <w:rPr>
          <w:rFonts w:ascii="Times New Roman" w:hAnsi="Times New Roman"/>
          <w:sz w:val="24"/>
          <w:szCs w:val="24"/>
        </w:rPr>
        <w:br/>
        <w:t>P wins – the jury finds that D was negligent and awards P $100,000.</w:t>
      </w:r>
      <w:r w:rsidRPr="005164FB">
        <w:rPr>
          <w:rFonts w:ascii="Times New Roman" w:hAnsi="Times New Roman"/>
          <w:sz w:val="24"/>
          <w:szCs w:val="24"/>
        </w:rPr>
        <w:br/>
        <w:t>$100,000 in D’s bank account is attached by the court and given to P.</w:t>
      </w:r>
      <w:r w:rsidRPr="005164FB">
        <w:rPr>
          <w:rFonts w:ascii="Times New Roman" w:hAnsi="Times New Roman"/>
          <w:sz w:val="24"/>
          <w:szCs w:val="24"/>
        </w:rPr>
        <w:br/>
        <w:t xml:space="preserve">D sues P in California state court to get the $100,000 wrongfully taken from him, offering a defense that was not </w:t>
      </w:r>
    </w:p>
    <w:p w:rsidR="000275AE" w:rsidRPr="005164FB" w:rsidRDefault="000275AE" w:rsidP="00DA5C16">
      <w:pPr>
        <w:pStyle w:val="ListParagraph"/>
        <w:numPr>
          <w:ilvl w:val="1"/>
          <w:numId w:val="8"/>
        </w:numPr>
        <w:rPr>
          <w:rFonts w:ascii="Times New Roman" w:hAnsi="Times New Roman"/>
          <w:sz w:val="24"/>
          <w:szCs w:val="24"/>
        </w:rPr>
      </w:pPr>
      <w:r w:rsidRPr="005164FB">
        <w:rPr>
          <w:rFonts w:ascii="Times New Roman" w:hAnsi="Times New Roman"/>
          <w:sz w:val="24"/>
          <w:szCs w:val="24"/>
        </w:rPr>
        <w:t>Barred by defendant preclusion</w:t>
      </w:r>
    </w:p>
    <w:p w:rsidR="00DA5C16" w:rsidRPr="005164FB" w:rsidRDefault="00DA5C16" w:rsidP="00DA5C16">
      <w:pPr>
        <w:pStyle w:val="ListParagraph"/>
        <w:ind w:left="1440"/>
        <w:rPr>
          <w:rFonts w:ascii="Times New Roman" w:hAnsi="Times New Roman"/>
          <w:sz w:val="24"/>
          <w:szCs w:val="24"/>
        </w:rPr>
      </w:pPr>
    </w:p>
    <w:p w:rsidR="005164FB" w:rsidRPr="005164FB" w:rsidRDefault="00AB3139" w:rsidP="005164FB">
      <w:pPr>
        <w:pStyle w:val="ListParagraph"/>
        <w:numPr>
          <w:ilvl w:val="1"/>
          <w:numId w:val="8"/>
        </w:numPr>
        <w:rPr>
          <w:rFonts w:ascii="Times New Roman" w:hAnsi="Times New Roman"/>
          <w:sz w:val="24"/>
          <w:szCs w:val="24"/>
        </w:rPr>
      </w:pPr>
      <w:r w:rsidRPr="005164FB">
        <w:rPr>
          <w:rFonts w:ascii="Times New Roman" w:hAnsi="Times New Roman"/>
          <w:sz w:val="24"/>
          <w:szCs w:val="24"/>
        </w:rPr>
        <w:t xml:space="preserve">distinguish </w:t>
      </w:r>
      <w:r w:rsidR="005164FB" w:rsidRPr="005164FB">
        <w:rPr>
          <w:rFonts w:ascii="Times New Roman" w:hAnsi="Times New Roman"/>
          <w:sz w:val="24"/>
          <w:szCs w:val="24"/>
        </w:rPr>
        <w:t xml:space="preserve">defendant preclusion from </w:t>
      </w:r>
      <w:r w:rsidRPr="005164FB">
        <w:rPr>
          <w:rFonts w:ascii="Times New Roman" w:hAnsi="Times New Roman"/>
          <w:sz w:val="24"/>
          <w:szCs w:val="24"/>
        </w:rPr>
        <w:t>compulsory counterclaim</w:t>
      </w:r>
      <w:r w:rsidR="005164FB" w:rsidRPr="005164FB">
        <w:rPr>
          <w:rFonts w:ascii="Times New Roman" w:hAnsi="Times New Roman"/>
          <w:sz w:val="24"/>
          <w:szCs w:val="24"/>
        </w:rPr>
        <w:t xml:space="preserve"> rule</w:t>
      </w:r>
    </w:p>
    <w:p w:rsidR="005164FB" w:rsidRPr="005164FB" w:rsidRDefault="005164FB" w:rsidP="005164FB">
      <w:pPr>
        <w:pStyle w:val="ListParagraph"/>
        <w:rPr>
          <w:rFonts w:ascii="Times New Roman" w:hAnsi="Times New Roman"/>
          <w:sz w:val="24"/>
          <w:szCs w:val="24"/>
        </w:rPr>
      </w:pPr>
    </w:p>
    <w:p w:rsidR="005164FB" w:rsidRPr="005164FB" w:rsidRDefault="005164FB" w:rsidP="005164FB">
      <w:pPr>
        <w:pStyle w:val="ListParagraph"/>
        <w:ind w:left="1440"/>
        <w:rPr>
          <w:rFonts w:ascii="Times New Roman" w:hAnsi="Times New Roman"/>
          <w:sz w:val="24"/>
          <w:szCs w:val="24"/>
        </w:rPr>
      </w:pPr>
    </w:p>
    <w:p w:rsidR="00DA5C16" w:rsidRPr="005164FB" w:rsidRDefault="00DA5C16" w:rsidP="00DA5C16">
      <w:pPr>
        <w:pStyle w:val="ListParagraph"/>
        <w:numPr>
          <w:ilvl w:val="1"/>
          <w:numId w:val="8"/>
        </w:numPr>
        <w:rPr>
          <w:rFonts w:ascii="Times New Roman" w:hAnsi="Times New Roman"/>
          <w:sz w:val="24"/>
          <w:szCs w:val="24"/>
        </w:rPr>
      </w:pPr>
      <w:r w:rsidRPr="005164FB">
        <w:rPr>
          <w:rFonts w:ascii="Times New Roman" w:hAnsi="Times New Roman"/>
          <w:sz w:val="24"/>
          <w:szCs w:val="24"/>
        </w:rPr>
        <w:t>P sues D for negligence in a car accident</w:t>
      </w:r>
    </w:p>
    <w:p w:rsidR="00DA5C16" w:rsidRPr="005164FB" w:rsidRDefault="00DA5C16" w:rsidP="00DA5C16">
      <w:pPr>
        <w:pStyle w:val="ListParagraph"/>
        <w:numPr>
          <w:ilvl w:val="1"/>
          <w:numId w:val="8"/>
        </w:numPr>
        <w:rPr>
          <w:rFonts w:ascii="Times New Roman" w:hAnsi="Times New Roman"/>
          <w:sz w:val="24"/>
          <w:szCs w:val="24"/>
        </w:rPr>
      </w:pPr>
      <w:r w:rsidRPr="005164FB">
        <w:rPr>
          <w:rFonts w:ascii="Times New Roman" w:hAnsi="Times New Roman"/>
          <w:sz w:val="24"/>
          <w:szCs w:val="24"/>
        </w:rPr>
        <w:t>P gets a judgment of $100,000, which is executed</w:t>
      </w:r>
    </w:p>
    <w:p w:rsidR="00DA5C16" w:rsidRPr="005164FB" w:rsidRDefault="00DA5C16" w:rsidP="00DA5C16">
      <w:pPr>
        <w:pStyle w:val="ListParagraph"/>
        <w:numPr>
          <w:ilvl w:val="1"/>
          <w:numId w:val="8"/>
        </w:numPr>
        <w:rPr>
          <w:rFonts w:ascii="Times New Roman" w:hAnsi="Times New Roman"/>
          <w:sz w:val="24"/>
          <w:szCs w:val="24"/>
        </w:rPr>
      </w:pPr>
      <w:r w:rsidRPr="005164FB">
        <w:rPr>
          <w:rFonts w:ascii="Times New Roman" w:hAnsi="Times New Roman"/>
          <w:sz w:val="24"/>
          <w:szCs w:val="24"/>
        </w:rPr>
        <w:t>D then sues P for his damages in the car accident</w:t>
      </w:r>
    </w:p>
    <w:p w:rsidR="000275AE" w:rsidRPr="005164FB" w:rsidRDefault="000275AE" w:rsidP="00DA5C16">
      <w:pPr>
        <w:pStyle w:val="ListParagraph"/>
        <w:numPr>
          <w:ilvl w:val="1"/>
          <w:numId w:val="8"/>
        </w:numPr>
        <w:rPr>
          <w:rFonts w:ascii="Times New Roman" w:hAnsi="Times New Roman"/>
          <w:sz w:val="24"/>
          <w:szCs w:val="24"/>
        </w:rPr>
      </w:pPr>
      <w:r w:rsidRPr="005164FB">
        <w:rPr>
          <w:rFonts w:ascii="Times New Roman" w:hAnsi="Times New Roman"/>
          <w:sz w:val="24"/>
          <w:szCs w:val="24"/>
        </w:rPr>
        <w:t xml:space="preserve">This is not </w:t>
      </w:r>
      <w:r w:rsidR="005164FB" w:rsidRPr="005164FB">
        <w:rPr>
          <w:rFonts w:ascii="Times New Roman" w:hAnsi="Times New Roman"/>
          <w:sz w:val="24"/>
          <w:szCs w:val="24"/>
        </w:rPr>
        <w:t xml:space="preserve">a case for </w:t>
      </w:r>
      <w:r w:rsidRPr="005164FB">
        <w:rPr>
          <w:rFonts w:ascii="Times New Roman" w:hAnsi="Times New Roman"/>
          <w:sz w:val="24"/>
          <w:szCs w:val="24"/>
        </w:rPr>
        <w:t>defendant preclusion, but if the relevant jurisdiction has a compulsory counterclaim rule, D’s action is barred</w:t>
      </w:r>
    </w:p>
    <w:p w:rsidR="00DA5C16" w:rsidRPr="005164FB" w:rsidRDefault="00DA5C16" w:rsidP="00DA5C16">
      <w:pPr>
        <w:pStyle w:val="ListParagraph"/>
        <w:rPr>
          <w:rFonts w:ascii="Times New Roman" w:hAnsi="Times New Roman"/>
          <w:sz w:val="24"/>
          <w:szCs w:val="24"/>
        </w:rPr>
      </w:pPr>
    </w:p>
    <w:p w:rsidR="005164FB" w:rsidRPr="005164FB" w:rsidRDefault="005164FB" w:rsidP="00DA5C16">
      <w:pPr>
        <w:pStyle w:val="ListParagraph"/>
        <w:rPr>
          <w:rFonts w:ascii="Times New Roman" w:hAnsi="Times New Roman"/>
          <w:sz w:val="24"/>
          <w:szCs w:val="24"/>
        </w:rPr>
      </w:pPr>
      <w:proofErr w:type="gramStart"/>
      <w:r w:rsidRPr="005164FB">
        <w:rPr>
          <w:rFonts w:ascii="Times New Roman" w:hAnsi="Times New Roman"/>
          <w:sz w:val="24"/>
          <w:szCs w:val="24"/>
        </w:rPr>
        <w:t>distinguish</w:t>
      </w:r>
      <w:proofErr w:type="gramEnd"/>
      <w:r w:rsidRPr="005164FB">
        <w:rPr>
          <w:rFonts w:ascii="Times New Roman" w:hAnsi="Times New Roman"/>
          <w:sz w:val="24"/>
          <w:szCs w:val="24"/>
        </w:rPr>
        <w:t xml:space="preserve"> claim preclusion from issue preclusion’</w:t>
      </w:r>
    </w:p>
    <w:p w:rsidR="005164FB" w:rsidRPr="005164FB" w:rsidRDefault="005164FB" w:rsidP="00DA5C16">
      <w:pPr>
        <w:pStyle w:val="ListParagraph"/>
        <w:rPr>
          <w:rFonts w:ascii="Times New Roman" w:hAnsi="Times New Roman"/>
          <w:sz w:val="24"/>
          <w:szCs w:val="24"/>
        </w:rPr>
      </w:pPr>
    </w:p>
    <w:p w:rsidR="000275AE" w:rsidRPr="005164FB" w:rsidRDefault="000275AE" w:rsidP="005164FB">
      <w:pPr>
        <w:pStyle w:val="ListParagraph"/>
        <w:rPr>
          <w:rFonts w:ascii="Times New Roman" w:hAnsi="Times New Roman"/>
          <w:sz w:val="24"/>
          <w:szCs w:val="24"/>
        </w:rPr>
      </w:pPr>
      <w:r w:rsidRPr="005164FB">
        <w:rPr>
          <w:rFonts w:ascii="Times New Roman" w:hAnsi="Times New Roman"/>
          <w:sz w:val="24"/>
          <w:szCs w:val="24"/>
        </w:rPr>
        <w:t>- P sues D for breaching a contract requiring D to give P coal every winter</w:t>
      </w:r>
      <w:r w:rsidRPr="005164FB">
        <w:rPr>
          <w:rFonts w:ascii="Times New Roman" w:hAnsi="Times New Roman"/>
          <w:sz w:val="24"/>
          <w:szCs w:val="24"/>
        </w:rPr>
        <w:br/>
        <w:t xml:space="preserve">- In the suit D challenges the validity of the contract </w:t>
      </w:r>
      <w:r w:rsidRPr="005164FB">
        <w:rPr>
          <w:rFonts w:ascii="Times New Roman" w:hAnsi="Times New Roman"/>
          <w:sz w:val="24"/>
          <w:szCs w:val="24"/>
        </w:rPr>
        <w:br/>
        <w:t>- The court determines the contract to be valid</w:t>
      </w:r>
      <w:r w:rsidRPr="005164FB">
        <w:rPr>
          <w:rFonts w:ascii="Times New Roman" w:hAnsi="Times New Roman"/>
          <w:sz w:val="24"/>
          <w:szCs w:val="24"/>
        </w:rPr>
        <w:br/>
        <w:t>P wins damages from D</w:t>
      </w:r>
      <w:r w:rsidRPr="005164FB">
        <w:rPr>
          <w:rFonts w:ascii="Times New Roman" w:hAnsi="Times New Roman"/>
          <w:sz w:val="24"/>
          <w:szCs w:val="24"/>
        </w:rPr>
        <w:br/>
        <w:t>- The next winter, D breaches again</w:t>
      </w:r>
      <w:r w:rsidRPr="005164FB">
        <w:rPr>
          <w:rFonts w:ascii="Times New Roman" w:hAnsi="Times New Roman"/>
          <w:sz w:val="24"/>
          <w:szCs w:val="24"/>
        </w:rPr>
        <w:br/>
        <w:t>- P once again sues D for breach</w:t>
      </w:r>
      <w:r w:rsidRPr="005164FB">
        <w:rPr>
          <w:rFonts w:ascii="Times New Roman" w:hAnsi="Times New Roman"/>
          <w:sz w:val="24"/>
          <w:szCs w:val="24"/>
        </w:rPr>
        <w:br/>
        <w:t>- Is P claim precluded?</w:t>
      </w:r>
      <w:r w:rsidR="005164FB" w:rsidRPr="005164FB">
        <w:rPr>
          <w:rFonts w:ascii="Times New Roman" w:hAnsi="Times New Roman"/>
          <w:sz w:val="24"/>
          <w:szCs w:val="24"/>
        </w:rPr>
        <w:t xml:space="preserve"> NO – new transaction</w:t>
      </w:r>
      <w:r w:rsidRPr="005164FB">
        <w:rPr>
          <w:rFonts w:ascii="Times New Roman" w:hAnsi="Times New Roman"/>
          <w:sz w:val="24"/>
          <w:szCs w:val="24"/>
        </w:rPr>
        <w:br/>
        <w:t>- D once again challenges the validity of the contract</w:t>
      </w:r>
      <w:r w:rsidRPr="005164FB">
        <w:rPr>
          <w:rFonts w:ascii="Times New Roman" w:hAnsi="Times New Roman"/>
          <w:sz w:val="24"/>
          <w:szCs w:val="24"/>
        </w:rPr>
        <w:br/>
        <w:t>- Anything P can do?</w:t>
      </w:r>
    </w:p>
    <w:p w:rsidR="000275AE" w:rsidRPr="005164FB" w:rsidRDefault="000275AE" w:rsidP="000275AE">
      <w:pPr>
        <w:pStyle w:val="ListParagraph"/>
        <w:numPr>
          <w:ilvl w:val="0"/>
          <w:numId w:val="8"/>
        </w:numPr>
        <w:rPr>
          <w:rFonts w:ascii="Times New Roman" w:hAnsi="Times New Roman"/>
          <w:sz w:val="24"/>
          <w:szCs w:val="24"/>
        </w:rPr>
      </w:pPr>
      <w:r w:rsidRPr="005164FB">
        <w:rPr>
          <w:rFonts w:ascii="Times New Roman" w:hAnsi="Times New Roman"/>
          <w:sz w:val="24"/>
          <w:szCs w:val="24"/>
        </w:rPr>
        <w:t>Use issue preclusion</w:t>
      </w:r>
    </w:p>
    <w:p w:rsidR="000275AE" w:rsidRPr="005164FB" w:rsidRDefault="000275AE" w:rsidP="005164FB">
      <w:pPr>
        <w:pStyle w:val="ListParagraph"/>
        <w:rPr>
          <w:rFonts w:ascii="Times New Roman" w:hAnsi="Times New Roman"/>
          <w:sz w:val="24"/>
          <w:szCs w:val="24"/>
        </w:rPr>
      </w:pPr>
      <w:r w:rsidRPr="005164FB">
        <w:rPr>
          <w:rFonts w:ascii="Times New Roman" w:hAnsi="Times New Roman"/>
          <w:sz w:val="24"/>
          <w:szCs w:val="24"/>
        </w:rPr>
        <w:br/>
      </w:r>
      <w:proofErr w:type="gramStart"/>
      <w:r w:rsidRPr="005164FB">
        <w:rPr>
          <w:rFonts w:ascii="Times New Roman" w:hAnsi="Times New Roman"/>
          <w:sz w:val="24"/>
          <w:szCs w:val="24"/>
        </w:rPr>
        <w:t>if</w:t>
      </w:r>
      <w:proofErr w:type="gramEnd"/>
      <w:r w:rsidRPr="005164FB">
        <w:rPr>
          <w:rFonts w:ascii="Times New Roman" w:hAnsi="Times New Roman"/>
          <w:sz w:val="24"/>
          <w:szCs w:val="24"/>
        </w:rPr>
        <w:t xml:space="preserve"> a party fully and fairly litigated an issue in an earlier case he can (with certain exceptions) be barred from </w:t>
      </w:r>
      <w:proofErr w:type="spellStart"/>
      <w:r w:rsidRPr="005164FB">
        <w:rPr>
          <w:rFonts w:ascii="Times New Roman" w:hAnsi="Times New Roman"/>
          <w:sz w:val="24"/>
          <w:szCs w:val="24"/>
        </w:rPr>
        <w:t>relitigating</w:t>
      </w:r>
      <w:proofErr w:type="spellEnd"/>
      <w:r w:rsidRPr="005164FB">
        <w:rPr>
          <w:rFonts w:ascii="Times New Roman" w:hAnsi="Times New Roman"/>
          <w:sz w:val="24"/>
          <w:szCs w:val="24"/>
        </w:rPr>
        <w:t xml:space="preserve"> the same issue in subsequent proceedings</w:t>
      </w:r>
    </w:p>
    <w:p w:rsidR="00DA5C16" w:rsidRPr="005164FB" w:rsidRDefault="00DA5C16" w:rsidP="00DA5C16">
      <w:pPr>
        <w:pStyle w:val="ListParagraph"/>
        <w:ind w:left="1440"/>
        <w:rPr>
          <w:rFonts w:ascii="Times New Roman" w:hAnsi="Times New Roman"/>
          <w:sz w:val="24"/>
          <w:szCs w:val="24"/>
        </w:rPr>
      </w:pPr>
    </w:p>
    <w:p w:rsidR="000275AE" w:rsidRPr="005164FB" w:rsidRDefault="000275AE" w:rsidP="00AB3139">
      <w:pPr>
        <w:rPr>
          <w:rFonts w:ascii="Times New Roman" w:hAnsi="Times New Roman"/>
          <w:sz w:val="24"/>
          <w:szCs w:val="24"/>
        </w:rPr>
      </w:pPr>
      <w:proofErr w:type="gramStart"/>
      <w:r w:rsidRPr="005164FB">
        <w:rPr>
          <w:rFonts w:ascii="Times New Roman" w:hAnsi="Times New Roman"/>
          <w:sz w:val="24"/>
          <w:szCs w:val="24"/>
        </w:rPr>
        <w:t>requirements</w:t>
      </w:r>
      <w:proofErr w:type="gramEnd"/>
      <w:r w:rsidRPr="005164FB">
        <w:rPr>
          <w:rFonts w:ascii="Times New Roman" w:hAnsi="Times New Roman"/>
          <w:sz w:val="24"/>
          <w:szCs w:val="24"/>
        </w:rPr>
        <w:t xml:space="preserve"> for claim preclusion</w:t>
      </w:r>
    </w:p>
    <w:p w:rsidR="000275AE" w:rsidRPr="005164FB" w:rsidRDefault="000275AE" w:rsidP="00AB3139">
      <w:pPr>
        <w:rPr>
          <w:rFonts w:ascii="Times New Roman" w:hAnsi="Times New Roman"/>
          <w:sz w:val="24"/>
          <w:szCs w:val="24"/>
        </w:rPr>
      </w:pPr>
      <w:proofErr w:type="gramStart"/>
      <w:r w:rsidRPr="005164FB">
        <w:rPr>
          <w:rFonts w:ascii="Times New Roman" w:hAnsi="Times New Roman"/>
          <w:sz w:val="24"/>
          <w:szCs w:val="24"/>
        </w:rPr>
        <w:t>there</w:t>
      </w:r>
      <w:proofErr w:type="gramEnd"/>
      <w:r w:rsidRPr="005164FB">
        <w:rPr>
          <w:rFonts w:ascii="Times New Roman" w:hAnsi="Times New Roman"/>
          <w:sz w:val="24"/>
          <w:szCs w:val="24"/>
        </w:rPr>
        <w:t xml:space="preserve"> must be: </w:t>
      </w:r>
      <w:r w:rsidRPr="005164FB">
        <w:rPr>
          <w:rFonts w:ascii="Times New Roman" w:hAnsi="Times New Roman"/>
          <w:sz w:val="24"/>
          <w:szCs w:val="24"/>
        </w:rPr>
        <w:br/>
      </w:r>
      <w:r w:rsidRPr="005164FB">
        <w:rPr>
          <w:rFonts w:ascii="Times New Roman" w:hAnsi="Times New Roman"/>
          <w:sz w:val="24"/>
          <w:szCs w:val="24"/>
        </w:rPr>
        <w:br/>
        <w:t>a final judgment</w:t>
      </w:r>
    </w:p>
    <w:p w:rsidR="00AB3139" w:rsidRPr="005164FB" w:rsidRDefault="00760B96" w:rsidP="00AB3139">
      <w:pPr>
        <w:numPr>
          <w:ilvl w:val="0"/>
          <w:numId w:val="6"/>
        </w:numPr>
        <w:spacing w:after="0" w:line="240" w:lineRule="auto"/>
        <w:rPr>
          <w:rFonts w:ascii="Times New Roman" w:hAnsi="Times New Roman"/>
          <w:sz w:val="24"/>
          <w:szCs w:val="24"/>
        </w:rPr>
      </w:pPr>
      <w:r w:rsidRPr="005164FB">
        <w:rPr>
          <w:rFonts w:ascii="Times New Roman" w:hAnsi="Times New Roman"/>
          <w:sz w:val="24"/>
          <w:szCs w:val="24"/>
        </w:rPr>
        <w:t>1</w:t>
      </w:r>
      <w:r w:rsidRPr="005164FB">
        <w:rPr>
          <w:rFonts w:ascii="Times New Roman" w:hAnsi="Times New Roman"/>
          <w:sz w:val="24"/>
          <w:szCs w:val="24"/>
          <w:vertAlign w:val="superscript"/>
        </w:rPr>
        <w:t>st</w:t>
      </w:r>
      <w:r w:rsidRPr="005164FB">
        <w:rPr>
          <w:rFonts w:ascii="Times New Roman" w:hAnsi="Times New Roman"/>
          <w:sz w:val="24"/>
          <w:szCs w:val="24"/>
        </w:rPr>
        <w:t xml:space="preserve"> </w:t>
      </w:r>
      <w:r w:rsidR="00AB3139" w:rsidRPr="005164FB">
        <w:rPr>
          <w:rFonts w:ascii="Times New Roman" w:hAnsi="Times New Roman"/>
          <w:sz w:val="24"/>
          <w:szCs w:val="24"/>
        </w:rPr>
        <w:t xml:space="preserve">case </w:t>
      </w:r>
      <w:r w:rsidRPr="005164FB">
        <w:rPr>
          <w:rFonts w:ascii="Times New Roman" w:hAnsi="Times New Roman"/>
          <w:sz w:val="24"/>
          <w:szCs w:val="24"/>
        </w:rPr>
        <w:t>must have reached a judgment</w:t>
      </w:r>
      <w:r w:rsidR="00AB3139" w:rsidRPr="005164FB">
        <w:rPr>
          <w:rFonts w:ascii="Times New Roman" w:hAnsi="Times New Roman"/>
          <w:sz w:val="24"/>
          <w:szCs w:val="24"/>
        </w:rPr>
        <w:t xml:space="preserve"> </w:t>
      </w:r>
    </w:p>
    <w:p w:rsidR="00760B96" w:rsidRPr="005164FB" w:rsidRDefault="00760B96" w:rsidP="00AB3139">
      <w:pPr>
        <w:numPr>
          <w:ilvl w:val="0"/>
          <w:numId w:val="6"/>
        </w:numPr>
        <w:spacing w:after="0" w:line="240" w:lineRule="auto"/>
        <w:rPr>
          <w:rFonts w:ascii="Times New Roman" w:hAnsi="Times New Roman"/>
          <w:sz w:val="24"/>
          <w:szCs w:val="24"/>
        </w:rPr>
      </w:pPr>
      <w:r w:rsidRPr="005164FB">
        <w:rPr>
          <w:rFonts w:ascii="Times New Roman" w:hAnsi="Times New Roman"/>
          <w:sz w:val="24"/>
          <w:szCs w:val="24"/>
        </w:rPr>
        <w:t>But it can still be on appeal</w:t>
      </w:r>
    </w:p>
    <w:p w:rsidR="00AB3139" w:rsidRPr="005164FB" w:rsidRDefault="00AB3139" w:rsidP="00AB3139">
      <w:pPr>
        <w:rPr>
          <w:rFonts w:ascii="Times New Roman" w:hAnsi="Times New Roman"/>
          <w:sz w:val="24"/>
          <w:szCs w:val="24"/>
        </w:rPr>
      </w:pPr>
    </w:p>
    <w:p w:rsidR="00760B96" w:rsidRPr="005164FB" w:rsidRDefault="00760B96" w:rsidP="00AB3139">
      <w:pPr>
        <w:rPr>
          <w:rFonts w:ascii="Times New Roman" w:hAnsi="Times New Roman"/>
          <w:sz w:val="24"/>
          <w:szCs w:val="24"/>
        </w:rPr>
      </w:pPr>
      <w:proofErr w:type="gramStart"/>
      <w:r w:rsidRPr="005164FB">
        <w:rPr>
          <w:rFonts w:ascii="Times New Roman" w:hAnsi="Times New Roman"/>
          <w:sz w:val="24"/>
          <w:szCs w:val="24"/>
        </w:rPr>
        <w:lastRenderedPageBreak/>
        <w:t>the</w:t>
      </w:r>
      <w:proofErr w:type="gramEnd"/>
      <w:r w:rsidRPr="005164FB">
        <w:rPr>
          <w:rFonts w:ascii="Times New Roman" w:hAnsi="Times New Roman"/>
          <w:sz w:val="24"/>
          <w:szCs w:val="24"/>
        </w:rPr>
        <w:t xml:space="preserve"> judgment must be:</w:t>
      </w:r>
      <w:r w:rsidRPr="005164FB">
        <w:rPr>
          <w:rFonts w:ascii="Times New Roman" w:hAnsi="Times New Roman"/>
          <w:sz w:val="24"/>
          <w:szCs w:val="24"/>
        </w:rPr>
        <w:br/>
      </w:r>
      <w:r w:rsidRPr="005164FB">
        <w:rPr>
          <w:rFonts w:ascii="Times New Roman" w:hAnsi="Times New Roman"/>
          <w:sz w:val="24"/>
          <w:szCs w:val="24"/>
        </w:rPr>
        <w:br/>
        <w:t>valid</w:t>
      </w:r>
    </w:p>
    <w:p w:rsidR="00760B96" w:rsidRPr="005164FB" w:rsidRDefault="00760B96" w:rsidP="00AB3139">
      <w:pPr>
        <w:rPr>
          <w:rFonts w:ascii="Times New Roman" w:hAnsi="Times New Roman"/>
          <w:sz w:val="24"/>
          <w:szCs w:val="24"/>
        </w:rPr>
      </w:pPr>
      <w:r w:rsidRPr="005164FB">
        <w:rPr>
          <w:rFonts w:ascii="Times New Roman" w:hAnsi="Times New Roman"/>
          <w:sz w:val="24"/>
          <w:szCs w:val="24"/>
        </w:rPr>
        <w:t>BUT unless the defendant defaulted, generally the defendant cannot challenge the validity of the first judgment</w:t>
      </w:r>
      <w:r w:rsidR="005164FB" w:rsidRPr="005164FB">
        <w:rPr>
          <w:rFonts w:ascii="Times New Roman" w:hAnsi="Times New Roman"/>
          <w:sz w:val="24"/>
          <w:szCs w:val="24"/>
        </w:rPr>
        <w:t xml:space="preserve"> – e.g.</w:t>
      </w:r>
    </w:p>
    <w:p w:rsidR="00760B96" w:rsidRPr="005164FB" w:rsidRDefault="00760B96" w:rsidP="00AB3139">
      <w:pPr>
        <w:rPr>
          <w:rFonts w:ascii="Times New Roman" w:hAnsi="Times New Roman"/>
          <w:sz w:val="24"/>
          <w:szCs w:val="24"/>
        </w:rPr>
      </w:pPr>
      <w:r w:rsidRPr="005164FB">
        <w:rPr>
          <w:rFonts w:ascii="Times New Roman" w:hAnsi="Times New Roman"/>
          <w:sz w:val="24"/>
          <w:szCs w:val="24"/>
        </w:rPr>
        <w:t>P sues D in federal court in NY.</w:t>
      </w:r>
      <w:r w:rsidRPr="005164FB">
        <w:rPr>
          <w:rFonts w:ascii="Times New Roman" w:hAnsi="Times New Roman"/>
          <w:sz w:val="24"/>
          <w:szCs w:val="24"/>
        </w:rPr>
        <w:br/>
        <w:t>D appears.</w:t>
      </w:r>
      <w:r w:rsidRPr="005164FB">
        <w:rPr>
          <w:rFonts w:ascii="Times New Roman" w:hAnsi="Times New Roman"/>
          <w:sz w:val="24"/>
          <w:szCs w:val="24"/>
        </w:rPr>
        <w:br/>
        <w:t>There is no PJ over D but no one notices this fact.</w:t>
      </w:r>
      <w:r w:rsidRPr="005164FB">
        <w:rPr>
          <w:rFonts w:ascii="Times New Roman" w:hAnsi="Times New Roman"/>
          <w:sz w:val="24"/>
          <w:szCs w:val="24"/>
        </w:rPr>
        <w:br/>
        <w:t>Judgment for P</w:t>
      </w:r>
      <w:proofErr w:type="gramStart"/>
      <w:r w:rsidRPr="005164FB">
        <w:rPr>
          <w:rFonts w:ascii="Times New Roman" w:hAnsi="Times New Roman"/>
          <w:sz w:val="24"/>
          <w:szCs w:val="24"/>
        </w:rPr>
        <w:t>.</w:t>
      </w:r>
      <w:proofErr w:type="gramEnd"/>
      <w:r w:rsidRPr="005164FB">
        <w:rPr>
          <w:rFonts w:ascii="Times New Roman" w:hAnsi="Times New Roman"/>
          <w:sz w:val="24"/>
          <w:szCs w:val="24"/>
        </w:rPr>
        <w:br/>
        <w:t>P then brings a separate suit in state court in Cal. to enforce the judgment.</w:t>
      </w:r>
      <w:r w:rsidRPr="005164FB">
        <w:rPr>
          <w:rFonts w:ascii="Times New Roman" w:hAnsi="Times New Roman"/>
          <w:sz w:val="24"/>
          <w:szCs w:val="24"/>
        </w:rPr>
        <w:br/>
        <w:t>Can D challenge the earlier judgment on the grounds that there was no PJ?</w:t>
      </w:r>
    </w:p>
    <w:p w:rsidR="00760B96" w:rsidRPr="005164FB" w:rsidRDefault="00760B96" w:rsidP="00AB3139">
      <w:pPr>
        <w:rPr>
          <w:rFonts w:ascii="Times New Roman" w:hAnsi="Times New Roman"/>
          <w:sz w:val="24"/>
          <w:szCs w:val="24"/>
        </w:rPr>
      </w:pPr>
      <w:r w:rsidRPr="005164FB">
        <w:rPr>
          <w:rFonts w:ascii="Times New Roman" w:hAnsi="Times New Roman"/>
          <w:sz w:val="24"/>
          <w:szCs w:val="24"/>
        </w:rPr>
        <w:t>NO – PJ was waived</w:t>
      </w:r>
    </w:p>
    <w:p w:rsidR="005164FB" w:rsidRPr="005164FB" w:rsidRDefault="005164FB" w:rsidP="00AB3139">
      <w:pPr>
        <w:rPr>
          <w:rFonts w:ascii="Times New Roman" w:hAnsi="Times New Roman"/>
          <w:sz w:val="24"/>
          <w:szCs w:val="24"/>
        </w:rPr>
      </w:pPr>
    </w:p>
    <w:p w:rsidR="00760B96" w:rsidRPr="005164FB" w:rsidRDefault="00760B96" w:rsidP="00AB3139">
      <w:pPr>
        <w:rPr>
          <w:rFonts w:ascii="Times New Roman" w:hAnsi="Times New Roman"/>
          <w:sz w:val="24"/>
          <w:szCs w:val="24"/>
        </w:rPr>
      </w:pPr>
      <w:r w:rsidRPr="005164FB">
        <w:rPr>
          <w:rFonts w:ascii="Times New Roman" w:hAnsi="Times New Roman"/>
          <w:sz w:val="24"/>
          <w:szCs w:val="24"/>
        </w:rPr>
        <w:t>P sues D in federal court in NY.</w:t>
      </w:r>
      <w:r w:rsidRPr="005164FB">
        <w:rPr>
          <w:rFonts w:ascii="Times New Roman" w:hAnsi="Times New Roman"/>
          <w:sz w:val="24"/>
          <w:szCs w:val="24"/>
        </w:rPr>
        <w:br/>
        <w:t>D appears.</w:t>
      </w:r>
      <w:r w:rsidRPr="005164FB">
        <w:rPr>
          <w:rFonts w:ascii="Times New Roman" w:hAnsi="Times New Roman"/>
          <w:sz w:val="24"/>
          <w:szCs w:val="24"/>
        </w:rPr>
        <w:br/>
        <w:t xml:space="preserve">There is no SMJ, but no one notices this fact. </w:t>
      </w:r>
      <w:r w:rsidRPr="005164FB">
        <w:rPr>
          <w:rFonts w:ascii="Times New Roman" w:hAnsi="Times New Roman"/>
          <w:sz w:val="24"/>
          <w:szCs w:val="24"/>
        </w:rPr>
        <w:br/>
        <w:t>P then brings a separate suit in state court in Cal. to enforce the judgment.</w:t>
      </w:r>
      <w:r w:rsidRPr="005164FB">
        <w:rPr>
          <w:rFonts w:ascii="Times New Roman" w:hAnsi="Times New Roman"/>
          <w:sz w:val="24"/>
          <w:szCs w:val="24"/>
        </w:rPr>
        <w:br/>
        <w:t>Can D challenge the earlier judgment on the grounds that there was no SMJ?</w:t>
      </w:r>
    </w:p>
    <w:p w:rsidR="00760B96" w:rsidRPr="005164FB" w:rsidRDefault="00760B96" w:rsidP="00AB3139">
      <w:pPr>
        <w:rPr>
          <w:rFonts w:ascii="Times New Roman" w:hAnsi="Times New Roman"/>
          <w:sz w:val="24"/>
          <w:szCs w:val="24"/>
        </w:rPr>
      </w:pPr>
      <w:r w:rsidRPr="005164FB">
        <w:rPr>
          <w:rFonts w:ascii="Times New Roman" w:hAnsi="Times New Roman"/>
          <w:sz w:val="24"/>
          <w:szCs w:val="24"/>
        </w:rPr>
        <w:t>NO (used to be yes)</w:t>
      </w:r>
    </w:p>
    <w:p w:rsidR="00760B96" w:rsidRPr="005164FB" w:rsidRDefault="00760B96" w:rsidP="00AB3139">
      <w:pPr>
        <w:rPr>
          <w:rFonts w:ascii="Times New Roman" w:hAnsi="Times New Roman"/>
          <w:sz w:val="24"/>
          <w:szCs w:val="24"/>
        </w:rPr>
      </w:pPr>
    </w:p>
    <w:p w:rsidR="00760B96" w:rsidRPr="005164FB" w:rsidRDefault="00760B96" w:rsidP="00AB3139">
      <w:pPr>
        <w:rPr>
          <w:rFonts w:ascii="Times New Roman" w:hAnsi="Times New Roman"/>
          <w:sz w:val="24"/>
          <w:szCs w:val="24"/>
        </w:rPr>
      </w:pPr>
      <w:r w:rsidRPr="005164FB">
        <w:rPr>
          <w:rFonts w:ascii="Times New Roman" w:hAnsi="Times New Roman"/>
          <w:sz w:val="24"/>
          <w:szCs w:val="24"/>
        </w:rPr>
        <w:t>P sues D in federal court in connection with an accident. There is no SMJ.</w:t>
      </w:r>
      <w:r w:rsidRPr="005164FB">
        <w:rPr>
          <w:rFonts w:ascii="Times New Roman" w:hAnsi="Times New Roman"/>
          <w:sz w:val="24"/>
          <w:szCs w:val="24"/>
        </w:rPr>
        <w:br/>
        <w:t>D defaults.</w:t>
      </w:r>
      <w:r w:rsidRPr="005164FB">
        <w:rPr>
          <w:rFonts w:ascii="Times New Roman" w:hAnsi="Times New Roman"/>
          <w:sz w:val="24"/>
          <w:szCs w:val="24"/>
        </w:rPr>
        <w:br/>
        <w:t>P then tries to sue D on the judgment in state court.</w:t>
      </w:r>
      <w:r w:rsidRPr="005164FB">
        <w:rPr>
          <w:rFonts w:ascii="Times New Roman" w:hAnsi="Times New Roman"/>
          <w:sz w:val="24"/>
          <w:szCs w:val="24"/>
        </w:rPr>
        <w:br/>
        <w:t>Can D challenge the judgment as invalid?</w:t>
      </w:r>
    </w:p>
    <w:p w:rsidR="00760B96" w:rsidRPr="005164FB" w:rsidRDefault="00760B96" w:rsidP="00AB3139">
      <w:pPr>
        <w:rPr>
          <w:rFonts w:ascii="Times New Roman" w:hAnsi="Times New Roman"/>
          <w:sz w:val="24"/>
          <w:szCs w:val="24"/>
        </w:rPr>
      </w:pPr>
      <w:r w:rsidRPr="005164FB">
        <w:rPr>
          <w:rFonts w:ascii="Times New Roman" w:hAnsi="Times New Roman"/>
          <w:sz w:val="24"/>
          <w:szCs w:val="24"/>
        </w:rPr>
        <w:t xml:space="preserve">YES – </w:t>
      </w:r>
    </w:p>
    <w:p w:rsidR="00760B96" w:rsidRPr="005164FB" w:rsidRDefault="00760B96" w:rsidP="00AB3139">
      <w:pPr>
        <w:rPr>
          <w:rFonts w:ascii="Times New Roman" w:hAnsi="Times New Roman"/>
          <w:sz w:val="24"/>
          <w:szCs w:val="24"/>
        </w:rPr>
      </w:pPr>
    </w:p>
    <w:p w:rsidR="00AB3139" w:rsidRPr="005164FB" w:rsidRDefault="00AB3139" w:rsidP="00AB3139">
      <w:pPr>
        <w:ind w:left="360"/>
        <w:rPr>
          <w:rFonts w:ascii="Times New Roman" w:hAnsi="Times New Roman"/>
          <w:sz w:val="24"/>
          <w:szCs w:val="24"/>
        </w:rPr>
      </w:pPr>
    </w:p>
    <w:p w:rsidR="00AB3139" w:rsidRPr="005164FB" w:rsidRDefault="005164FB" w:rsidP="00AB3139">
      <w:pPr>
        <w:rPr>
          <w:rFonts w:ascii="Times New Roman" w:hAnsi="Times New Roman"/>
          <w:sz w:val="24"/>
          <w:szCs w:val="24"/>
        </w:rPr>
      </w:pPr>
      <w:proofErr w:type="gramStart"/>
      <w:r w:rsidRPr="005164FB">
        <w:rPr>
          <w:rFonts w:ascii="Times New Roman" w:hAnsi="Times New Roman"/>
          <w:sz w:val="24"/>
          <w:szCs w:val="24"/>
        </w:rPr>
        <w:t>the</w:t>
      </w:r>
      <w:proofErr w:type="gramEnd"/>
      <w:r w:rsidRPr="005164FB">
        <w:rPr>
          <w:rFonts w:ascii="Times New Roman" w:hAnsi="Times New Roman"/>
          <w:sz w:val="24"/>
          <w:szCs w:val="24"/>
        </w:rPr>
        <w:t xml:space="preserve"> judgment must be on the merits </w:t>
      </w:r>
    </w:p>
    <w:p w:rsidR="00AB3139" w:rsidRPr="005164FB" w:rsidRDefault="00AB3139" w:rsidP="00AB3139">
      <w:pPr>
        <w:numPr>
          <w:ilvl w:val="0"/>
          <w:numId w:val="6"/>
        </w:numPr>
        <w:spacing w:after="0" w:line="240" w:lineRule="auto"/>
        <w:rPr>
          <w:rFonts w:ascii="Times New Roman" w:hAnsi="Times New Roman"/>
          <w:sz w:val="24"/>
          <w:szCs w:val="24"/>
        </w:rPr>
      </w:pPr>
      <w:r w:rsidRPr="005164FB">
        <w:rPr>
          <w:rFonts w:ascii="Times New Roman" w:hAnsi="Times New Roman"/>
          <w:sz w:val="24"/>
          <w:szCs w:val="24"/>
        </w:rPr>
        <w:t>will get to this</w:t>
      </w:r>
    </w:p>
    <w:p w:rsidR="00AB3139" w:rsidRPr="005164FB" w:rsidRDefault="00AB3139" w:rsidP="00AB3139">
      <w:pPr>
        <w:numPr>
          <w:ilvl w:val="0"/>
          <w:numId w:val="6"/>
        </w:numPr>
        <w:spacing w:after="0" w:line="240" w:lineRule="auto"/>
        <w:rPr>
          <w:rFonts w:ascii="Times New Roman" w:hAnsi="Times New Roman"/>
          <w:sz w:val="24"/>
          <w:szCs w:val="24"/>
        </w:rPr>
      </w:pPr>
      <w:proofErr w:type="spellStart"/>
      <w:r w:rsidRPr="005164FB">
        <w:rPr>
          <w:rFonts w:ascii="Times New Roman" w:hAnsi="Times New Roman"/>
          <w:sz w:val="24"/>
          <w:szCs w:val="24"/>
        </w:rPr>
        <w:t>eg</w:t>
      </w:r>
      <w:proofErr w:type="spellEnd"/>
      <w:r w:rsidRPr="005164FB">
        <w:rPr>
          <w:rFonts w:ascii="Times New Roman" w:hAnsi="Times New Roman"/>
          <w:sz w:val="24"/>
          <w:szCs w:val="24"/>
        </w:rPr>
        <w:t xml:space="preserve"> –a dismissal for lack of PJ</w:t>
      </w:r>
      <w:r w:rsidR="00760B96" w:rsidRPr="005164FB">
        <w:rPr>
          <w:rFonts w:ascii="Times New Roman" w:hAnsi="Times New Roman"/>
          <w:sz w:val="24"/>
          <w:szCs w:val="24"/>
        </w:rPr>
        <w:t xml:space="preserve"> is not</w:t>
      </w:r>
      <w:r w:rsidRPr="005164FB">
        <w:rPr>
          <w:rFonts w:ascii="Times New Roman" w:hAnsi="Times New Roman"/>
          <w:sz w:val="24"/>
          <w:szCs w:val="24"/>
        </w:rPr>
        <w:t xml:space="preserve"> on the merits</w:t>
      </w:r>
    </w:p>
    <w:p w:rsidR="00AB3139" w:rsidRPr="005164FB" w:rsidRDefault="00AB3139" w:rsidP="00AB3139">
      <w:pPr>
        <w:rPr>
          <w:rFonts w:ascii="Times New Roman" w:hAnsi="Times New Roman"/>
          <w:sz w:val="24"/>
          <w:szCs w:val="24"/>
        </w:rPr>
      </w:pPr>
    </w:p>
    <w:p w:rsidR="00760B96" w:rsidRPr="005164FB" w:rsidRDefault="00AB3139" w:rsidP="00760B96">
      <w:pPr>
        <w:numPr>
          <w:ilvl w:val="0"/>
          <w:numId w:val="6"/>
        </w:numPr>
        <w:rPr>
          <w:rFonts w:ascii="Times New Roman" w:hAnsi="Times New Roman"/>
          <w:sz w:val="24"/>
          <w:szCs w:val="24"/>
        </w:rPr>
      </w:pPr>
      <w:proofErr w:type="gramStart"/>
      <w:r w:rsidRPr="005164FB">
        <w:rPr>
          <w:rFonts w:ascii="Times New Roman" w:hAnsi="Times New Roman"/>
          <w:sz w:val="24"/>
          <w:szCs w:val="24"/>
        </w:rPr>
        <w:t>dismissal</w:t>
      </w:r>
      <w:proofErr w:type="gramEnd"/>
      <w:r w:rsidRPr="005164FB">
        <w:rPr>
          <w:rFonts w:ascii="Times New Roman" w:hAnsi="Times New Roman"/>
          <w:sz w:val="24"/>
          <w:szCs w:val="24"/>
        </w:rPr>
        <w:t xml:space="preserve"> for failure to state a claim</w:t>
      </w:r>
      <w:r w:rsidR="00760B96" w:rsidRPr="005164FB">
        <w:rPr>
          <w:rFonts w:ascii="Times New Roman" w:hAnsi="Times New Roman"/>
          <w:sz w:val="24"/>
          <w:szCs w:val="24"/>
        </w:rPr>
        <w:t>?</w:t>
      </w:r>
    </w:p>
    <w:p w:rsidR="00760B96" w:rsidRPr="005164FB" w:rsidRDefault="00760B96" w:rsidP="00AB3139">
      <w:pPr>
        <w:numPr>
          <w:ilvl w:val="0"/>
          <w:numId w:val="6"/>
        </w:numPr>
        <w:rPr>
          <w:rFonts w:ascii="Times New Roman" w:hAnsi="Times New Roman"/>
          <w:sz w:val="24"/>
          <w:szCs w:val="24"/>
        </w:rPr>
      </w:pPr>
      <w:r w:rsidRPr="005164FB">
        <w:rPr>
          <w:rFonts w:ascii="Times New Roman" w:hAnsi="Times New Roman"/>
          <w:sz w:val="24"/>
          <w:szCs w:val="24"/>
        </w:rPr>
        <w:lastRenderedPageBreak/>
        <w:t xml:space="preserve">- P sues D for </w:t>
      </w:r>
      <w:r w:rsidRPr="005164FB">
        <w:rPr>
          <w:rFonts w:ascii="Times New Roman" w:hAnsi="Times New Roman"/>
          <w:i/>
          <w:iCs/>
          <w:sz w:val="24"/>
          <w:szCs w:val="24"/>
        </w:rPr>
        <w:t>intentional</w:t>
      </w:r>
      <w:r w:rsidRPr="005164FB">
        <w:rPr>
          <w:rFonts w:ascii="Times New Roman" w:hAnsi="Times New Roman"/>
          <w:sz w:val="24"/>
          <w:szCs w:val="24"/>
        </w:rPr>
        <w:t xml:space="preserve"> infliction of emotional distress</w:t>
      </w:r>
      <w:r w:rsidRPr="005164FB">
        <w:rPr>
          <w:rFonts w:ascii="Times New Roman" w:hAnsi="Times New Roman"/>
          <w:sz w:val="24"/>
          <w:szCs w:val="24"/>
        </w:rPr>
        <w:br/>
        <w:t>- D gets the action dismissed for failure to state a claim (P did not allege requisite intent)</w:t>
      </w:r>
      <w:r w:rsidRPr="005164FB">
        <w:rPr>
          <w:rFonts w:ascii="Times New Roman" w:hAnsi="Times New Roman"/>
          <w:sz w:val="24"/>
          <w:szCs w:val="24"/>
        </w:rPr>
        <w:br/>
        <w:t xml:space="preserve">- P then sues D for </w:t>
      </w:r>
      <w:r w:rsidRPr="005164FB">
        <w:rPr>
          <w:rFonts w:ascii="Times New Roman" w:hAnsi="Times New Roman"/>
          <w:i/>
          <w:iCs/>
          <w:sz w:val="24"/>
          <w:szCs w:val="24"/>
        </w:rPr>
        <w:t>negligent</w:t>
      </w:r>
      <w:r w:rsidRPr="005164FB">
        <w:rPr>
          <w:rFonts w:ascii="Times New Roman" w:hAnsi="Times New Roman"/>
          <w:sz w:val="24"/>
          <w:szCs w:val="24"/>
        </w:rPr>
        <w:t xml:space="preserve"> infliction of emotional distress concerning the same transaction</w:t>
      </w:r>
    </w:p>
    <w:p w:rsidR="00760B96" w:rsidRPr="005164FB" w:rsidRDefault="00760B96" w:rsidP="00AB3139">
      <w:pPr>
        <w:numPr>
          <w:ilvl w:val="0"/>
          <w:numId w:val="6"/>
        </w:numPr>
        <w:rPr>
          <w:rFonts w:ascii="Times New Roman" w:hAnsi="Times New Roman"/>
          <w:sz w:val="24"/>
          <w:szCs w:val="24"/>
        </w:rPr>
      </w:pPr>
      <w:r w:rsidRPr="005164FB">
        <w:rPr>
          <w:rFonts w:ascii="Times New Roman" w:hAnsi="Times New Roman"/>
          <w:sz w:val="24"/>
          <w:szCs w:val="24"/>
        </w:rPr>
        <w:t>The federal approach is that a dismissal for failure to state a claim is presumptively on the merits – it is on the merits unless the court dismissing says it is without prejudice</w:t>
      </w:r>
    </w:p>
    <w:p w:rsidR="00AB3139" w:rsidRPr="005164FB" w:rsidRDefault="00AB3139" w:rsidP="00AB3139">
      <w:pPr>
        <w:pStyle w:val="ListParagraph"/>
        <w:rPr>
          <w:rFonts w:ascii="Times New Roman" w:hAnsi="Times New Roman"/>
          <w:sz w:val="24"/>
          <w:szCs w:val="24"/>
        </w:rPr>
      </w:pPr>
    </w:p>
    <w:p w:rsidR="00AB3139" w:rsidRPr="005164FB" w:rsidRDefault="00760B96" w:rsidP="00AB3139">
      <w:pPr>
        <w:rPr>
          <w:rFonts w:ascii="Times New Roman" w:hAnsi="Times New Roman"/>
          <w:sz w:val="24"/>
          <w:szCs w:val="24"/>
        </w:rPr>
      </w:pPr>
      <w:r w:rsidRPr="005164FB">
        <w:rPr>
          <w:rFonts w:ascii="Times New Roman" w:hAnsi="Times New Roman"/>
          <w:sz w:val="24"/>
          <w:szCs w:val="24"/>
        </w:rPr>
        <w:t>So: If a final valid judgment on the merits then…</w:t>
      </w:r>
      <w:r w:rsidRPr="005164FB">
        <w:rPr>
          <w:rFonts w:ascii="Times New Roman" w:hAnsi="Times New Roman"/>
          <w:sz w:val="24"/>
          <w:szCs w:val="24"/>
        </w:rPr>
        <w:br/>
      </w:r>
      <w:r w:rsidRPr="005164FB">
        <w:rPr>
          <w:rFonts w:ascii="Times New Roman" w:hAnsi="Times New Roman"/>
          <w:sz w:val="24"/>
          <w:szCs w:val="24"/>
        </w:rPr>
        <w:br/>
        <w:t>If judgment is for P, P’s claim is merged in the judgment (no new causes of action about the transaction allowed</w:t>
      </w:r>
      <w:proofErr w:type="gramStart"/>
      <w:r w:rsidRPr="005164FB">
        <w:rPr>
          <w:rFonts w:ascii="Times New Roman" w:hAnsi="Times New Roman"/>
          <w:sz w:val="24"/>
          <w:szCs w:val="24"/>
        </w:rPr>
        <w:t>)</w:t>
      </w:r>
      <w:proofErr w:type="gramEnd"/>
      <w:r w:rsidRPr="005164FB">
        <w:rPr>
          <w:rFonts w:ascii="Times New Roman" w:hAnsi="Times New Roman"/>
          <w:sz w:val="24"/>
          <w:szCs w:val="24"/>
        </w:rPr>
        <w:br/>
      </w:r>
      <w:r w:rsidRPr="005164FB">
        <w:rPr>
          <w:rFonts w:ascii="Times New Roman" w:hAnsi="Times New Roman"/>
          <w:sz w:val="24"/>
          <w:szCs w:val="24"/>
        </w:rPr>
        <w:br/>
        <w:t>If judgment is for D, P’s claim is extinguished (no new causes of action about the transaction allowed)</w:t>
      </w:r>
      <w:r w:rsidR="00AB3139" w:rsidRPr="005164FB">
        <w:rPr>
          <w:rFonts w:ascii="Times New Roman" w:hAnsi="Times New Roman"/>
          <w:sz w:val="24"/>
          <w:szCs w:val="24"/>
        </w:rPr>
        <w:tab/>
      </w:r>
    </w:p>
    <w:p w:rsidR="00AB3139" w:rsidRPr="005164FB" w:rsidRDefault="00AB3139" w:rsidP="00AB3139">
      <w:pPr>
        <w:rPr>
          <w:rFonts w:ascii="Times New Roman" w:hAnsi="Times New Roman"/>
          <w:sz w:val="24"/>
          <w:szCs w:val="24"/>
        </w:rPr>
      </w:pPr>
    </w:p>
    <w:p w:rsidR="00DA5C16" w:rsidRPr="005164FB" w:rsidRDefault="00DA5C16" w:rsidP="00DA5C16">
      <w:pPr>
        <w:rPr>
          <w:rFonts w:ascii="Times New Roman" w:hAnsi="Times New Roman"/>
          <w:bCs/>
          <w:sz w:val="24"/>
          <w:szCs w:val="24"/>
        </w:rPr>
      </w:pPr>
      <w:r w:rsidRPr="005164FB">
        <w:rPr>
          <w:rFonts w:ascii="Times New Roman" w:hAnsi="Times New Roman"/>
          <w:bCs/>
          <w:sz w:val="24"/>
          <w:szCs w:val="24"/>
        </w:rPr>
        <w:t>What is the scope of a claim</w:t>
      </w:r>
      <w:r w:rsidR="005164FB" w:rsidRPr="005164FB">
        <w:rPr>
          <w:rFonts w:ascii="Times New Roman" w:hAnsi="Times New Roman"/>
          <w:bCs/>
          <w:sz w:val="24"/>
          <w:szCs w:val="24"/>
        </w:rPr>
        <w:t>? How far does claim preclusion extend?</w:t>
      </w:r>
    </w:p>
    <w:p w:rsidR="00DA5C16" w:rsidRPr="005164FB" w:rsidRDefault="00DA5C16" w:rsidP="00DA5C16">
      <w:pPr>
        <w:rPr>
          <w:rFonts w:ascii="Times New Roman" w:hAnsi="Times New Roman"/>
          <w:bCs/>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bCs/>
          <w:sz w:val="24"/>
          <w:szCs w:val="24"/>
        </w:rPr>
        <w:t>Williamson v. Columbia Gas &amp; Electric</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3d Cir 1950</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Start with this suit (action 1)</w:t>
      </w:r>
    </w:p>
    <w:p w:rsidR="00760B96" w:rsidRPr="005164FB" w:rsidRDefault="00DA5C16" w:rsidP="00DA5C16">
      <w:pPr>
        <w:rPr>
          <w:rFonts w:ascii="Times New Roman" w:hAnsi="Times New Roman"/>
          <w:sz w:val="24"/>
          <w:szCs w:val="24"/>
        </w:rPr>
      </w:pPr>
      <w:r w:rsidRPr="005164FB">
        <w:rPr>
          <w:rFonts w:ascii="Times New Roman" w:hAnsi="Times New Roman"/>
          <w:sz w:val="24"/>
          <w:szCs w:val="24"/>
        </w:rPr>
        <w:t xml:space="preserve">- suit brought </w:t>
      </w:r>
      <w:r w:rsidR="00760B96" w:rsidRPr="005164FB">
        <w:rPr>
          <w:rFonts w:ascii="Times New Roman" w:hAnsi="Times New Roman"/>
          <w:sz w:val="24"/>
          <w:szCs w:val="24"/>
        </w:rPr>
        <w:t xml:space="preserve">in D. Del. </w:t>
      </w:r>
      <w:r w:rsidRPr="005164FB">
        <w:rPr>
          <w:rFonts w:ascii="Times New Roman" w:hAnsi="Times New Roman"/>
          <w:sz w:val="24"/>
          <w:szCs w:val="24"/>
        </w:rPr>
        <w:t>by Williamson against Columbia claiming that it conspired with other persons in viol</w:t>
      </w:r>
      <w:r w:rsidR="00760B96" w:rsidRPr="005164FB">
        <w:rPr>
          <w:rFonts w:ascii="Times New Roman" w:hAnsi="Times New Roman"/>
          <w:sz w:val="24"/>
          <w:szCs w:val="24"/>
        </w:rPr>
        <w:t>ation</w:t>
      </w:r>
      <w:r w:rsidRPr="005164FB">
        <w:rPr>
          <w:rFonts w:ascii="Times New Roman" w:hAnsi="Times New Roman"/>
          <w:sz w:val="24"/>
          <w:szCs w:val="24"/>
        </w:rPr>
        <w:t xml:space="preserve"> of </w:t>
      </w:r>
      <w:r w:rsidR="00760B96" w:rsidRPr="005164FB">
        <w:rPr>
          <w:rFonts w:ascii="Times New Roman" w:hAnsi="Times New Roman"/>
          <w:sz w:val="24"/>
          <w:szCs w:val="24"/>
        </w:rPr>
        <w:t xml:space="preserve">Sherman Act to drive him out of business </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Columbia was </w:t>
      </w:r>
      <w:r w:rsidR="00760B96" w:rsidRPr="005164FB">
        <w:rPr>
          <w:rFonts w:ascii="Times New Roman" w:hAnsi="Times New Roman"/>
          <w:sz w:val="24"/>
          <w:szCs w:val="24"/>
        </w:rPr>
        <w:t>only defendant</w:t>
      </w:r>
    </w:p>
    <w:p w:rsidR="00760B96" w:rsidRPr="005164FB" w:rsidRDefault="00760B96" w:rsidP="00760B96">
      <w:pPr>
        <w:rPr>
          <w:rFonts w:ascii="Times New Roman" w:hAnsi="Times New Roman"/>
          <w:sz w:val="24"/>
          <w:szCs w:val="24"/>
        </w:rPr>
      </w:pPr>
      <w:r w:rsidRPr="005164FB">
        <w:rPr>
          <w:rFonts w:ascii="Times New Roman" w:hAnsi="Times New Roman"/>
          <w:sz w:val="24"/>
          <w:szCs w:val="24"/>
        </w:rPr>
        <w:t>While the first was ongoing a second suit was brought in D. Del. by Williamson against Columbia claiming that it acted as a sole actor to drive him out of business in violation of the Clayton Act</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r w:rsidR="00760B96" w:rsidRPr="005164FB">
        <w:rPr>
          <w:rFonts w:ascii="Times New Roman" w:hAnsi="Times New Roman"/>
          <w:sz w:val="24"/>
          <w:szCs w:val="24"/>
        </w:rPr>
        <w:t>Clayton Act</w:t>
      </w:r>
      <w:r w:rsidRPr="005164FB">
        <w:rPr>
          <w:rFonts w:ascii="Times New Roman" w:hAnsi="Times New Roman"/>
          <w:sz w:val="24"/>
          <w:szCs w:val="24"/>
        </w:rPr>
        <w:t xml:space="preserve"> action was dismissed </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lastRenderedPageBreak/>
        <w:tab/>
      </w:r>
      <w:r w:rsidRPr="005164FB">
        <w:rPr>
          <w:rFonts w:ascii="Times New Roman" w:hAnsi="Times New Roman"/>
          <w:sz w:val="24"/>
          <w:szCs w:val="24"/>
        </w:rPr>
        <w:tab/>
        <w:t xml:space="preserve">- </w:t>
      </w:r>
      <w:proofErr w:type="gramStart"/>
      <w:r w:rsidR="00DF50B8" w:rsidRPr="005164FB">
        <w:rPr>
          <w:rFonts w:ascii="Times New Roman" w:hAnsi="Times New Roman"/>
          <w:sz w:val="24"/>
          <w:szCs w:val="24"/>
        </w:rPr>
        <w:t>due</w:t>
      </w:r>
      <w:proofErr w:type="gramEnd"/>
      <w:r w:rsidR="00DF50B8" w:rsidRPr="005164FB">
        <w:rPr>
          <w:rFonts w:ascii="Times New Roman" w:hAnsi="Times New Roman"/>
          <w:sz w:val="24"/>
          <w:szCs w:val="24"/>
        </w:rPr>
        <w:t xml:space="preserve"> to </w:t>
      </w:r>
      <w:r w:rsidRPr="005164FB">
        <w:rPr>
          <w:rFonts w:ascii="Times New Roman" w:hAnsi="Times New Roman"/>
          <w:sz w:val="24"/>
          <w:szCs w:val="24"/>
        </w:rPr>
        <w:t>stipulation that cause of action accrued no later than Jan 1, 1931</w:t>
      </w:r>
    </w:p>
    <w:p w:rsidR="00DA5C16" w:rsidRPr="005164FB" w:rsidRDefault="00DA5C16" w:rsidP="00DA5C16">
      <w:pPr>
        <w:tabs>
          <w:tab w:val="left" w:pos="2160"/>
        </w:tabs>
        <w:rPr>
          <w:rFonts w:ascii="Times New Roman" w:hAnsi="Times New Roman"/>
          <w:sz w:val="24"/>
          <w:szCs w:val="24"/>
        </w:rPr>
      </w:pPr>
      <w:r w:rsidRPr="005164FB">
        <w:rPr>
          <w:rFonts w:ascii="Times New Roman" w:hAnsi="Times New Roman"/>
          <w:sz w:val="24"/>
          <w:szCs w:val="24"/>
        </w:rPr>
        <w:tab/>
        <w:t>- P thought that Del</w:t>
      </w:r>
      <w:r w:rsidR="00DF50B8" w:rsidRPr="005164FB">
        <w:rPr>
          <w:rFonts w:ascii="Times New Roman" w:hAnsi="Times New Roman"/>
          <w:sz w:val="24"/>
          <w:szCs w:val="24"/>
        </w:rPr>
        <w:t>.</w:t>
      </w:r>
      <w:r w:rsidR="005164FB" w:rsidRPr="005164FB">
        <w:rPr>
          <w:rFonts w:ascii="Times New Roman" w:hAnsi="Times New Roman"/>
          <w:sz w:val="24"/>
          <w:szCs w:val="24"/>
        </w:rPr>
        <w:t xml:space="preserve"> statute of limitations </w:t>
      </w:r>
      <w:r w:rsidRPr="005164FB">
        <w:rPr>
          <w:rFonts w:ascii="Times New Roman" w:hAnsi="Times New Roman"/>
          <w:sz w:val="24"/>
          <w:szCs w:val="24"/>
        </w:rPr>
        <w:t xml:space="preserve">would save </w:t>
      </w:r>
      <w:r w:rsidR="00DF50B8" w:rsidRPr="005164FB">
        <w:rPr>
          <w:rFonts w:ascii="Times New Roman" w:hAnsi="Times New Roman"/>
          <w:sz w:val="24"/>
          <w:szCs w:val="24"/>
        </w:rPr>
        <w:t>him</w:t>
      </w:r>
      <w:r w:rsidRPr="005164FB">
        <w:rPr>
          <w:rFonts w:ascii="Times New Roman" w:hAnsi="Times New Roman"/>
          <w:sz w:val="24"/>
          <w:szCs w:val="24"/>
        </w:rPr>
        <w:t xml:space="preserve"> –</w:t>
      </w:r>
      <w:r w:rsidR="00DF50B8" w:rsidRPr="005164FB">
        <w:rPr>
          <w:rFonts w:ascii="Times New Roman" w:hAnsi="Times New Roman"/>
          <w:sz w:val="24"/>
          <w:szCs w:val="24"/>
        </w:rPr>
        <w:t xml:space="preserve"> but</w:t>
      </w:r>
      <w:r w:rsidRPr="005164FB">
        <w:rPr>
          <w:rFonts w:ascii="Times New Roman" w:hAnsi="Times New Roman"/>
          <w:sz w:val="24"/>
          <w:szCs w:val="24"/>
        </w:rPr>
        <w:t xml:space="preserve"> </w:t>
      </w:r>
      <w:r w:rsidR="00DF50B8" w:rsidRPr="005164FB">
        <w:rPr>
          <w:rFonts w:ascii="Times New Roman" w:hAnsi="Times New Roman"/>
          <w:sz w:val="24"/>
          <w:szCs w:val="24"/>
        </w:rPr>
        <w:t xml:space="preserve">it </w:t>
      </w:r>
      <w:r w:rsidRPr="005164FB">
        <w:rPr>
          <w:rFonts w:ascii="Times New Roman" w:hAnsi="Times New Roman"/>
          <w:sz w:val="24"/>
          <w:szCs w:val="24"/>
        </w:rPr>
        <w:t>didn’t</w:t>
      </w:r>
    </w:p>
    <w:p w:rsidR="00DA5C16" w:rsidRPr="005164FB" w:rsidRDefault="005164FB" w:rsidP="00DA5C16">
      <w:pPr>
        <w:rPr>
          <w:rFonts w:ascii="Times New Roman" w:hAnsi="Times New Roman"/>
          <w:sz w:val="24"/>
          <w:szCs w:val="24"/>
        </w:rPr>
      </w:pPr>
      <w:r w:rsidRPr="005164FB">
        <w:rPr>
          <w:rFonts w:ascii="Times New Roman" w:hAnsi="Times New Roman"/>
          <w:sz w:val="24"/>
          <w:szCs w:val="24"/>
        </w:rPr>
        <w:t>(</w:t>
      </w:r>
      <w:proofErr w:type="gramStart"/>
      <w:r w:rsidRPr="005164FB">
        <w:rPr>
          <w:rFonts w:ascii="Times New Roman" w:hAnsi="Times New Roman"/>
          <w:sz w:val="24"/>
          <w:szCs w:val="24"/>
        </w:rPr>
        <w:t>note</w:t>
      </w:r>
      <w:proofErr w:type="gramEnd"/>
      <w:r w:rsidRPr="005164FB">
        <w:rPr>
          <w:rFonts w:ascii="Times New Roman" w:hAnsi="Times New Roman"/>
          <w:sz w:val="24"/>
          <w:szCs w:val="24"/>
        </w:rPr>
        <w:t xml:space="preserve"> – when federal statutes lack a statute of limitations, federal courts will borrow an analogous limitations period from the forum state’s law)</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D moved for </w:t>
      </w:r>
      <w:r w:rsidR="00DF50B8" w:rsidRPr="005164FB">
        <w:rPr>
          <w:rFonts w:ascii="Times New Roman" w:hAnsi="Times New Roman"/>
          <w:sz w:val="24"/>
          <w:szCs w:val="24"/>
        </w:rPr>
        <w:t>summary judgment on Sherman Act action, due to claim preclusion</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motion</w:t>
      </w:r>
      <w:proofErr w:type="gramEnd"/>
      <w:r w:rsidRPr="005164FB">
        <w:rPr>
          <w:rFonts w:ascii="Times New Roman" w:hAnsi="Times New Roman"/>
          <w:sz w:val="24"/>
          <w:szCs w:val="24"/>
        </w:rPr>
        <w:t xml:space="preserve"> granted</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r w:rsidR="00DF50B8" w:rsidRPr="005164FB">
        <w:rPr>
          <w:rFonts w:ascii="Times New Roman" w:hAnsi="Times New Roman"/>
          <w:sz w:val="24"/>
          <w:szCs w:val="24"/>
        </w:rPr>
        <w:t>P appealed</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r w:rsidR="00DF50B8" w:rsidRPr="005164FB">
        <w:rPr>
          <w:rFonts w:ascii="Times New Roman" w:hAnsi="Times New Roman"/>
          <w:sz w:val="24"/>
          <w:szCs w:val="24"/>
        </w:rPr>
        <w:t xml:space="preserve">Ct App </w:t>
      </w:r>
      <w:r w:rsidRPr="005164FB">
        <w:rPr>
          <w:rFonts w:ascii="Times New Roman" w:hAnsi="Times New Roman"/>
          <w:sz w:val="24"/>
          <w:szCs w:val="24"/>
        </w:rPr>
        <w:t>affirm</w:t>
      </w:r>
      <w:r w:rsidR="00DF50B8" w:rsidRPr="005164FB">
        <w:rPr>
          <w:rFonts w:ascii="Times New Roman" w:hAnsi="Times New Roman"/>
          <w:sz w:val="24"/>
          <w:szCs w:val="24"/>
        </w:rPr>
        <w:t>s</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Pr="005164FB">
        <w:rPr>
          <w:rFonts w:ascii="Times New Roman" w:hAnsi="Times New Roman"/>
          <w:sz w:val="24"/>
          <w:szCs w:val="24"/>
        </w:rPr>
        <w:t>the</w:t>
      </w:r>
      <w:proofErr w:type="gramEnd"/>
      <w:r w:rsidRPr="005164FB">
        <w:rPr>
          <w:rFonts w:ascii="Times New Roman" w:hAnsi="Times New Roman"/>
          <w:sz w:val="24"/>
          <w:szCs w:val="24"/>
        </w:rPr>
        <w:t xml:space="preserve"> precluding suit was brought after the precluded suit (even though it came to a decision earlier)</w:t>
      </w:r>
      <w:r w:rsidR="005164FB" w:rsidRPr="005164FB">
        <w:rPr>
          <w:rFonts w:ascii="Times New Roman" w:hAnsi="Times New Roman"/>
          <w:sz w:val="24"/>
          <w:szCs w:val="24"/>
        </w:rPr>
        <w:t xml:space="preserve"> - </w:t>
      </w:r>
      <w:r w:rsidRPr="005164FB">
        <w:rPr>
          <w:rFonts w:ascii="Times New Roman" w:hAnsi="Times New Roman"/>
          <w:sz w:val="24"/>
          <w:szCs w:val="24"/>
        </w:rPr>
        <w:t>doesn’t that matter?</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NO</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WHY NOT?</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00DF50B8" w:rsidRPr="005164FB">
        <w:rPr>
          <w:rFonts w:ascii="Times New Roman" w:hAnsi="Times New Roman"/>
          <w:sz w:val="24"/>
          <w:szCs w:val="24"/>
        </w:rPr>
        <w:t>the</w:t>
      </w:r>
      <w:proofErr w:type="gramEnd"/>
      <w:r w:rsidR="00DF50B8" w:rsidRPr="005164FB">
        <w:rPr>
          <w:rFonts w:ascii="Times New Roman" w:hAnsi="Times New Roman"/>
          <w:sz w:val="24"/>
          <w:szCs w:val="24"/>
        </w:rPr>
        <w:t xml:space="preserve"> idea is that claim preclusion is a punishment for duplicative litigation and that is what the plaintiff engaged in</w:t>
      </w:r>
    </w:p>
    <w:p w:rsidR="00DA5C16" w:rsidRPr="005164FB" w:rsidRDefault="00DA5C16" w:rsidP="00DA5C16">
      <w:pPr>
        <w:rPr>
          <w:rFonts w:ascii="Times New Roman" w:hAnsi="Times New Roman"/>
          <w:sz w:val="24"/>
          <w:szCs w:val="24"/>
        </w:rPr>
      </w:pPr>
    </w:p>
    <w:p w:rsidR="00DA5C16" w:rsidRPr="005164FB" w:rsidRDefault="00DF50B8" w:rsidP="00DA5C16">
      <w:pPr>
        <w:rPr>
          <w:rFonts w:ascii="Times New Roman" w:hAnsi="Times New Roman"/>
          <w:sz w:val="24"/>
          <w:szCs w:val="24"/>
        </w:rPr>
      </w:pPr>
      <w:r w:rsidRPr="005164FB">
        <w:rPr>
          <w:rFonts w:ascii="Times New Roman" w:hAnsi="Times New Roman"/>
          <w:sz w:val="24"/>
          <w:szCs w:val="24"/>
        </w:rPr>
        <w:t xml:space="preserve">Assume that the stipulation about the accrual of the cause of action had been accepted in the Sherman Act suit, would that suit have been barred by the statute of limitations? </w:t>
      </w:r>
      <w:r w:rsidR="00DA5C16" w:rsidRPr="005164FB">
        <w:rPr>
          <w:rFonts w:ascii="Times New Roman" w:hAnsi="Times New Roman"/>
          <w:sz w:val="24"/>
          <w:szCs w:val="24"/>
        </w:rPr>
        <w:t>- NO</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proofErr w:type="gramStart"/>
      <w:r w:rsidR="005164FB" w:rsidRPr="005164FB">
        <w:rPr>
          <w:rFonts w:ascii="Times New Roman" w:hAnsi="Times New Roman"/>
          <w:sz w:val="24"/>
          <w:szCs w:val="24"/>
        </w:rPr>
        <w:t>the</w:t>
      </w:r>
      <w:proofErr w:type="gramEnd"/>
      <w:r w:rsidR="005164FB" w:rsidRPr="005164FB">
        <w:rPr>
          <w:rFonts w:ascii="Times New Roman" w:hAnsi="Times New Roman"/>
          <w:sz w:val="24"/>
          <w:szCs w:val="24"/>
        </w:rPr>
        <w:t xml:space="preserve"> D is engaging in </w:t>
      </w:r>
      <w:r w:rsidRPr="005164FB">
        <w:rPr>
          <w:rFonts w:ascii="Times New Roman" w:hAnsi="Times New Roman"/>
          <w:sz w:val="24"/>
          <w:szCs w:val="24"/>
        </w:rPr>
        <w:t xml:space="preserve">continuing </w:t>
      </w:r>
      <w:r w:rsidR="00DF50B8" w:rsidRPr="005164FB">
        <w:rPr>
          <w:rFonts w:ascii="Times New Roman" w:hAnsi="Times New Roman"/>
          <w:sz w:val="24"/>
          <w:szCs w:val="24"/>
        </w:rPr>
        <w:t>wrongdoing</w:t>
      </w:r>
      <w:r w:rsidRPr="005164FB">
        <w:rPr>
          <w:rFonts w:ascii="Times New Roman" w:hAnsi="Times New Roman"/>
          <w:sz w:val="24"/>
          <w:szCs w:val="24"/>
        </w:rPr>
        <w:t xml:space="preserve"> (the consp</w:t>
      </w:r>
      <w:r w:rsidR="00DF50B8" w:rsidRPr="005164FB">
        <w:rPr>
          <w:rFonts w:ascii="Times New Roman" w:hAnsi="Times New Roman"/>
          <w:sz w:val="24"/>
          <w:szCs w:val="24"/>
        </w:rPr>
        <w:t>iracy</w:t>
      </w:r>
      <w:r w:rsidRPr="005164FB">
        <w:rPr>
          <w:rFonts w:ascii="Times New Roman" w:hAnsi="Times New Roman"/>
          <w:sz w:val="24"/>
          <w:szCs w:val="24"/>
        </w:rPr>
        <w:t xml:space="preserve"> is still going on) so </w:t>
      </w:r>
      <w:r w:rsidR="00DF50B8" w:rsidRPr="005164FB">
        <w:rPr>
          <w:rFonts w:ascii="Times New Roman" w:hAnsi="Times New Roman"/>
          <w:sz w:val="24"/>
          <w:szCs w:val="24"/>
        </w:rPr>
        <w:t>it is likely that</w:t>
      </w:r>
      <w:r w:rsidRPr="005164FB">
        <w:rPr>
          <w:rFonts w:ascii="Times New Roman" w:hAnsi="Times New Roman"/>
          <w:sz w:val="24"/>
          <w:szCs w:val="24"/>
        </w:rPr>
        <w:t xml:space="preserve"> </w:t>
      </w:r>
      <w:r w:rsidR="00DF50B8" w:rsidRPr="005164FB">
        <w:rPr>
          <w:rFonts w:ascii="Times New Roman" w:hAnsi="Times New Roman"/>
          <w:sz w:val="24"/>
          <w:szCs w:val="24"/>
        </w:rPr>
        <w:t>the Sherman Act action</w:t>
      </w:r>
      <w:r w:rsidR="005164FB" w:rsidRPr="005164FB">
        <w:rPr>
          <w:rFonts w:ascii="Times New Roman" w:hAnsi="Times New Roman"/>
          <w:sz w:val="24"/>
          <w:szCs w:val="24"/>
        </w:rPr>
        <w:t xml:space="preserve"> would not be barred</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r w:rsidR="00DF50B8" w:rsidRPr="005164FB">
        <w:rPr>
          <w:rFonts w:ascii="Times New Roman" w:hAnsi="Times New Roman"/>
          <w:sz w:val="24"/>
          <w:szCs w:val="24"/>
        </w:rPr>
        <w:t>given this fact, why should t</w:t>
      </w:r>
      <w:r w:rsidR="005164FB" w:rsidRPr="005164FB">
        <w:rPr>
          <w:rFonts w:ascii="Times New Roman" w:hAnsi="Times New Roman"/>
          <w:sz w:val="24"/>
          <w:szCs w:val="24"/>
        </w:rPr>
        <w:t>he Sherman Act action not be able to continue?</w:t>
      </w: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The question is not whether the Sherman Act action has merit – the action is barred by claim preclusion despite its merits</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in</w:t>
      </w:r>
      <w:proofErr w:type="gramEnd"/>
      <w:r w:rsidRPr="005164FB">
        <w:rPr>
          <w:rFonts w:ascii="Times New Roman" w:hAnsi="Times New Roman"/>
          <w:sz w:val="24"/>
          <w:szCs w:val="24"/>
        </w:rPr>
        <w:t xml:space="preserve"> general you are expected to bring all possible causes of actions concerning the same </w:t>
      </w:r>
      <w:r w:rsidR="00DF50B8" w:rsidRPr="005164FB">
        <w:rPr>
          <w:rFonts w:ascii="Times New Roman" w:hAnsi="Times New Roman"/>
          <w:sz w:val="24"/>
          <w:szCs w:val="24"/>
        </w:rPr>
        <w:t>transaction</w:t>
      </w:r>
      <w:r w:rsidRPr="005164FB">
        <w:rPr>
          <w:rFonts w:ascii="Times New Roman" w:hAnsi="Times New Roman"/>
          <w:sz w:val="24"/>
          <w:szCs w:val="24"/>
        </w:rPr>
        <w:t xml:space="preserve"> in the same suit - It is often the case that the suit barred </w:t>
      </w:r>
      <w:r w:rsidR="00DF50B8" w:rsidRPr="005164FB">
        <w:rPr>
          <w:rFonts w:ascii="Times New Roman" w:hAnsi="Times New Roman"/>
          <w:sz w:val="24"/>
          <w:szCs w:val="24"/>
        </w:rPr>
        <w:t>had merit</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Can Williamson bring the Clayton Act suit in federal court in another jurisdiction?</w:t>
      </w:r>
    </w:p>
    <w:p w:rsidR="00DF50B8" w:rsidRPr="005164FB" w:rsidRDefault="00DA5C16" w:rsidP="00DA5C16">
      <w:pPr>
        <w:rPr>
          <w:rFonts w:ascii="Times New Roman" w:hAnsi="Times New Roman"/>
          <w:sz w:val="24"/>
          <w:szCs w:val="24"/>
        </w:rPr>
      </w:pPr>
      <w:r w:rsidRPr="005164FB">
        <w:rPr>
          <w:rFonts w:ascii="Times New Roman" w:hAnsi="Times New Roman"/>
          <w:sz w:val="24"/>
          <w:szCs w:val="24"/>
        </w:rPr>
        <w:lastRenderedPageBreak/>
        <w:tab/>
        <w:t xml:space="preserve">- </w:t>
      </w:r>
      <w:r w:rsidR="00DF50B8" w:rsidRPr="005164FB">
        <w:rPr>
          <w:rFonts w:ascii="Times New Roman" w:hAnsi="Times New Roman"/>
          <w:sz w:val="24"/>
          <w:szCs w:val="24"/>
        </w:rPr>
        <w:t xml:space="preserve">YES </w:t>
      </w:r>
    </w:p>
    <w:p w:rsidR="00DA5C16" w:rsidRPr="005164FB" w:rsidRDefault="00DF50B8" w:rsidP="00DF50B8">
      <w:pPr>
        <w:ind w:firstLine="720"/>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many</w:t>
      </w:r>
      <w:proofErr w:type="gramEnd"/>
      <w:r w:rsidRPr="005164FB">
        <w:rPr>
          <w:rFonts w:ascii="Times New Roman" w:hAnsi="Times New Roman"/>
          <w:sz w:val="24"/>
          <w:szCs w:val="24"/>
        </w:rPr>
        <w:t xml:space="preserve"> ju</w:t>
      </w:r>
      <w:r w:rsidR="005164FB" w:rsidRPr="005164FB">
        <w:rPr>
          <w:rFonts w:ascii="Times New Roman" w:hAnsi="Times New Roman"/>
          <w:sz w:val="24"/>
          <w:szCs w:val="24"/>
        </w:rPr>
        <w:t xml:space="preserve">risdictions take the dismissal </w:t>
      </w:r>
      <w:r w:rsidRPr="005164FB">
        <w:rPr>
          <w:rFonts w:ascii="Times New Roman" w:hAnsi="Times New Roman"/>
          <w:sz w:val="24"/>
          <w:szCs w:val="24"/>
        </w:rPr>
        <w:t>of actions for statute of limitations to not bar a plaintiff from suing again in another jurisdiction that has a longer limitations period</w:t>
      </w:r>
    </w:p>
    <w:p w:rsidR="00DF50B8" w:rsidRPr="005164FB" w:rsidRDefault="00DF50B8" w:rsidP="00DF50B8">
      <w:pPr>
        <w:ind w:firstLine="720"/>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the</w:t>
      </w:r>
      <w:proofErr w:type="gramEnd"/>
      <w:r w:rsidR="005164FB" w:rsidRPr="005164FB">
        <w:rPr>
          <w:rFonts w:ascii="Times New Roman" w:hAnsi="Times New Roman"/>
          <w:sz w:val="24"/>
          <w:szCs w:val="24"/>
        </w:rPr>
        <w:t xml:space="preserve"> dismissal is claim precluded</w:t>
      </w:r>
      <w:r w:rsidRPr="005164FB">
        <w:rPr>
          <w:rFonts w:ascii="Times New Roman" w:hAnsi="Times New Roman"/>
          <w:sz w:val="24"/>
          <w:szCs w:val="24"/>
        </w:rPr>
        <w:t xml:space="preserve"> only in the jurisdiction itself</w:t>
      </w:r>
    </w:p>
    <w:p w:rsidR="00DF50B8" w:rsidRPr="005164FB" w:rsidRDefault="00DF50B8" w:rsidP="00DF50B8">
      <w:pPr>
        <w:ind w:firstLine="720"/>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that</w:t>
      </w:r>
      <w:proofErr w:type="gramEnd"/>
      <w:r w:rsidRPr="005164FB">
        <w:rPr>
          <w:rFonts w:ascii="Times New Roman" w:hAnsi="Times New Roman"/>
          <w:sz w:val="24"/>
          <w:szCs w:val="24"/>
        </w:rPr>
        <w:t xml:space="preserve"> was true for federal antitrust actions in federal court</w:t>
      </w:r>
    </w:p>
    <w:p w:rsidR="00DA5C16" w:rsidRPr="005164FB" w:rsidRDefault="00DA5C16" w:rsidP="00DA5C16">
      <w:pPr>
        <w:rPr>
          <w:rFonts w:ascii="Times New Roman" w:hAnsi="Times New Roman"/>
          <w:sz w:val="24"/>
          <w:szCs w:val="24"/>
        </w:rPr>
      </w:pP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Here is another example:</w:t>
      </w: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 P sues D in Pa. state court under NY negligence law for his property damages in a NY accident.</w:t>
      </w:r>
      <w:r w:rsidRPr="005164FB">
        <w:rPr>
          <w:rFonts w:ascii="Times New Roman" w:hAnsi="Times New Roman"/>
          <w:sz w:val="24"/>
          <w:szCs w:val="24"/>
        </w:rPr>
        <w:br/>
        <w:t>- P’s action is dismissed by due to Pa.’s 1 year statute of limitations for negligence.</w:t>
      </w:r>
      <w:r w:rsidRPr="005164FB">
        <w:rPr>
          <w:rFonts w:ascii="Times New Roman" w:hAnsi="Times New Roman"/>
          <w:sz w:val="24"/>
          <w:szCs w:val="24"/>
        </w:rPr>
        <w:br/>
        <w:t xml:space="preserve">- May P sues D in Pa. state court for his personal damages concerning the same accident? </w:t>
      </w:r>
    </w:p>
    <w:p w:rsidR="00DA5C16" w:rsidRPr="005164FB" w:rsidRDefault="00DF50B8" w:rsidP="005164FB">
      <w:pPr>
        <w:rPr>
          <w:rFonts w:ascii="Times New Roman" w:hAnsi="Times New Roman"/>
          <w:sz w:val="24"/>
          <w:szCs w:val="24"/>
        </w:rPr>
      </w:pPr>
      <w:r w:rsidRPr="005164FB">
        <w:rPr>
          <w:rFonts w:ascii="Times New Roman" w:hAnsi="Times New Roman"/>
          <w:sz w:val="24"/>
          <w:szCs w:val="24"/>
        </w:rPr>
        <w:t>NO</w:t>
      </w:r>
      <w:r w:rsidRPr="005164FB">
        <w:rPr>
          <w:rFonts w:ascii="Times New Roman" w:hAnsi="Times New Roman"/>
          <w:sz w:val="24"/>
          <w:szCs w:val="24"/>
        </w:rPr>
        <w:br/>
        <w:t>- May P sues D in Del. state court for his property damages concerning the same accident? (Del. has a 2 year statute of limitations for negligence.)</w:t>
      </w:r>
      <w:r w:rsidR="005164FB" w:rsidRPr="005164FB">
        <w:rPr>
          <w:rFonts w:ascii="Times New Roman" w:hAnsi="Times New Roman"/>
          <w:sz w:val="24"/>
          <w:szCs w:val="24"/>
        </w:rPr>
        <w:br/>
        <w:t>YES</w:t>
      </w:r>
    </w:p>
    <w:p w:rsidR="00DF50B8" w:rsidRPr="005164FB" w:rsidRDefault="00DF50B8" w:rsidP="00DA5C16">
      <w:pPr>
        <w:rPr>
          <w:rFonts w:ascii="Times New Roman" w:hAnsi="Times New Roman"/>
          <w:sz w:val="24"/>
          <w:szCs w:val="24"/>
        </w:rPr>
      </w:pPr>
    </w:p>
    <w:p w:rsidR="00DA5C16" w:rsidRPr="005164FB" w:rsidRDefault="00DF50B8" w:rsidP="00DA5C16">
      <w:pPr>
        <w:rPr>
          <w:rFonts w:ascii="Times New Roman" w:hAnsi="Times New Roman"/>
          <w:sz w:val="24"/>
          <w:szCs w:val="24"/>
        </w:rPr>
      </w:pPr>
      <w:r w:rsidRPr="005164FB">
        <w:rPr>
          <w:rFonts w:ascii="Times New Roman" w:hAnsi="Times New Roman"/>
          <w:sz w:val="24"/>
          <w:szCs w:val="24"/>
        </w:rPr>
        <w:t>Can Williamson bring the Sherman Act suit in federal court in another jurisdiction?</w:t>
      </w: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argument</w:t>
      </w:r>
      <w:proofErr w:type="gramEnd"/>
      <w:r w:rsidRPr="005164FB">
        <w:rPr>
          <w:rFonts w:ascii="Times New Roman" w:hAnsi="Times New Roman"/>
          <w:sz w:val="24"/>
          <w:szCs w:val="24"/>
        </w:rPr>
        <w:t xml:space="preserve"> that he can’t? – </w:t>
      </w:r>
      <w:proofErr w:type="gramStart"/>
      <w:r w:rsidRPr="005164FB">
        <w:rPr>
          <w:rFonts w:ascii="Times New Roman" w:hAnsi="Times New Roman"/>
          <w:sz w:val="24"/>
          <w:szCs w:val="24"/>
        </w:rPr>
        <w:t>the</w:t>
      </w:r>
      <w:proofErr w:type="gramEnd"/>
      <w:r w:rsidRPr="005164FB">
        <w:rPr>
          <w:rFonts w:ascii="Times New Roman" w:hAnsi="Times New Roman"/>
          <w:sz w:val="24"/>
          <w:szCs w:val="24"/>
        </w:rPr>
        <w:t xml:space="preserve"> dismissal of the Sherman Act action was not on statute of limitations grounds</w:t>
      </w:r>
      <w:r w:rsidR="00A07052" w:rsidRPr="005164FB">
        <w:rPr>
          <w:rFonts w:ascii="Times New Roman" w:hAnsi="Times New Roman"/>
          <w:sz w:val="24"/>
          <w:szCs w:val="24"/>
        </w:rPr>
        <w:t xml:space="preserve"> – it was on claim preclusion grounds</w:t>
      </w: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but</w:t>
      </w:r>
      <w:proofErr w:type="gramEnd"/>
      <w:r w:rsidRPr="005164FB">
        <w:rPr>
          <w:rFonts w:ascii="Times New Roman" w:hAnsi="Times New Roman"/>
          <w:sz w:val="24"/>
          <w:szCs w:val="24"/>
        </w:rPr>
        <w:t xml:space="preserve"> the answer is probably that he can</w:t>
      </w: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 if the dismissal of the Sherman Act action had claim preclusive effect in all jurisdictions, then all actions concerning the same transaction would also be barred in all jurisdictions, including the Clayton Act action</w:t>
      </w:r>
      <w:r w:rsidR="005164FB" w:rsidRPr="005164FB">
        <w:rPr>
          <w:rFonts w:ascii="Times New Roman" w:hAnsi="Times New Roman"/>
          <w:sz w:val="24"/>
          <w:szCs w:val="24"/>
        </w:rPr>
        <w:t xml:space="preserve"> – but we know that is not true</w:t>
      </w:r>
    </w:p>
    <w:p w:rsidR="00DF50B8" w:rsidRPr="005164FB" w:rsidRDefault="00DF50B8" w:rsidP="00DA5C16">
      <w:pPr>
        <w:rPr>
          <w:rFonts w:ascii="Times New Roman" w:hAnsi="Times New Roman"/>
          <w:sz w:val="24"/>
          <w:szCs w:val="24"/>
        </w:rPr>
      </w:pPr>
    </w:p>
    <w:p w:rsidR="00DA5C16" w:rsidRPr="005164FB" w:rsidRDefault="00A07052" w:rsidP="00DA5C16">
      <w:pPr>
        <w:rPr>
          <w:rFonts w:ascii="Times New Roman" w:hAnsi="Times New Roman"/>
          <w:sz w:val="24"/>
          <w:szCs w:val="24"/>
        </w:rPr>
      </w:pPr>
      <w:r w:rsidRPr="005164FB">
        <w:rPr>
          <w:rFonts w:ascii="Times New Roman" w:hAnsi="Times New Roman"/>
          <w:sz w:val="24"/>
          <w:szCs w:val="24"/>
        </w:rPr>
        <w:t xml:space="preserve">The question remains whether </w:t>
      </w:r>
      <w:r w:rsidR="005164FB" w:rsidRPr="005164FB">
        <w:rPr>
          <w:rFonts w:ascii="Times New Roman" w:hAnsi="Times New Roman"/>
          <w:sz w:val="24"/>
          <w:szCs w:val="24"/>
        </w:rPr>
        <w:t>the Sherman and Clayton Act actions</w:t>
      </w:r>
      <w:r w:rsidRPr="005164FB">
        <w:rPr>
          <w:rFonts w:ascii="Times New Roman" w:hAnsi="Times New Roman"/>
          <w:sz w:val="24"/>
          <w:szCs w:val="24"/>
        </w:rPr>
        <w:t xml:space="preserve"> concern the</w:t>
      </w:r>
      <w:r w:rsidR="00DA5C16" w:rsidRPr="005164FB">
        <w:rPr>
          <w:rFonts w:ascii="Times New Roman" w:hAnsi="Times New Roman"/>
          <w:sz w:val="24"/>
          <w:szCs w:val="24"/>
        </w:rPr>
        <w:t xml:space="preserve"> same </w:t>
      </w:r>
      <w:r w:rsidRPr="005164FB">
        <w:rPr>
          <w:rFonts w:ascii="Times New Roman" w:hAnsi="Times New Roman"/>
          <w:sz w:val="24"/>
          <w:szCs w:val="24"/>
        </w:rPr>
        <w:t>transaction and so are part of the same claim</w:t>
      </w:r>
      <w:r w:rsidR="00DA5C16" w:rsidRPr="005164FB">
        <w:rPr>
          <w:rFonts w:ascii="Times New Roman" w:hAnsi="Times New Roman"/>
          <w:sz w:val="24"/>
          <w:szCs w:val="24"/>
        </w:rPr>
        <w:t xml:space="preserve"> </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doesn’t matter that </w:t>
      </w:r>
      <w:r w:rsidR="00A07052" w:rsidRPr="005164FB">
        <w:rPr>
          <w:rFonts w:ascii="Times New Roman" w:hAnsi="Times New Roman"/>
          <w:sz w:val="24"/>
          <w:szCs w:val="24"/>
        </w:rPr>
        <w:t>different</w:t>
      </w:r>
      <w:r w:rsidRPr="005164FB">
        <w:rPr>
          <w:rFonts w:ascii="Times New Roman" w:hAnsi="Times New Roman"/>
          <w:sz w:val="24"/>
          <w:szCs w:val="24"/>
        </w:rPr>
        <w:t xml:space="preserve"> statutes (Sherman act and Clayton act) are used?</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No</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“cause</w:t>
      </w:r>
      <w:r w:rsidR="00A07052" w:rsidRPr="005164FB">
        <w:rPr>
          <w:rFonts w:ascii="Times New Roman" w:hAnsi="Times New Roman"/>
          <w:sz w:val="24"/>
          <w:szCs w:val="24"/>
        </w:rPr>
        <w:t>s</w:t>
      </w:r>
      <w:r w:rsidRPr="005164FB">
        <w:rPr>
          <w:rFonts w:ascii="Times New Roman" w:hAnsi="Times New Roman"/>
          <w:sz w:val="24"/>
          <w:szCs w:val="24"/>
        </w:rPr>
        <w:t xml:space="preserve"> of action”</w:t>
      </w:r>
      <w:r w:rsidR="00A07052" w:rsidRPr="005164FB">
        <w:rPr>
          <w:rFonts w:ascii="Times New Roman" w:hAnsi="Times New Roman"/>
          <w:sz w:val="24"/>
          <w:szCs w:val="24"/>
        </w:rPr>
        <w:t xml:space="preserve"> can be different</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lastRenderedPageBreak/>
        <w:t>Does it matter that consp</w:t>
      </w:r>
      <w:r w:rsidR="00A07052" w:rsidRPr="005164FB">
        <w:rPr>
          <w:rFonts w:ascii="Times New Roman" w:hAnsi="Times New Roman"/>
          <w:sz w:val="24"/>
          <w:szCs w:val="24"/>
        </w:rPr>
        <w:t>iracy</w:t>
      </w:r>
      <w:r w:rsidRPr="005164FB">
        <w:rPr>
          <w:rFonts w:ascii="Times New Roman" w:hAnsi="Times New Roman"/>
          <w:sz w:val="24"/>
          <w:szCs w:val="24"/>
        </w:rPr>
        <w:t xml:space="preserve"> is alleged in one and not in the other</w:t>
      </w:r>
      <w:r w:rsidR="00A07052" w:rsidRPr="005164FB">
        <w:rPr>
          <w:rFonts w:ascii="Times New Roman" w:hAnsi="Times New Roman"/>
          <w:sz w:val="24"/>
          <w:szCs w:val="24"/>
        </w:rPr>
        <w:t>?</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00A07052" w:rsidRPr="005164FB">
        <w:rPr>
          <w:rFonts w:ascii="Times New Roman" w:hAnsi="Times New Roman"/>
          <w:sz w:val="24"/>
          <w:szCs w:val="24"/>
        </w:rPr>
        <w:t>different</w:t>
      </w:r>
      <w:proofErr w:type="gramEnd"/>
      <w:r w:rsidR="00A07052" w:rsidRPr="005164FB">
        <w:rPr>
          <w:rFonts w:ascii="Times New Roman" w:hAnsi="Times New Roman"/>
          <w:sz w:val="24"/>
          <w:szCs w:val="24"/>
        </w:rPr>
        <w:t xml:space="preserve"> evidence?</w:t>
      </w:r>
    </w:p>
    <w:p w:rsidR="00DA5C16" w:rsidRPr="005164FB" w:rsidRDefault="005164FB"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Pr="005164FB">
        <w:rPr>
          <w:rFonts w:ascii="Times New Roman" w:hAnsi="Times New Roman"/>
          <w:sz w:val="24"/>
          <w:szCs w:val="24"/>
        </w:rPr>
        <w:t>some</w:t>
      </w:r>
      <w:proofErr w:type="gramEnd"/>
      <w:r w:rsidRPr="005164FB">
        <w:rPr>
          <w:rFonts w:ascii="Times New Roman" w:hAnsi="Times New Roman"/>
          <w:sz w:val="24"/>
          <w:szCs w:val="24"/>
        </w:rPr>
        <w:t xml:space="preserve">, </w:t>
      </w:r>
      <w:r w:rsidR="00AF0D63" w:rsidRPr="005164FB">
        <w:rPr>
          <w:rFonts w:ascii="Times New Roman" w:hAnsi="Times New Roman"/>
          <w:sz w:val="24"/>
          <w:szCs w:val="24"/>
        </w:rPr>
        <w:t>but the overlap of evidence does not have to be perfect for two actions to be part of the same “claim”</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r>
      <w:r w:rsidRPr="005164FB">
        <w:rPr>
          <w:rFonts w:ascii="Times New Roman" w:hAnsi="Times New Roman"/>
          <w:sz w:val="24"/>
          <w:szCs w:val="24"/>
        </w:rPr>
        <w:tab/>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r>
      <w:r w:rsidRPr="005164FB">
        <w:rPr>
          <w:rFonts w:ascii="Times New Roman" w:hAnsi="Times New Roman"/>
          <w:bCs/>
          <w:sz w:val="24"/>
          <w:szCs w:val="24"/>
        </w:rPr>
        <w:t xml:space="preserve">- </w:t>
      </w:r>
      <w:proofErr w:type="gramStart"/>
      <w:r w:rsidRPr="005164FB">
        <w:rPr>
          <w:rFonts w:ascii="Times New Roman" w:hAnsi="Times New Roman"/>
          <w:bCs/>
          <w:sz w:val="24"/>
          <w:szCs w:val="24"/>
        </w:rPr>
        <w:t>transactional</w:t>
      </w:r>
      <w:proofErr w:type="gramEnd"/>
      <w:r w:rsidRPr="005164FB">
        <w:rPr>
          <w:rFonts w:ascii="Times New Roman" w:hAnsi="Times New Roman"/>
          <w:bCs/>
          <w:sz w:val="24"/>
          <w:szCs w:val="24"/>
        </w:rPr>
        <w:t xml:space="preserve"> test</w:t>
      </w:r>
      <w:r w:rsidR="00AF0D63" w:rsidRPr="005164FB">
        <w:rPr>
          <w:rFonts w:ascii="Times New Roman" w:hAnsi="Times New Roman"/>
          <w:bCs/>
          <w:sz w:val="24"/>
          <w:szCs w:val="24"/>
        </w:rPr>
        <w:t xml:space="preserve"> used by the court</w:t>
      </w:r>
      <w:r w:rsidR="005164FB" w:rsidRPr="005164FB">
        <w:rPr>
          <w:rFonts w:ascii="Times New Roman" w:hAnsi="Times New Roman"/>
          <w:bCs/>
          <w:sz w:val="24"/>
          <w:szCs w:val="24"/>
        </w:rPr>
        <w:t>...</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both</w:t>
      </w:r>
      <w:proofErr w:type="gramEnd"/>
      <w:r w:rsidRPr="005164FB">
        <w:rPr>
          <w:rFonts w:ascii="Times New Roman" w:hAnsi="Times New Roman"/>
          <w:sz w:val="24"/>
          <w:szCs w:val="24"/>
        </w:rPr>
        <w:t xml:space="preserve"> cases involved a claim that the D gained control of his co</w:t>
      </w:r>
      <w:r w:rsidR="00AF0D63" w:rsidRPr="005164FB">
        <w:rPr>
          <w:rFonts w:ascii="Times New Roman" w:hAnsi="Times New Roman"/>
          <w:sz w:val="24"/>
          <w:szCs w:val="24"/>
        </w:rPr>
        <w:t>mpany</w:t>
      </w:r>
      <w:r w:rsidRPr="005164FB">
        <w:rPr>
          <w:rFonts w:ascii="Times New Roman" w:hAnsi="Times New Roman"/>
          <w:sz w:val="24"/>
          <w:szCs w:val="24"/>
        </w:rPr>
        <w:t xml:space="preserve"> and drove it into bankruptcy in order to stifle competition</w:t>
      </w:r>
      <w:r w:rsidR="005164FB" w:rsidRPr="005164FB">
        <w:rPr>
          <w:rFonts w:ascii="Times New Roman" w:hAnsi="Times New Roman"/>
          <w:sz w:val="24"/>
          <w:szCs w:val="24"/>
        </w:rPr>
        <w:t xml:space="preserve"> – the same transaction is basically at issue</w:t>
      </w:r>
    </w:p>
    <w:p w:rsidR="005164FB" w:rsidRPr="005164FB" w:rsidRDefault="005164FB" w:rsidP="00DA5C16">
      <w:pPr>
        <w:rPr>
          <w:rFonts w:ascii="Times New Roman" w:hAnsi="Times New Roman"/>
          <w:sz w:val="24"/>
          <w:szCs w:val="24"/>
        </w:rPr>
      </w:pPr>
    </w:p>
    <w:p w:rsidR="00DA5C16" w:rsidRPr="005164FB" w:rsidRDefault="00AF0D63" w:rsidP="00AF0D63">
      <w:pPr>
        <w:rPr>
          <w:rFonts w:ascii="Times New Roman" w:hAnsi="Times New Roman"/>
          <w:sz w:val="24"/>
          <w:szCs w:val="24"/>
        </w:rPr>
      </w:pPr>
      <w:r w:rsidRPr="005164FB">
        <w:rPr>
          <w:rFonts w:ascii="Times New Roman" w:hAnsi="Times New Roman"/>
          <w:sz w:val="24"/>
          <w:szCs w:val="24"/>
        </w:rPr>
        <w:t>- also not</w:t>
      </w:r>
      <w:r w:rsidR="005164FB" w:rsidRPr="005164FB">
        <w:rPr>
          <w:rFonts w:ascii="Times New Roman" w:hAnsi="Times New Roman"/>
          <w:sz w:val="24"/>
          <w:szCs w:val="24"/>
        </w:rPr>
        <w:t>e</w:t>
      </w:r>
      <w:r w:rsidRPr="005164FB">
        <w:rPr>
          <w:rFonts w:ascii="Times New Roman" w:hAnsi="Times New Roman"/>
          <w:sz w:val="24"/>
          <w:szCs w:val="24"/>
        </w:rPr>
        <w:t xml:space="preserve"> that because the plaintiff loses actions that he does not bring if they are part of the same </w:t>
      </w:r>
      <w:r w:rsidR="005164FB" w:rsidRPr="005164FB">
        <w:rPr>
          <w:rFonts w:ascii="Times New Roman" w:hAnsi="Times New Roman"/>
          <w:sz w:val="24"/>
          <w:szCs w:val="24"/>
        </w:rPr>
        <w:t>c</w:t>
      </w:r>
      <w:r w:rsidRPr="005164FB">
        <w:rPr>
          <w:rFonts w:ascii="Times New Roman" w:hAnsi="Times New Roman"/>
          <w:sz w:val="24"/>
          <w:szCs w:val="24"/>
        </w:rPr>
        <w:t>laim, the dimensions of a claim need to be easily recognizable – it cannot depend upon very fact-intensive questions of the exact extent of evidentiary overlap</w:t>
      </w:r>
    </w:p>
    <w:p w:rsidR="00DA5C16" w:rsidRPr="005164FB" w:rsidRDefault="00DA5C16" w:rsidP="00DA5C16">
      <w:pPr>
        <w:rPr>
          <w:rFonts w:ascii="Times New Roman" w:hAnsi="Times New Roman"/>
          <w:sz w:val="24"/>
          <w:szCs w:val="24"/>
        </w:rPr>
      </w:pPr>
    </w:p>
    <w:p w:rsidR="00DA5C16" w:rsidRPr="005164FB" w:rsidRDefault="00DA5C16" w:rsidP="00DA5C16">
      <w:pPr>
        <w:spacing w:after="240"/>
        <w:rPr>
          <w:rFonts w:ascii="Times New Roman" w:hAnsi="Times New Roman"/>
          <w:color w:val="000000"/>
          <w:sz w:val="24"/>
          <w:szCs w:val="24"/>
        </w:rPr>
      </w:pPr>
      <w:r w:rsidRPr="005164FB">
        <w:rPr>
          <w:rFonts w:ascii="Times New Roman" w:hAnsi="Times New Roman"/>
          <w:color w:val="000000"/>
          <w:sz w:val="24"/>
          <w:szCs w:val="24"/>
        </w:rPr>
        <w:t xml:space="preserve">§ 24. Dimensions </w:t>
      </w:r>
      <w:proofErr w:type="gramStart"/>
      <w:r w:rsidRPr="005164FB">
        <w:rPr>
          <w:rFonts w:ascii="Times New Roman" w:hAnsi="Times New Roman"/>
          <w:color w:val="000000"/>
          <w:sz w:val="24"/>
          <w:szCs w:val="24"/>
        </w:rPr>
        <w:t>Of</w:t>
      </w:r>
      <w:proofErr w:type="gramEnd"/>
      <w:r w:rsidRPr="005164FB">
        <w:rPr>
          <w:rFonts w:ascii="Times New Roman" w:hAnsi="Times New Roman"/>
          <w:color w:val="000000"/>
          <w:sz w:val="24"/>
          <w:szCs w:val="24"/>
        </w:rPr>
        <w:t xml:space="preserve"> “Claim” For Purposes Of Merger Or Bar—General Rule Concerning “Splitting”</w:t>
      </w:r>
    </w:p>
    <w:p w:rsidR="00DA5C16" w:rsidRPr="005164FB" w:rsidRDefault="00DA5C16" w:rsidP="00DA5C16">
      <w:pPr>
        <w:spacing w:after="240"/>
        <w:ind w:firstLine="360"/>
        <w:rPr>
          <w:rFonts w:ascii="Times New Roman" w:hAnsi="Times New Roman"/>
          <w:sz w:val="24"/>
          <w:szCs w:val="24"/>
        </w:rPr>
      </w:pPr>
      <w:r w:rsidRPr="005164FB">
        <w:rPr>
          <w:rFonts w:ascii="Times New Roman" w:hAnsi="Times New Roman"/>
          <w:bCs/>
          <w:color w:val="000000"/>
          <w:sz w:val="24"/>
          <w:szCs w:val="24"/>
        </w:rPr>
        <w:t>(1) When a valid and final judgment rendered in an action extinguishes the plaintiff's claim pursuant to the rules of merger or bar the claim extinguished includes all rights of the plaintiff to remedies against the defendant with respect to all or any part of the transaction, or series of connected transactions, out of which the action arose.</w:t>
      </w:r>
    </w:p>
    <w:p w:rsidR="00DA5C16" w:rsidRPr="005164FB" w:rsidRDefault="00DA5C16" w:rsidP="00DA5C16">
      <w:pPr>
        <w:ind w:firstLine="360"/>
        <w:rPr>
          <w:rFonts w:ascii="Times New Roman" w:hAnsi="Times New Roman"/>
          <w:color w:val="000000"/>
          <w:sz w:val="24"/>
          <w:szCs w:val="24"/>
        </w:rPr>
      </w:pPr>
      <w:r w:rsidRPr="005164FB">
        <w:rPr>
          <w:rFonts w:ascii="Times New Roman" w:hAnsi="Times New Roman"/>
          <w:bCs/>
          <w:color w:val="000000"/>
          <w:sz w:val="24"/>
          <w:szCs w:val="24"/>
        </w:rPr>
        <w:t>(2) What factual grouping constitutes a “transaction”, and what groupings constitute a “series”, are to be determined pragmatically, giving weight to such considerations as whether the facts are related in time, space, origin, or motivation, whether they form a convenient trial unit, and whether their treatment as a unit conforms to the parties' expectations or business understanding or usage.</w:t>
      </w:r>
    </w:p>
    <w:p w:rsidR="00AF0D63" w:rsidRPr="005164FB" w:rsidRDefault="00AF0D63" w:rsidP="00DA5C16">
      <w:pPr>
        <w:rPr>
          <w:rFonts w:ascii="Times New Roman" w:hAnsi="Times New Roman"/>
          <w:sz w:val="24"/>
          <w:szCs w:val="24"/>
        </w:rPr>
      </w:pPr>
    </w:p>
    <w:p w:rsidR="00DA5C16" w:rsidRPr="005164FB" w:rsidRDefault="005164FB" w:rsidP="00AF0D63">
      <w:pPr>
        <w:rPr>
          <w:rFonts w:ascii="Times New Roman" w:hAnsi="Times New Roman"/>
          <w:sz w:val="24"/>
          <w:szCs w:val="24"/>
        </w:rPr>
      </w:pPr>
      <w:r>
        <w:rPr>
          <w:rFonts w:ascii="Times New Roman" w:hAnsi="Times New Roman"/>
          <w:sz w:val="24"/>
          <w:szCs w:val="24"/>
        </w:rPr>
        <w:t xml:space="preserve">NOTE: </w:t>
      </w:r>
      <w:r w:rsidR="00AF0D63" w:rsidRPr="005164FB">
        <w:rPr>
          <w:rFonts w:ascii="Times New Roman" w:hAnsi="Times New Roman"/>
          <w:sz w:val="24"/>
          <w:szCs w:val="24"/>
        </w:rPr>
        <w:t>There is a defense of claim splitting</w:t>
      </w:r>
      <w:r w:rsidR="00AF0D63" w:rsidRPr="005164FB">
        <w:rPr>
          <w:rFonts w:ascii="Times New Roman" w:hAnsi="Times New Roman"/>
          <w:sz w:val="24"/>
          <w:szCs w:val="24"/>
        </w:rPr>
        <w:br/>
      </w:r>
      <w:r w:rsidR="00AF0D63" w:rsidRPr="005164FB">
        <w:rPr>
          <w:rFonts w:ascii="Times New Roman" w:hAnsi="Times New Roman"/>
          <w:sz w:val="24"/>
          <w:szCs w:val="24"/>
        </w:rPr>
        <w:br/>
        <w:t>if a P splits a claim the D can get the later filed actions dismissed without prejudice</w:t>
      </w:r>
      <w:r w:rsidR="00AF0D63" w:rsidRPr="005164FB">
        <w:rPr>
          <w:rFonts w:ascii="Times New Roman" w:hAnsi="Times New Roman"/>
          <w:sz w:val="24"/>
          <w:szCs w:val="24"/>
        </w:rPr>
        <w:br/>
      </w:r>
      <w:r w:rsidR="00AF0D63" w:rsidRPr="005164FB">
        <w:rPr>
          <w:rFonts w:ascii="Times New Roman" w:hAnsi="Times New Roman"/>
          <w:sz w:val="24"/>
          <w:szCs w:val="24"/>
        </w:rPr>
        <w:br/>
        <w:t>why didn’t Columbia Gas use this defense?-</w:t>
      </w:r>
    </w:p>
    <w:p w:rsidR="00DA5C16" w:rsidRPr="005164FB" w:rsidRDefault="00AF0D63" w:rsidP="00AF0D63">
      <w:pPr>
        <w:rPr>
          <w:rFonts w:ascii="Times New Roman" w:hAnsi="Times New Roman"/>
          <w:sz w:val="24"/>
          <w:szCs w:val="24"/>
        </w:rPr>
      </w:pPr>
      <w:proofErr w:type="gramStart"/>
      <w:r w:rsidRPr="005164FB">
        <w:rPr>
          <w:rFonts w:ascii="Times New Roman" w:hAnsi="Times New Roman"/>
          <w:sz w:val="24"/>
          <w:szCs w:val="24"/>
        </w:rPr>
        <w:lastRenderedPageBreak/>
        <w:t>it</w:t>
      </w:r>
      <w:proofErr w:type="gramEnd"/>
      <w:r w:rsidRPr="005164FB">
        <w:rPr>
          <w:rFonts w:ascii="Times New Roman" w:hAnsi="Times New Roman"/>
          <w:sz w:val="24"/>
          <w:szCs w:val="24"/>
        </w:rPr>
        <w:t xml:space="preserve"> wanted to wait for an action to come to judgment so it could use</w:t>
      </w:r>
      <w:r w:rsidR="00DA5C16" w:rsidRPr="005164FB">
        <w:rPr>
          <w:rFonts w:ascii="Times New Roman" w:hAnsi="Times New Roman"/>
          <w:sz w:val="24"/>
          <w:szCs w:val="24"/>
        </w:rPr>
        <w:t xml:space="preserve"> claim preclusion!</w:t>
      </w:r>
    </w:p>
    <w:p w:rsidR="00DA5C16" w:rsidRPr="005164FB" w:rsidRDefault="00AF0D63" w:rsidP="00DA5C16">
      <w:pPr>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since</w:t>
      </w:r>
      <w:proofErr w:type="gramEnd"/>
      <w:r w:rsidRPr="005164FB">
        <w:rPr>
          <w:rFonts w:ascii="Times New Roman" w:hAnsi="Times New Roman"/>
          <w:sz w:val="24"/>
          <w:szCs w:val="24"/>
        </w:rPr>
        <w:t xml:space="preserve"> the D acquiesced in claim splitting, </w:t>
      </w:r>
      <w:r w:rsidR="00DA5C16" w:rsidRPr="005164FB">
        <w:rPr>
          <w:rFonts w:ascii="Times New Roman" w:hAnsi="Times New Roman"/>
          <w:sz w:val="24"/>
          <w:szCs w:val="24"/>
        </w:rPr>
        <w:t xml:space="preserve">is that a reason to deny </w:t>
      </w:r>
      <w:r w:rsidRPr="005164FB">
        <w:rPr>
          <w:rFonts w:ascii="Times New Roman" w:hAnsi="Times New Roman"/>
          <w:sz w:val="24"/>
          <w:szCs w:val="24"/>
        </w:rPr>
        <w:t>the D the benefit of claim preclusion?</w:t>
      </w:r>
    </w:p>
    <w:p w:rsidR="00DA5C16" w:rsidRPr="005164FB" w:rsidRDefault="00AF0D63" w:rsidP="00DA5C16">
      <w:pPr>
        <w:rPr>
          <w:rFonts w:ascii="Times New Roman" w:hAnsi="Times New Roman"/>
          <w:sz w:val="24"/>
          <w:szCs w:val="24"/>
        </w:rPr>
      </w:pPr>
      <w:r w:rsidRPr="005164FB">
        <w:rPr>
          <w:rFonts w:ascii="Times New Roman" w:hAnsi="Times New Roman"/>
          <w:sz w:val="24"/>
          <w:szCs w:val="24"/>
        </w:rPr>
        <w:t>The modern view is yes</w:t>
      </w:r>
    </w:p>
    <w:p w:rsidR="00AF0D63" w:rsidRPr="005164FB" w:rsidRDefault="00AF0D63" w:rsidP="00DA5C16">
      <w:pPr>
        <w:rPr>
          <w:rFonts w:ascii="Times New Roman" w:hAnsi="Times New Roman"/>
          <w:sz w:val="24"/>
          <w:szCs w:val="24"/>
        </w:rPr>
      </w:pPr>
    </w:p>
    <w:p w:rsidR="00DA5C16" w:rsidRPr="005164FB" w:rsidRDefault="00AF0D63" w:rsidP="00DA5C16">
      <w:pPr>
        <w:rPr>
          <w:rFonts w:ascii="Times New Roman" w:hAnsi="Times New Roman"/>
          <w:sz w:val="24"/>
          <w:szCs w:val="24"/>
        </w:rPr>
      </w:pPr>
      <w:r w:rsidRPr="005164FB">
        <w:rPr>
          <w:rFonts w:ascii="Times New Roman" w:hAnsi="Times New Roman"/>
          <w:bCs/>
          <w:sz w:val="24"/>
          <w:szCs w:val="24"/>
        </w:rPr>
        <w:t>So when is claim preclusion available</w:t>
      </w:r>
      <w:r w:rsidR="005164FB">
        <w:rPr>
          <w:rFonts w:ascii="Times New Roman" w:hAnsi="Times New Roman"/>
          <w:bCs/>
          <w:sz w:val="24"/>
          <w:szCs w:val="24"/>
        </w:rPr>
        <w:t>?</w:t>
      </w:r>
    </w:p>
    <w:p w:rsidR="008B3407" w:rsidRPr="005164FB" w:rsidRDefault="00AF0D63" w:rsidP="00AF0D63">
      <w:pPr>
        <w:rPr>
          <w:rFonts w:ascii="Times New Roman" w:hAnsi="Times New Roman"/>
          <w:sz w:val="24"/>
          <w:szCs w:val="24"/>
        </w:rPr>
      </w:pPr>
      <w:r w:rsidRPr="005164FB">
        <w:rPr>
          <w:rFonts w:ascii="Times New Roman" w:hAnsi="Times New Roman"/>
          <w:sz w:val="24"/>
          <w:szCs w:val="24"/>
        </w:rPr>
        <w:t>P sues D concerning a transaction.</w:t>
      </w:r>
      <w:r w:rsidRPr="005164FB">
        <w:rPr>
          <w:rFonts w:ascii="Times New Roman" w:hAnsi="Times New Roman"/>
          <w:sz w:val="24"/>
          <w:szCs w:val="24"/>
        </w:rPr>
        <w:br/>
        <w:t>It comes to a judgment.</w:t>
      </w:r>
      <w:r w:rsidRPr="005164FB">
        <w:rPr>
          <w:rFonts w:ascii="Times New Roman" w:hAnsi="Times New Roman"/>
          <w:sz w:val="24"/>
          <w:szCs w:val="24"/>
        </w:rPr>
        <w:br/>
        <w:t>P then sues D concerning the same action.</w:t>
      </w:r>
      <w:r w:rsidRPr="005164FB">
        <w:rPr>
          <w:rFonts w:ascii="Times New Roman" w:hAnsi="Times New Roman"/>
          <w:sz w:val="24"/>
          <w:szCs w:val="24"/>
        </w:rPr>
        <w:br/>
        <w:t>Claim precluded.</w:t>
      </w:r>
      <w:r w:rsidRPr="005164FB">
        <w:rPr>
          <w:rFonts w:ascii="Times New Roman" w:hAnsi="Times New Roman"/>
          <w:sz w:val="24"/>
          <w:szCs w:val="24"/>
        </w:rPr>
        <w:br/>
      </w:r>
      <w:r w:rsidRPr="005164FB">
        <w:rPr>
          <w:rFonts w:ascii="Times New Roman" w:hAnsi="Times New Roman"/>
          <w:sz w:val="24"/>
          <w:szCs w:val="24"/>
        </w:rPr>
        <w:br/>
        <w:t>P sues D concerning an action.</w:t>
      </w:r>
      <w:r w:rsidRPr="005164FB">
        <w:rPr>
          <w:rFonts w:ascii="Times New Roman" w:hAnsi="Times New Roman"/>
          <w:sz w:val="24"/>
          <w:szCs w:val="24"/>
        </w:rPr>
        <w:br/>
        <w:t>While the first action is going, P sues D concerning the same transaction.</w:t>
      </w:r>
      <w:r w:rsidRPr="005164FB">
        <w:rPr>
          <w:rFonts w:ascii="Times New Roman" w:hAnsi="Times New Roman"/>
          <w:sz w:val="24"/>
          <w:szCs w:val="24"/>
        </w:rPr>
        <w:br/>
        <w:t>One of them comes to judgment, without D having brought up claim splitting.</w:t>
      </w:r>
      <w:r w:rsidRPr="005164FB">
        <w:rPr>
          <w:rFonts w:ascii="Times New Roman" w:hAnsi="Times New Roman"/>
          <w:sz w:val="24"/>
          <w:szCs w:val="24"/>
        </w:rPr>
        <w:br/>
      </w:r>
      <w:r w:rsidR="005164FB">
        <w:rPr>
          <w:rFonts w:ascii="Times New Roman" w:hAnsi="Times New Roman"/>
          <w:sz w:val="24"/>
          <w:szCs w:val="24"/>
        </w:rPr>
        <w:t>Modern view:</w:t>
      </w:r>
      <w:r w:rsidRPr="005164FB">
        <w:rPr>
          <w:rFonts w:ascii="Times New Roman" w:hAnsi="Times New Roman"/>
          <w:sz w:val="24"/>
          <w:szCs w:val="24"/>
        </w:rPr>
        <w:t xml:space="preserve"> P is not claim precluded concerning the remaining action because the defendant acquiesced in claim splitting.</w:t>
      </w:r>
    </w:p>
    <w:p w:rsidR="00AF0D63" w:rsidRPr="005164FB" w:rsidRDefault="00AF0D63" w:rsidP="00AF0D63">
      <w:pPr>
        <w:rPr>
          <w:rFonts w:ascii="Times New Roman" w:hAnsi="Times New Roman"/>
          <w:sz w:val="24"/>
          <w:szCs w:val="24"/>
        </w:rPr>
      </w:pPr>
    </w:p>
    <w:p w:rsidR="00AF0D63" w:rsidRPr="005164FB" w:rsidRDefault="00AF0D63" w:rsidP="00AF0D63">
      <w:pPr>
        <w:rPr>
          <w:rFonts w:ascii="Times New Roman" w:hAnsi="Times New Roman"/>
          <w:sz w:val="24"/>
          <w:szCs w:val="24"/>
        </w:rPr>
      </w:pPr>
      <w:proofErr w:type="spellStart"/>
      <w:proofErr w:type="gramStart"/>
      <w:r w:rsidRPr="005164FB">
        <w:rPr>
          <w:rFonts w:ascii="Times New Roman" w:hAnsi="Times New Roman"/>
          <w:sz w:val="24"/>
          <w:szCs w:val="24"/>
        </w:rPr>
        <w:t>interjurisdictional</w:t>
      </w:r>
      <w:proofErr w:type="spellEnd"/>
      <w:proofErr w:type="gramEnd"/>
      <w:r w:rsidRPr="005164FB">
        <w:rPr>
          <w:rFonts w:ascii="Times New Roman" w:hAnsi="Times New Roman"/>
          <w:sz w:val="24"/>
          <w:szCs w:val="24"/>
        </w:rPr>
        <w:t xml:space="preserve"> claim preclusion</w:t>
      </w:r>
    </w:p>
    <w:p w:rsidR="00DA5C16" w:rsidRPr="005164FB" w:rsidRDefault="00AF0D63" w:rsidP="00DA5C16">
      <w:pPr>
        <w:rPr>
          <w:rFonts w:ascii="Times New Roman" w:hAnsi="Times New Roman"/>
          <w:sz w:val="24"/>
          <w:szCs w:val="24"/>
        </w:rPr>
      </w:pPr>
      <w:r w:rsidRPr="005164FB">
        <w:rPr>
          <w:rFonts w:ascii="Times New Roman" w:hAnsi="Times New Roman"/>
          <w:sz w:val="24"/>
          <w:szCs w:val="24"/>
        </w:rPr>
        <w:t>- P sues D in state court in Georgia for breach of contract</w:t>
      </w:r>
      <w:r w:rsidRPr="005164FB">
        <w:rPr>
          <w:rFonts w:ascii="Times New Roman" w:hAnsi="Times New Roman"/>
          <w:sz w:val="24"/>
          <w:szCs w:val="24"/>
        </w:rPr>
        <w:br/>
        <w:t>- Georgia preclusion law allows separate suits in law and equity</w:t>
      </w:r>
      <w:r w:rsidRPr="005164FB">
        <w:rPr>
          <w:rFonts w:ascii="Times New Roman" w:hAnsi="Times New Roman"/>
          <w:sz w:val="24"/>
          <w:szCs w:val="24"/>
        </w:rPr>
        <w:br/>
        <w:t>- Judgment for D, there was no contract</w:t>
      </w:r>
      <w:r w:rsidRPr="005164FB">
        <w:rPr>
          <w:rFonts w:ascii="Times New Roman" w:hAnsi="Times New Roman"/>
          <w:sz w:val="24"/>
          <w:szCs w:val="24"/>
        </w:rPr>
        <w:br/>
        <w:t xml:space="preserve">- P then sues D in state court in California for quantum </w:t>
      </w:r>
      <w:proofErr w:type="spellStart"/>
      <w:r w:rsidRPr="005164FB">
        <w:rPr>
          <w:rFonts w:ascii="Times New Roman" w:hAnsi="Times New Roman"/>
          <w:sz w:val="24"/>
          <w:szCs w:val="24"/>
        </w:rPr>
        <w:t>meruit</w:t>
      </w:r>
      <w:proofErr w:type="spellEnd"/>
      <w:r w:rsidRPr="005164FB">
        <w:rPr>
          <w:rFonts w:ascii="Times New Roman" w:hAnsi="Times New Roman"/>
          <w:sz w:val="24"/>
          <w:szCs w:val="24"/>
        </w:rPr>
        <w:br/>
        <w:t>- California preclusion law does not allow separate suits in law and equity</w:t>
      </w:r>
    </w:p>
    <w:p w:rsidR="00AF0D63" w:rsidRPr="005164FB" w:rsidRDefault="00AF0D63" w:rsidP="00DA5C16">
      <w:pPr>
        <w:rPr>
          <w:rFonts w:ascii="Times New Roman" w:hAnsi="Times New Roman"/>
          <w:sz w:val="24"/>
          <w:szCs w:val="24"/>
        </w:rPr>
      </w:pPr>
      <w:proofErr w:type="gramStart"/>
      <w:r w:rsidRPr="005164FB">
        <w:rPr>
          <w:rFonts w:ascii="Times New Roman" w:hAnsi="Times New Roman"/>
          <w:sz w:val="24"/>
          <w:szCs w:val="24"/>
        </w:rPr>
        <w:t>which</w:t>
      </w:r>
      <w:proofErr w:type="gramEnd"/>
      <w:r w:rsidRPr="005164FB">
        <w:rPr>
          <w:rFonts w:ascii="Times New Roman" w:hAnsi="Times New Roman"/>
          <w:sz w:val="24"/>
          <w:szCs w:val="24"/>
        </w:rPr>
        <w:t xml:space="preserve"> law to use? Georgia’s</w:t>
      </w:r>
    </w:p>
    <w:p w:rsidR="00AF0D63" w:rsidRPr="005164FB" w:rsidRDefault="00AF0D63" w:rsidP="00DA5C16">
      <w:pPr>
        <w:rPr>
          <w:rFonts w:ascii="Times New Roman" w:hAnsi="Times New Roman"/>
          <w:sz w:val="24"/>
          <w:szCs w:val="24"/>
        </w:rPr>
      </w:pPr>
      <w:proofErr w:type="gramStart"/>
      <w:r w:rsidRPr="005164FB">
        <w:rPr>
          <w:rFonts w:ascii="Times New Roman" w:hAnsi="Times New Roman"/>
          <w:sz w:val="24"/>
          <w:szCs w:val="24"/>
        </w:rPr>
        <w:t>this</w:t>
      </w:r>
      <w:proofErr w:type="gramEnd"/>
      <w:r w:rsidRPr="005164FB">
        <w:rPr>
          <w:rFonts w:ascii="Times New Roman" w:hAnsi="Times New Roman"/>
          <w:sz w:val="24"/>
          <w:szCs w:val="24"/>
        </w:rPr>
        <w:t xml:space="preserve"> follows from Full Faith and Credit Clause – to give a judgment full faith and credit is to give the judgment the same preclusive effect it would have in the rendering state’s courts</w:t>
      </w:r>
    </w:p>
    <w:p w:rsidR="00AF0D63" w:rsidRPr="005164FB" w:rsidRDefault="00AF0D63"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bCs/>
          <w:sz w:val="24"/>
          <w:szCs w:val="24"/>
        </w:rPr>
        <w:t>CLAIM SPLITTING</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Sutcliffe Storage &amp; Warehouse Co. v. U.S.</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(4</w:t>
      </w:r>
      <w:r w:rsidRPr="005164FB">
        <w:rPr>
          <w:rFonts w:ascii="Times New Roman" w:hAnsi="Times New Roman"/>
          <w:sz w:val="24"/>
          <w:szCs w:val="24"/>
          <w:vertAlign w:val="superscript"/>
        </w:rPr>
        <w:t>th</w:t>
      </w:r>
      <w:r w:rsidRPr="005164FB">
        <w:rPr>
          <w:rFonts w:ascii="Times New Roman" w:hAnsi="Times New Roman"/>
          <w:sz w:val="24"/>
          <w:szCs w:val="24"/>
        </w:rPr>
        <w:t xml:space="preserve"> Cir. 1947)</w:t>
      </w:r>
    </w:p>
    <w:p w:rsidR="00DA5C16" w:rsidRPr="005164FB" w:rsidRDefault="00DA5C16" w:rsidP="00DA5C16">
      <w:pPr>
        <w:rPr>
          <w:rFonts w:ascii="Times New Roman" w:hAnsi="Times New Roman"/>
          <w:sz w:val="24"/>
          <w:szCs w:val="24"/>
        </w:rPr>
      </w:pPr>
      <w:proofErr w:type="gramStart"/>
      <w:r w:rsidRPr="005164FB">
        <w:rPr>
          <w:rFonts w:ascii="Times New Roman" w:hAnsi="Times New Roman"/>
          <w:sz w:val="24"/>
          <w:szCs w:val="24"/>
        </w:rPr>
        <w:lastRenderedPageBreak/>
        <w:t>four</w:t>
      </w:r>
      <w:proofErr w:type="gramEnd"/>
      <w:r w:rsidRPr="005164FB">
        <w:rPr>
          <w:rFonts w:ascii="Times New Roman" w:hAnsi="Times New Roman"/>
          <w:sz w:val="24"/>
          <w:szCs w:val="24"/>
        </w:rPr>
        <w:t xml:space="preserve"> actions brought in </w:t>
      </w:r>
      <w:proofErr w:type="spellStart"/>
      <w:r w:rsidRPr="005164FB">
        <w:rPr>
          <w:rFonts w:ascii="Times New Roman" w:hAnsi="Times New Roman"/>
          <w:sz w:val="24"/>
          <w:szCs w:val="24"/>
        </w:rPr>
        <w:t>dist</w:t>
      </w:r>
      <w:proofErr w:type="spellEnd"/>
      <w:r w:rsidRPr="005164FB">
        <w:rPr>
          <w:rFonts w:ascii="Times New Roman" w:hAnsi="Times New Roman"/>
          <w:sz w:val="24"/>
          <w:szCs w:val="24"/>
        </w:rPr>
        <w:t xml:space="preserve"> </w:t>
      </w:r>
      <w:proofErr w:type="spellStart"/>
      <w:r w:rsidRPr="005164FB">
        <w:rPr>
          <w:rFonts w:ascii="Times New Roman" w:hAnsi="Times New Roman"/>
          <w:sz w:val="24"/>
          <w:szCs w:val="24"/>
        </w:rPr>
        <w:t>ct</w:t>
      </w:r>
      <w:proofErr w:type="spellEnd"/>
      <w:r w:rsidRPr="005164FB">
        <w:rPr>
          <w:rFonts w:ascii="Times New Roman" w:hAnsi="Times New Roman"/>
          <w:sz w:val="24"/>
          <w:szCs w:val="24"/>
        </w:rPr>
        <w:t xml:space="preserve"> </w:t>
      </w:r>
      <w:r w:rsidR="005164FB">
        <w:rPr>
          <w:rFonts w:ascii="Times New Roman" w:hAnsi="Times New Roman"/>
          <w:sz w:val="24"/>
          <w:szCs w:val="24"/>
        </w:rPr>
        <w:t xml:space="preserve">in MA </w:t>
      </w:r>
      <w:r w:rsidRPr="005164FB">
        <w:rPr>
          <w:rFonts w:ascii="Times New Roman" w:hAnsi="Times New Roman"/>
          <w:sz w:val="24"/>
          <w:szCs w:val="24"/>
        </w:rPr>
        <w:t>for compensation for use of land by Navy that was not within lease</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Why divided up this way?</w:t>
      </w:r>
    </w:p>
    <w:p w:rsidR="00AF0D63"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Pr="005164FB">
        <w:rPr>
          <w:rFonts w:ascii="Times New Roman" w:hAnsi="Times New Roman"/>
          <w:sz w:val="24"/>
          <w:szCs w:val="24"/>
        </w:rPr>
        <w:t>to</w:t>
      </w:r>
      <w:proofErr w:type="gramEnd"/>
      <w:r w:rsidRPr="005164FB">
        <w:rPr>
          <w:rFonts w:ascii="Times New Roman" w:hAnsi="Times New Roman"/>
          <w:sz w:val="24"/>
          <w:szCs w:val="24"/>
        </w:rPr>
        <w:t xml:space="preserve"> keep under </w:t>
      </w:r>
      <w:r w:rsidR="00AF0D63" w:rsidRPr="005164FB">
        <w:rPr>
          <w:rFonts w:ascii="Times New Roman" w:hAnsi="Times New Roman"/>
          <w:sz w:val="24"/>
          <w:szCs w:val="24"/>
        </w:rPr>
        <w:t xml:space="preserve">jurisdictional limit of the </w:t>
      </w:r>
      <w:r w:rsidRPr="005164FB">
        <w:rPr>
          <w:rFonts w:ascii="Times New Roman" w:hAnsi="Times New Roman"/>
          <w:sz w:val="24"/>
          <w:szCs w:val="24"/>
        </w:rPr>
        <w:t xml:space="preserve">Tucker Act </w:t>
      </w:r>
    </w:p>
    <w:p w:rsidR="00DA5C16" w:rsidRPr="005164FB" w:rsidRDefault="00AF0D63" w:rsidP="00AF0D63">
      <w:pPr>
        <w:ind w:firstLine="720"/>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if</w:t>
      </w:r>
      <w:proofErr w:type="gramEnd"/>
      <w:r w:rsidRPr="005164FB">
        <w:rPr>
          <w:rFonts w:ascii="Times New Roman" w:hAnsi="Times New Roman"/>
          <w:sz w:val="24"/>
          <w:szCs w:val="24"/>
        </w:rPr>
        <w:t xml:space="preserve"> more than $</w:t>
      </w:r>
      <w:r w:rsidR="00DA5C16" w:rsidRPr="005164FB">
        <w:rPr>
          <w:rFonts w:ascii="Times New Roman" w:hAnsi="Times New Roman"/>
          <w:sz w:val="24"/>
          <w:szCs w:val="24"/>
        </w:rPr>
        <w:t>10K</w:t>
      </w:r>
      <w:r w:rsidRPr="005164FB">
        <w:rPr>
          <w:rFonts w:ascii="Times New Roman" w:hAnsi="Times New Roman"/>
          <w:sz w:val="24"/>
          <w:szCs w:val="24"/>
        </w:rPr>
        <w:t xml:space="preserve"> </w:t>
      </w:r>
      <w:r w:rsidR="00DA5C16" w:rsidRPr="005164FB">
        <w:rPr>
          <w:rFonts w:ascii="Times New Roman" w:hAnsi="Times New Roman"/>
          <w:sz w:val="24"/>
          <w:szCs w:val="24"/>
        </w:rPr>
        <w:t>would go to Ct Claims in DC</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proofErr w:type="spellStart"/>
      <w:r w:rsidRPr="005164FB">
        <w:rPr>
          <w:rFonts w:ascii="Times New Roman" w:hAnsi="Times New Roman"/>
          <w:sz w:val="24"/>
          <w:szCs w:val="24"/>
        </w:rPr>
        <w:t>D</w:t>
      </w:r>
      <w:r w:rsidR="005164FB">
        <w:rPr>
          <w:rFonts w:ascii="Times New Roman" w:hAnsi="Times New Roman"/>
          <w:sz w:val="24"/>
          <w:szCs w:val="24"/>
        </w:rPr>
        <w:t>ist</w:t>
      </w:r>
      <w:proofErr w:type="spellEnd"/>
      <w:r w:rsidR="005164FB">
        <w:rPr>
          <w:rFonts w:ascii="Times New Roman" w:hAnsi="Times New Roman"/>
          <w:sz w:val="24"/>
          <w:szCs w:val="24"/>
        </w:rPr>
        <w:t xml:space="preserve"> </w:t>
      </w:r>
      <w:r w:rsidRPr="005164FB">
        <w:rPr>
          <w:rFonts w:ascii="Times New Roman" w:hAnsi="Times New Roman"/>
          <w:sz w:val="24"/>
          <w:szCs w:val="24"/>
        </w:rPr>
        <w:t xml:space="preserve">Ct dismissed w/o </w:t>
      </w:r>
      <w:r w:rsidR="00AF0D63" w:rsidRPr="005164FB">
        <w:rPr>
          <w:rFonts w:ascii="Times New Roman" w:hAnsi="Times New Roman"/>
          <w:sz w:val="24"/>
          <w:szCs w:val="24"/>
        </w:rPr>
        <w:t>prejudice</w:t>
      </w:r>
      <w:r w:rsidRPr="005164FB">
        <w:rPr>
          <w:rFonts w:ascii="Times New Roman" w:hAnsi="Times New Roman"/>
          <w:sz w:val="24"/>
          <w:szCs w:val="24"/>
        </w:rPr>
        <w:t xml:space="preserve"> subseq</w:t>
      </w:r>
      <w:r w:rsidR="00AF0D63" w:rsidRPr="005164FB">
        <w:rPr>
          <w:rFonts w:ascii="Times New Roman" w:hAnsi="Times New Roman"/>
          <w:sz w:val="24"/>
          <w:szCs w:val="24"/>
        </w:rPr>
        <w:t>uent</w:t>
      </w:r>
      <w:r w:rsidRPr="005164FB">
        <w:rPr>
          <w:rFonts w:ascii="Times New Roman" w:hAnsi="Times New Roman"/>
          <w:sz w:val="24"/>
          <w:szCs w:val="24"/>
        </w:rPr>
        <w:t xml:space="preserve"> actions as claim-splitting</w:t>
      </w:r>
    </w:p>
    <w:p w:rsidR="00DA5C16" w:rsidRPr="005164FB" w:rsidRDefault="00DA5C16" w:rsidP="00AF0D63">
      <w:pPr>
        <w:rPr>
          <w:rFonts w:ascii="Times New Roman" w:hAnsi="Times New Roman"/>
          <w:sz w:val="24"/>
          <w:szCs w:val="24"/>
        </w:rPr>
      </w:pPr>
      <w:r w:rsidRPr="005164FB">
        <w:rPr>
          <w:rFonts w:ascii="Times New Roman" w:hAnsi="Times New Roman"/>
          <w:sz w:val="24"/>
          <w:szCs w:val="24"/>
        </w:rPr>
        <w:tab/>
      </w:r>
      <w:r w:rsidRPr="005164FB">
        <w:rPr>
          <w:rFonts w:ascii="Times New Roman" w:hAnsi="Times New Roman"/>
          <w:sz w:val="24"/>
          <w:szCs w:val="24"/>
        </w:rPr>
        <w:tab/>
        <w:t xml:space="preserve">- </w:t>
      </w:r>
      <w:proofErr w:type="gramStart"/>
      <w:r w:rsidR="005164FB">
        <w:rPr>
          <w:rFonts w:ascii="Times New Roman" w:hAnsi="Times New Roman"/>
          <w:sz w:val="24"/>
          <w:szCs w:val="24"/>
        </w:rPr>
        <w:t>under</w:t>
      </w:r>
      <w:proofErr w:type="gramEnd"/>
      <w:r w:rsidR="005164FB">
        <w:rPr>
          <w:rFonts w:ascii="Times New Roman" w:hAnsi="Times New Roman"/>
          <w:sz w:val="24"/>
          <w:szCs w:val="24"/>
        </w:rPr>
        <w:t xml:space="preserve"> claim splitting a court </w:t>
      </w:r>
      <w:r w:rsidRPr="005164FB">
        <w:rPr>
          <w:rFonts w:ascii="Times New Roman" w:hAnsi="Times New Roman"/>
          <w:sz w:val="24"/>
          <w:szCs w:val="24"/>
        </w:rPr>
        <w:t>dismiss</w:t>
      </w:r>
      <w:r w:rsidR="005164FB">
        <w:rPr>
          <w:rFonts w:ascii="Times New Roman" w:hAnsi="Times New Roman"/>
          <w:sz w:val="24"/>
          <w:szCs w:val="24"/>
        </w:rPr>
        <w:t>es</w:t>
      </w:r>
      <w:r w:rsidRPr="005164FB">
        <w:rPr>
          <w:rFonts w:ascii="Times New Roman" w:hAnsi="Times New Roman"/>
          <w:sz w:val="24"/>
          <w:szCs w:val="24"/>
        </w:rPr>
        <w:t xml:space="preserve"> all but first claims w/o prej</w:t>
      </w:r>
      <w:r w:rsidR="005164FB">
        <w:rPr>
          <w:rFonts w:ascii="Times New Roman" w:hAnsi="Times New Roman"/>
          <w:sz w:val="24"/>
          <w:szCs w:val="24"/>
        </w:rPr>
        <w:t>udice</w:t>
      </w:r>
      <w:r w:rsidRPr="005164FB">
        <w:rPr>
          <w:rFonts w:ascii="Times New Roman" w:hAnsi="Times New Roman"/>
          <w:sz w:val="24"/>
          <w:szCs w:val="24"/>
        </w:rPr>
        <w:t xml:space="preserve"> if </w:t>
      </w:r>
      <w:r w:rsidR="005164FB">
        <w:rPr>
          <w:rFonts w:ascii="Times New Roman" w:hAnsi="Times New Roman"/>
          <w:sz w:val="24"/>
          <w:szCs w:val="24"/>
        </w:rPr>
        <w:t xml:space="preserve">the </w:t>
      </w:r>
      <w:r w:rsidRPr="005164FB">
        <w:rPr>
          <w:rFonts w:ascii="Times New Roman" w:hAnsi="Times New Roman"/>
          <w:sz w:val="24"/>
          <w:szCs w:val="24"/>
        </w:rPr>
        <w:t xml:space="preserve">actions are on the same claim </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Pr="005164FB">
        <w:rPr>
          <w:rFonts w:ascii="Times New Roman" w:hAnsi="Times New Roman"/>
          <w:bCs/>
          <w:sz w:val="24"/>
          <w:szCs w:val="24"/>
        </w:rPr>
        <w:t>what</w:t>
      </w:r>
      <w:proofErr w:type="gramEnd"/>
      <w:r w:rsidRPr="005164FB">
        <w:rPr>
          <w:rFonts w:ascii="Times New Roman" w:hAnsi="Times New Roman"/>
          <w:bCs/>
          <w:sz w:val="24"/>
          <w:szCs w:val="24"/>
        </w:rPr>
        <w:t xml:space="preserve"> is </w:t>
      </w:r>
      <w:r w:rsidR="00AF0D63" w:rsidRPr="005164FB">
        <w:rPr>
          <w:rFonts w:ascii="Times New Roman" w:hAnsi="Times New Roman"/>
          <w:bCs/>
          <w:sz w:val="24"/>
          <w:szCs w:val="24"/>
        </w:rPr>
        <w:t>difference</w:t>
      </w:r>
      <w:r w:rsidRPr="005164FB">
        <w:rPr>
          <w:rFonts w:ascii="Times New Roman" w:hAnsi="Times New Roman"/>
          <w:bCs/>
          <w:sz w:val="24"/>
          <w:szCs w:val="24"/>
        </w:rPr>
        <w:t xml:space="preserve"> from claim precl</w:t>
      </w:r>
      <w:r w:rsidR="00AF0D63" w:rsidRPr="005164FB">
        <w:rPr>
          <w:rFonts w:ascii="Times New Roman" w:hAnsi="Times New Roman"/>
          <w:bCs/>
          <w:sz w:val="24"/>
          <w:szCs w:val="24"/>
        </w:rPr>
        <w:t>usion</w:t>
      </w:r>
      <w:r w:rsidRPr="005164FB">
        <w:rPr>
          <w:rFonts w:ascii="Times New Roman" w:hAnsi="Times New Roman"/>
          <w:bCs/>
          <w:sz w:val="24"/>
          <w:szCs w:val="24"/>
        </w:rPr>
        <w:t>?</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r>
      <w:r w:rsidRPr="005164FB">
        <w:rPr>
          <w:rFonts w:ascii="Times New Roman" w:hAnsi="Times New Roman"/>
          <w:sz w:val="24"/>
          <w:szCs w:val="24"/>
        </w:rPr>
        <w:tab/>
        <w:t xml:space="preserve">- </w:t>
      </w:r>
      <w:proofErr w:type="gramStart"/>
      <w:r w:rsidRPr="005164FB">
        <w:rPr>
          <w:rFonts w:ascii="Times New Roman" w:hAnsi="Times New Roman"/>
          <w:sz w:val="24"/>
          <w:szCs w:val="24"/>
        </w:rPr>
        <w:t>no</w:t>
      </w:r>
      <w:proofErr w:type="gramEnd"/>
      <w:r w:rsidRPr="005164FB">
        <w:rPr>
          <w:rFonts w:ascii="Times New Roman" w:hAnsi="Times New Roman"/>
          <w:sz w:val="24"/>
          <w:szCs w:val="24"/>
        </w:rPr>
        <w:t xml:space="preserve"> final j</w:t>
      </w:r>
      <w:r w:rsidR="00AF0D63" w:rsidRPr="005164FB">
        <w:rPr>
          <w:rFonts w:ascii="Times New Roman" w:hAnsi="Times New Roman"/>
          <w:sz w:val="24"/>
          <w:szCs w:val="24"/>
        </w:rPr>
        <w:t>udgment and dismissal is without prejudice</w:t>
      </w:r>
    </w:p>
    <w:p w:rsidR="00DA5C16" w:rsidRPr="005164FB" w:rsidRDefault="00AF0D63" w:rsidP="00DA5C16">
      <w:pPr>
        <w:rPr>
          <w:rFonts w:ascii="Times New Roman" w:hAnsi="Times New Roman"/>
          <w:sz w:val="24"/>
          <w:szCs w:val="24"/>
        </w:rPr>
      </w:pPr>
      <w:r w:rsidRPr="005164FB">
        <w:rPr>
          <w:rFonts w:ascii="Times New Roman" w:hAnsi="Times New Roman"/>
          <w:sz w:val="24"/>
          <w:szCs w:val="24"/>
        </w:rPr>
        <w:tab/>
      </w:r>
      <w:r w:rsidRPr="005164FB">
        <w:rPr>
          <w:rFonts w:ascii="Times New Roman" w:hAnsi="Times New Roman"/>
          <w:sz w:val="24"/>
          <w:szCs w:val="24"/>
        </w:rPr>
        <w:tab/>
        <w:t>-</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Ct App </w:t>
      </w:r>
      <w:proofErr w:type="spellStart"/>
      <w:r w:rsidRPr="005164FB">
        <w:rPr>
          <w:rFonts w:ascii="Times New Roman" w:hAnsi="Times New Roman"/>
          <w:sz w:val="24"/>
          <w:szCs w:val="24"/>
        </w:rPr>
        <w:t>aff’d</w:t>
      </w:r>
      <w:proofErr w:type="spellEnd"/>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bCs/>
          <w:sz w:val="24"/>
          <w:szCs w:val="24"/>
        </w:rPr>
        <w:t xml:space="preserve"> But aren’t each of these claims </w:t>
      </w:r>
      <w:r w:rsidR="00075171">
        <w:rPr>
          <w:rFonts w:ascii="Times New Roman" w:hAnsi="Times New Roman"/>
          <w:bCs/>
          <w:sz w:val="24"/>
          <w:szCs w:val="24"/>
        </w:rPr>
        <w:t>different</w:t>
      </w:r>
      <w:r w:rsidRPr="005164FB">
        <w:rPr>
          <w:rFonts w:ascii="Times New Roman" w:hAnsi="Times New Roman"/>
          <w:bCs/>
          <w:sz w:val="24"/>
          <w:szCs w:val="24"/>
        </w:rPr>
        <w:t xml:space="preserve"> trans</w:t>
      </w:r>
      <w:r w:rsidR="00AF0D63" w:rsidRPr="005164FB">
        <w:rPr>
          <w:rFonts w:ascii="Times New Roman" w:hAnsi="Times New Roman"/>
          <w:bCs/>
          <w:sz w:val="24"/>
          <w:szCs w:val="24"/>
        </w:rPr>
        <w:t>actions</w:t>
      </w:r>
      <w:r w:rsidRPr="005164FB">
        <w:rPr>
          <w:rFonts w:ascii="Times New Roman" w:hAnsi="Times New Roman"/>
          <w:bCs/>
          <w:sz w:val="24"/>
          <w:szCs w:val="24"/>
        </w:rPr>
        <w:t xml:space="preserve"> </w:t>
      </w:r>
      <w:r w:rsidR="00AF0D63" w:rsidRPr="005164FB">
        <w:rPr>
          <w:rFonts w:ascii="Times New Roman" w:hAnsi="Times New Roman"/>
          <w:bCs/>
          <w:sz w:val="24"/>
          <w:szCs w:val="24"/>
        </w:rPr>
        <w:t>because</w:t>
      </w:r>
      <w:r w:rsidRPr="005164FB">
        <w:rPr>
          <w:rFonts w:ascii="Times New Roman" w:hAnsi="Times New Roman"/>
          <w:bCs/>
          <w:sz w:val="24"/>
          <w:szCs w:val="24"/>
        </w:rPr>
        <w:t xml:space="preserve"> they concern different renewal periods for the lease</w:t>
      </w:r>
      <w:r w:rsidR="00AF0D63" w:rsidRPr="005164FB">
        <w:rPr>
          <w:rFonts w:ascii="Times New Roman" w:hAnsi="Times New Roman"/>
          <w:bCs/>
          <w:sz w:val="24"/>
          <w:szCs w:val="24"/>
        </w:rPr>
        <w:t>?</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Pr="005164FB">
        <w:rPr>
          <w:rFonts w:ascii="Times New Roman" w:hAnsi="Times New Roman"/>
          <w:sz w:val="24"/>
          <w:szCs w:val="24"/>
        </w:rPr>
        <w:t>but</w:t>
      </w:r>
      <w:proofErr w:type="gramEnd"/>
      <w:r w:rsidRPr="005164FB">
        <w:rPr>
          <w:rFonts w:ascii="Times New Roman" w:hAnsi="Times New Roman"/>
          <w:sz w:val="24"/>
          <w:szCs w:val="24"/>
        </w:rPr>
        <w:t xml:space="preserve"> use was claimed to be outside of the leases</w:t>
      </w:r>
    </w:p>
    <w:p w:rsidR="00AF0D63"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r w:rsidR="00AF0D63" w:rsidRPr="005164FB">
        <w:rPr>
          <w:rFonts w:ascii="Times New Roman" w:hAnsi="Times New Roman"/>
          <w:sz w:val="24"/>
          <w:szCs w:val="24"/>
        </w:rPr>
        <w:t xml:space="preserve">and, in any event, if the defendant engages in a </w:t>
      </w:r>
      <w:r w:rsidRPr="005164FB">
        <w:rPr>
          <w:rFonts w:ascii="Times New Roman" w:hAnsi="Times New Roman"/>
          <w:sz w:val="24"/>
          <w:szCs w:val="24"/>
        </w:rPr>
        <w:t>continuing course of conduct</w:t>
      </w:r>
      <w:r w:rsidR="00AF0D63" w:rsidRPr="005164FB">
        <w:rPr>
          <w:rFonts w:ascii="Times New Roman" w:hAnsi="Times New Roman"/>
          <w:sz w:val="24"/>
          <w:szCs w:val="24"/>
        </w:rPr>
        <w:t xml:space="preserve"> the entirety of damages from the conduct up to the time of filing must be sued for or claim preclusion will apply</w:t>
      </w:r>
      <w:bookmarkStart w:id="0" w:name="_GoBack"/>
      <w:bookmarkEnd w:id="0"/>
    </w:p>
    <w:p w:rsidR="00AF0D63" w:rsidRPr="005164FB" w:rsidRDefault="00AF0D63" w:rsidP="00DA5C16">
      <w:pPr>
        <w:rPr>
          <w:rFonts w:ascii="Times New Roman" w:hAnsi="Times New Roman"/>
          <w:sz w:val="24"/>
          <w:szCs w:val="24"/>
        </w:rPr>
      </w:pPr>
    </w:p>
    <w:p w:rsidR="00DA5C16" w:rsidRPr="005164FB" w:rsidRDefault="00DA5C16" w:rsidP="00AF0D63">
      <w:pPr>
        <w:rPr>
          <w:rFonts w:ascii="Times New Roman" w:hAnsi="Times New Roman"/>
          <w:sz w:val="24"/>
          <w:szCs w:val="24"/>
        </w:rPr>
      </w:pPr>
      <w:r w:rsidRPr="005164FB">
        <w:rPr>
          <w:rFonts w:ascii="Times New Roman" w:hAnsi="Times New Roman"/>
          <w:sz w:val="24"/>
          <w:szCs w:val="24"/>
        </w:rPr>
        <w:tab/>
      </w:r>
      <w:r w:rsidRPr="005164FB">
        <w:rPr>
          <w:rFonts w:ascii="Times New Roman" w:hAnsi="Times New Roman"/>
          <w:sz w:val="24"/>
          <w:szCs w:val="24"/>
        </w:rPr>
        <w:tab/>
      </w:r>
    </w:p>
    <w:p w:rsidR="00DA5C16" w:rsidRPr="005164FB" w:rsidRDefault="00DA5C16">
      <w:pPr>
        <w:rPr>
          <w:rFonts w:ascii="Times New Roman" w:hAnsi="Times New Roman"/>
          <w:sz w:val="24"/>
          <w:szCs w:val="24"/>
        </w:rPr>
      </w:pPr>
    </w:p>
    <w:sectPr w:rsidR="00DA5C16" w:rsidRPr="00516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39B6"/>
    <w:multiLevelType w:val="hybridMultilevel"/>
    <w:tmpl w:val="52304F8E"/>
    <w:lvl w:ilvl="0" w:tplc="863E87F0">
      <w:start w:val="1"/>
      <w:numFmt w:val="bullet"/>
      <w:lvlText w:val="•"/>
      <w:lvlJc w:val="left"/>
      <w:pPr>
        <w:tabs>
          <w:tab w:val="num" w:pos="720"/>
        </w:tabs>
        <w:ind w:left="720" w:hanging="360"/>
      </w:pPr>
      <w:rPr>
        <w:rFonts w:ascii="Times New Roman" w:hAnsi="Times New Roman" w:hint="default"/>
      </w:rPr>
    </w:lvl>
    <w:lvl w:ilvl="1" w:tplc="66A063F8" w:tentative="1">
      <w:start w:val="1"/>
      <w:numFmt w:val="bullet"/>
      <w:lvlText w:val="•"/>
      <w:lvlJc w:val="left"/>
      <w:pPr>
        <w:tabs>
          <w:tab w:val="num" w:pos="1440"/>
        </w:tabs>
        <w:ind w:left="1440" w:hanging="360"/>
      </w:pPr>
      <w:rPr>
        <w:rFonts w:ascii="Times New Roman" w:hAnsi="Times New Roman" w:hint="default"/>
      </w:rPr>
    </w:lvl>
    <w:lvl w:ilvl="2" w:tplc="A4B89D0A" w:tentative="1">
      <w:start w:val="1"/>
      <w:numFmt w:val="bullet"/>
      <w:lvlText w:val="•"/>
      <w:lvlJc w:val="left"/>
      <w:pPr>
        <w:tabs>
          <w:tab w:val="num" w:pos="2160"/>
        </w:tabs>
        <w:ind w:left="2160" w:hanging="360"/>
      </w:pPr>
      <w:rPr>
        <w:rFonts w:ascii="Times New Roman" w:hAnsi="Times New Roman" w:hint="default"/>
      </w:rPr>
    </w:lvl>
    <w:lvl w:ilvl="3" w:tplc="0B065B0A" w:tentative="1">
      <w:start w:val="1"/>
      <w:numFmt w:val="bullet"/>
      <w:lvlText w:val="•"/>
      <w:lvlJc w:val="left"/>
      <w:pPr>
        <w:tabs>
          <w:tab w:val="num" w:pos="2880"/>
        </w:tabs>
        <w:ind w:left="2880" w:hanging="360"/>
      </w:pPr>
      <w:rPr>
        <w:rFonts w:ascii="Times New Roman" w:hAnsi="Times New Roman" w:hint="default"/>
      </w:rPr>
    </w:lvl>
    <w:lvl w:ilvl="4" w:tplc="E7F6829C" w:tentative="1">
      <w:start w:val="1"/>
      <w:numFmt w:val="bullet"/>
      <w:lvlText w:val="•"/>
      <w:lvlJc w:val="left"/>
      <w:pPr>
        <w:tabs>
          <w:tab w:val="num" w:pos="3600"/>
        </w:tabs>
        <w:ind w:left="3600" w:hanging="360"/>
      </w:pPr>
      <w:rPr>
        <w:rFonts w:ascii="Times New Roman" w:hAnsi="Times New Roman" w:hint="default"/>
      </w:rPr>
    </w:lvl>
    <w:lvl w:ilvl="5" w:tplc="44061FBC" w:tentative="1">
      <w:start w:val="1"/>
      <w:numFmt w:val="bullet"/>
      <w:lvlText w:val="•"/>
      <w:lvlJc w:val="left"/>
      <w:pPr>
        <w:tabs>
          <w:tab w:val="num" w:pos="4320"/>
        </w:tabs>
        <w:ind w:left="4320" w:hanging="360"/>
      </w:pPr>
      <w:rPr>
        <w:rFonts w:ascii="Times New Roman" w:hAnsi="Times New Roman" w:hint="default"/>
      </w:rPr>
    </w:lvl>
    <w:lvl w:ilvl="6" w:tplc="EDB4A788" w:tentative="1">
      <w:start w:val="1"/>
      <w:numFmt w:val="bullet"/>
      <w:lvlText w:val="•"/>
      <w:lvlJc w:val="left"/>
      <w:pPr>
        <w:tabs>
          <w:tab w:val="num" w:pos="5040"/>
        </w:tabs>
        <w:ind w:left="5040" w:hanging="360"/>
      </w:pPr>
      <w:rPr>
        <w:rFonts w:ascii="Times New Roman" w:hAnsi="Times New Roman" w:hint="default"/>
      </w:rPr>
    </w:lvl>
    <w:lvl w:ilvl="7" w:tplc="99D2A666" w:tentative="1">
      <w:start w:val="1"/>
      <w:numFmt w:val="bullet"/>
      <w:lvlText w:val="•"/>
      <w:lvlJc w:val="left"/>
      <w:pPr>
        <w:tabs>
          <w:tab w:val="num" w:pos="5760"/>
        </w:tabs>
        <w:ind w:left="5760" w:hanging="360"/>
      </w:pPr>
      <w:rPr>
        <w:rFonts w:ascii="Times New Roman" w:hAnsi="Times New Roman" w:hint="default"/>
      </w:rPr>
    </w:lvl>
    <w:lvl w:ilvl="8" w:tplc="264C769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C75BB7"/>
    <w:multiLevelType w:val="hybridMultilevel"/>
    <w:tmpl w:val="38661332"/>
    <w:lvl w:ilvl="0" w:tplc="C0B09D8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A5DF5"/>
    <w:multiLevelType w:val="hybridMultilevel"/>
    <w:tmpl w:val="7CFE87E6"/>
    <w:lvl w:ilvl="0" w:tplc="F274EDD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CA536C"/>
    <w:multiLevelType w:val="hybridMultilevel"/>
    <w:tmpl w:val="6B5ABB36"/>
    <w:lvl w:ilvl="0" w:tplc="6E7629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E26AC"/>
    <w:multiLevelType w:val="hybridMultilevel"/>
    <w:tmpl w:val="7FFC6774"/>
    <w:lvl w:ilvl="0" w:tplc="54B2A052">
      <w:start w:val="1"/>
      <w:numFmt w:val="bullet"/>
      <w:lvlText w:val="•"/>
      <w:lvlJc w:val="left"/>
      <w:pPr>
        <w:tabs>
          <w:tab w:val="num" w:pos="720"/>
        </w:tabs>
        <w:ind w:left="720" w:hanging="360"/>
      </w:pPr>
      <w:rPr>
        <w:rFonts w:ascii="Times New Roman" w:hAnsi="Times New Roman" w:hint="default"/>
      </w:rPr>
    </w:lvl>
    <w:lvl w:ilvl="1" w:tplc="19F06F26" w:tentative="1">
      <w:start w:val="1"/>
      <w:numFmt w:val="bullet"/>
      <w:lvlText w:val="•"/>
      <w:lvlJc w:val="left"/>
      <w:pPr>
        <w:tabs>
          <w:tab w:val="num" w:pos="1440"/>
        </w:tabs>
        <w:ind w:left="1440" w:hanging="360"/>
      </w:pPr>
      <w:rPr>
        <w:rFonts w:ascii="Times New Roman" w:hAnsi="Times New Roman" w:hint="default"/>
      </w:rPr>
    </w:lvl>
    <w:lvl w:ilvl="2" w:tplc="A2D693BE" w:tentative="1">
      <w:start w:val="1"/>
      <w:numFmt w:val="bullet"/>
      <w:lvlText w:val="•"/>
      <w:lvlJc w:val="left"/>
      <w:pPr>
        <w:tabs>
          <w:tab w:val="num" w:pos="2160"/>
        </w:tabs>
        <w:ind w:left="2160" w:hanging="360"/>
      </w:pPr>
      <w:rPr>
        <w:rFonts w:ascii="Times New Roman" w:hAnsi="Times New Roman" w:hint="default"/>
      </w:rPr>
    </w:lvl>
    <w:lvl w:ilvl="3" w:tplc="6D304CC2" w:tentative="1">
      <w:start w:val="1"/>
      <w:numFmt w:val="bullet"/>
      <w:lvlText w:val="•"/>
      <w:lvlJc w:val="left"/>
      <w:pPr>
        <w:tabs>
          <w:tab w:val="num" w:pos="2880"/>
        </w:tabs>
        <w:ind w:left="2880" w:hanging="360"/>
      </w:pPr>
      <w:rPr>
        <w:rFonts w:ascii="Times New Roman" w:hAnsi="Times New Roman" w:hint="default"/>
      </w:rPr>
    </w:lvl>
    <w:lvl w:ilvl="4" w:tplc="3D4AD0A6" w:tentative="1">
      <w:start w:val="1"/>
      <w:numFmt w:val="bullet"/>
      <w:lvlText w:val="•"/>
      <w:lvlJc w:val="left"/>
      <w:pPr>
        <w:tabs>
          <w:tab w:val="num" w:pos="3600"/>
        </w:tabs>
        <w:ind w:left="3600" w:hanging="360"/>
      </w:pPr>
      <w:rPr>
        <w:rFonts w:ascii="Times New Roman" w:hAnsi="Times New Roman" w:hint="default"/>
      </w:rPr>
    </w:lvl>
    <w:lvl w:ilvl="5" w:tplc="118A1CE8" w:tentative="1">
      <w:start w:val="1"/>
      <w:numFmt w:val="bullet"/>
      <w:lvlText w:val="•"/>
      <w:lvlJc w:val="left"/>
      <w:pPr>
        <w:tabs>
          <w:tab w:val="num" w:pos="4320"/>
        </w:tabs>
        <w:ind w:left="4320" w:hanging="360"/>
      </w:pPr>
      <w:rPr>
        <w:rFonts w:ascii="Times New Roman" w:hAnsi="Times New Roman" w:hint="default"/>
      </w:rPr>
    </w:lvl>
    <w:lvl w:ilvl="6" w:tplc="7520D588" w:tentative="1">
      <w:start w:val="1"/>
      <w:numFmt w:val="bullet"/>
      <w:lvlText w:val="•"/>
      <w:lvlJc w:val="left"/>
      <w:pPr>
        <w:tabs>
          <w:tab w:val="num" w:pos="5040"/>
        </w:tabs>
        <w:ind w:left="5040" w:hanging="360"/>
      </w:pPr>
      <w:rPr>
        <w:rFonts w:ascii="Times New Roman" w:hAnsi="Times New Roman" w:hint="default"/>
      </w:rPr>
    </w:lvl>
    <w:lvl w:ilvl="7" w:tplc="673A98F6" w:tentative="1">
      <w:start w:val="1"/>
      <w:numFmt w:val="bullet"/>
      <w:lvlText w:val="•"/>
      <w:lvlJc w:val="left"/>
      <w:pPr>
        <w:tabs>
          <w:tab w:val="num" w:pos="5760"/>
        </w:tabs>
        <w:ind w:left="5760" w:hanging="360"/>
      </w:pPr>
      <w:rPr>
        <w:rFonts w:ascii="Times New Roman" w:hAnsi="Times New Roman" w:hint="default"/>
      </w:rPr>
    </w:lvl>
    <w:lvl w:ilvl="8" w:tplc="9580CEC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BD2357"/>
    <w:multiLevelType w:val="hybridMultilevel"/>
    <w:tmpl w:val="9A262A3E"/>
    <w:lvl w:ilvl="0" w:tplc="C11C03C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17661"/>
    <w:multiLevelType w:val="hybridMultilevel"/>
    <w:tmpl w:val="9DF65B9A"/>
    <w:lvl w:ilvl="0" w:tplc="F996944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B16D64"/>
    <w:multiLevelType w:val="hybridMultilevel"/>
    <w:tmpl w:val="D01665AE"/>
    <w:lvl w:ilvl="0" w:tplc="4BFED9DE">
      <w:start w:val="1"/>
      <w:numFmt w:val="bullet"/>
      <w:lvlText w:val="•"/>
      <w:lvlJc w:val="left"/>
      <w:pPr>
        <w:tabs>
          <w:tab w:val="num" w:pos="720"/>
        </w:tabs>
        <w:ind w:left="720" w:hanging="360"/>
      </w:pPr>
      <w:rPr>
        <w:rFonts w:ascii="Times New Roman" w:hAnsi="Times New Roman" w:hint="default"/>
      </w:rPr>
    </w:lvl>
    <w:lvl w:ilvl="1" w:tplc="DA4C33CC" w:tentative="1">
      <w:start w:val="1"/>
      <w:numFmt w:val="bullet"/>
      <w:lvlText w:val="•"/>
      <w:lvlJc w:val="left"/>
      <w:pPr>
        <w:tabs>
          <w:tab w:val="num" w:pos="1440"/>
        </w:tabs>
        <w:ind w:left="1440" w:hanging="360"/>
      </w:pPr>
      <w:rPr>
        <w:rFonts w:ascii="Times New Roman" w:hAnsi="Times New Roman" w:hint="default"/>
      </w:rPr>
    </w:lvl>
    <w:lvl w:ilvl="2" w:tplc="7CEE44B6" w:tentative="1">
      <w:start w:val="1"/>
      <w:numFmt w:val="bullet"/>
      <w:lvlText w:val="•"/>
      <w:lvlJc w:val="left"/>
      <w:pPr>
        <w:tabs>
          <w:tab w:val="num" w:pos="2160"/>
        </w:tabs>
        <w:ind w:left="2160" w:hanging="360"/>
      </w:pPr>
      <w:rPr>
        <w:rFonts w:ascii="Times New Roman" w:hAnsi="Times New Roman" w:hint="default"/>
      </w:rPr>
    </w:lvl>
    <w:lvl w:ilvl="3" w:tplc="5EA69F3A" w:tentative="1">
      <w:start w:val="1"/>
      <w:numFmt w:val="bullet"/>
      <w:lvlText w:val="•"/>
      <w:lvlJc w:val="left"/>
      <w:pPr>
        <w:tabs>
          <w:tab w:val="num" w:pos="2880"/>
        </w:tabs>
        <w:ind w:left="2880" w:hanging="360"/>
      </w:pPr>
      <w:rPr>
        <w:rFonts w:ascii="Times New Roman" w:hAnsi="Times New Roman" w:hint="default"/>
      </w:rPr>
    </w:lvl>
    <w:lvl w:ilvl="4" w:tplc="FAB0DFD8" w:tentative="1">
      <w:start w:val="1"/>
      <w:numFmt w:val="bullet"/>
      <w:lvlText w:val="•"/>
      <w:lvlJc w:val="left"/>
      <w:pPr>
        <w:tabs>
          <w:tab w:val="num" w:pos="3600"/>
        </w:tabs>
        <w:ind w:left="3600" w:hanging="360"/>
      </w:pPr>
      <w:rPr>
        <w:rFonts w:ascii="Times New Roman" w:hAnsi="Times New Roman" w:hint="default"/>
      </w:rPr>
    </w:lvl>
    <w:lvl w:ilvl="5" w:tplc="226C0A44" w:tentative="1">
      <w:start w:val="1"/>
      <w:numFmt w:val="bullet"/>
      <w:lvlText w:val="•"/>
      <w:lvlJc w:val="left"/>
      <w:pPr>
        <w:tabs>
          <w:tab w:val="num" w:pos="4320"/>
        </w:tabs>
        <w:ind w:left="4320" w:hanging="360"/>
      </w:pPr>
      <w:rPr>
        <w:rFonts w:ascii="Times New Roman" w:hAnsi="Times New Roman" w:hint="default"/>
      </w:rPr>
    </w:lvl>
    <w:lvl w:ilvl="6" w:tplc="20CCB8EA" w:tentative="1">
      <w:start w:val="1"/>
      <w:numFmt w:val="bullet"/>
      <w:lvlText w:val="•"/>
      <w:lvlJc w:val="left"/>
      <w:pPr>
        <w:tabs>
          <w:tab w:val="num" w:pos="5040"/>
        </w:tabs>
        <w:ind w:left="5040" w:hanging="360"/>
      </w:pPr>
      <w:rPr>
        <w:rFonts w:ascii="Times New Roman" w:hAnsi="Times New Roman" w:hint="default"/>
      </w:rPr>
    </w:lvl>
    <w:lvl w:ilvl="7" w:tplc="63705910" w:tentative="1">
      <w:start w:val="1"/>
      <w:numFmt w:val="bullet"/>
      <w:lvlText w:val="•"/>
      <w:lvlJc w:val="left"/>
      <w:pPr>
        <w:tabs>
          <w:tab w:val="num" w:pos="5760"/>
        </w:tabs>
        <w:ind w:left="5760" w:hanging="360"/>
      </w:pPr>
      <w:rPr>
        <w:rFonts w:ascii="Times New Roman" w:hAnsi="Times New Roman" w:hint="default"/>
      </w:rPr>
    </w:lvl>
    <w:lvl w:ilvl="8" w:tplc="4CF008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D634A6E"/>
    <w:multiLevelType w:val="hybridMultilevel"/>
    <w:tmpl w:val="DC4834B8"/>
    <w:lvl w:ilvl="0" w:tplc="199493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4A7628"/>
    <w:multiLevelType w:val="hybridMultilevel"/>
    <w:tmpl w:val="4CEECBD2"/>
    <w:lvl w:ilvl="0" w:tplc="B3567F90">
      <w:start w:val="1"/>
      <w:numFmt w:val="decimal"/>
      <w:lvlText w:val="%1)"/>
      <w:lvlJc w:val="left"/>
      <w:pPr>
        <w:tabs>
          <w:tab w:val="num" w:pos="540"/>
        </w:tabs>
        <w:ind w:left="540" w:hanging="360"/>
      </w:pPr>
      <w:rPr>
        <w:rFonts w:ascii="Times New Roman" w:hAnsi="Times New Roman" w:cs="Times New Roman" w:hint="default"/>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4"/>
  </w:num>
  <w:num w:numId="5">
    <w:abstractNumId w:val="6"/>
  </w:num>
  <w:num w:numId="6">
    <w:abstractNumId w:val="9"/>
  </w:num>
  <w:num w:numId="7">
    <w:abstractNumId w:val="7"/>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39"/>
    <w:rsid w:val="000275AE"/>
    <w:rsid w:val="000703CA"/>
    <w:rsid w:val="00075171"/>
    <w:rsid w:val="005164FB"/>
    <w:rsid w:val="00760B96"/>
    <w:rsid w:val="008B3407"/>
    <w:rsid w:val="00A07052"/>
    <w:rsid w:val="00AB3139"/>
    <w:rsid w:val="00AF0D63"/>
    <w:rsid w:val="00BC0549"/>
    <w:rsid w:val="00C80308"/>
    <w:rsid w:val="00DA5C16"/>
    <w:rsid w:val="00DF49A4"/>
    <w:rsid w:val="00D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7884A-8EE1-4D92-A7AC-11A44022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39"/>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3139"/>
    <w:pPr>
      <w:ind w:left="720"/>
      <w:contextualSpacing/>
    </w:pPr>
  </w:style>
  <w:style w:type="character" w:customStyle="1" w:styleId="apple-converted-space">
    <w:name w:val="apple-converted-space"/>
    <w:rsid w:val="00AB3139"/>
  </w:style>
  <w:style w:type="character" w:customStyle="1" w:styleId="apple-style-span">
    <w:name w:val="apple-style-span"/>
    <w:rsid w:val="00AB3139"/>
  </w:style>
  <w:style w:type="character" w:customStyle="1" w:styleId="documentbody1">
    <w:name w:val="documentbody1"/>
    <w:rsid w:val="00DA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Kiersten Boyce</cp:lastModifiedBy>
  <cp:revision>6</cp:revision>
  <dcterms:created xsi:type="dcterms:W3CDTF">2014-10-21T20:00:00Z</dcterms:created>
  <dcterms:modified xsi:type="dcterms:W3CDTF">2014-10-21T22:45:00Z</dcterms:modified>
</cp:coreProperties>
</file>