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A3" w:rsidRPr="00BA3394" w:rsidRDefault="00BA3394" w:rsidP="00BA3394">
      <w:pPr>
        <w:rPr>
          <w:rFonts w:ascii="Times New Roman" w:hAnsi="Times New Roman" w:cs="Times New Roman"/>
          <w:sz w:val="24"/>
        </w:rPr>
      </w:pPr>
      <w:r w:rsidRPr="00BA3394">
        <w:rPr>
          <w:rFonts w:ascii="Times New Roman" w:hAnsi="Times New Roman" w:cs="Times New Roman"/>
          <w:sz w:val="24"/>
          <w:u w:val="single"/>
        </w:rPr>
        <w:t>Issue Preclusion</w:t>
      </w:r>
      <w:r w:rsidRPr="00BA3394">
        <w:rPr>
          <w:rFonts w:ascii="Times New Roman" w:hAnsi="Times New Roman" w:cs="Times New Roman"/>
          <w:sz w:val="24"/>
        </w:rPr>
        <w:t xml:space="preserve">: Common law doctrine; subtle with many exceptions. Be open to the fact that you have to be creative because it is fact specific. </w:t>
      </w:r>
    </w:p>
    <w:p w:rsidR="00BA3394" w:rsidRDefault="00BA3394" w:rsidP="00BA3394">
      <w:pPr>
        <w:pStyle w:val="ListParagraph"/>
        <w:numPr>
          <w:ilvl w:val="0"/>
          <w:numId w:val="2"/>
        </w:numPr>
        <w:rPr>
          <w:rFonts w:ascii="Times New Roman" w:hAnsi="Times New Roman" w:cs="Times New Roman"/>
          <w:sz w:val="24"/>
        </w:rPr>
      </w:pPr>
      <w:r>
        <w:rPr>
          <w:rFonts w:ascii="Times New Roman" w:hAnsi="Times New Roman" w:cs="Times New Roman"/>
          <w:sz w:val="24"/>
        </w:rPr>
        <w:t>If in an earlier case an issue was actually litigated and decided (fairly and fully) and essential to the determination of earlier result prohibit</w:t>
      </w:r>
      <w:r w:rsidR="005F679B">
        <w:rPr>
          <w:rFonts w:ascii="Times New Roman" w:hAnsi="Times New Roman" w:cs="Times New Roman"/>
          <w:sz w:val="24"/>
        </w:rPr>
        <w:t xml:space="preserve">s the re-litigation of an issue by someone who was a party (or in </w:t>
      </w:r>
      <w:proofErr w:type="spellStart"/>
      <w:r w:rsidR="005F679B">
        <w:rPr>
          <w:rFonts w:ascii="Times New Roman" w:hAnsi="Times New Roman" w:cs="Times New Roman"/>
          <w:sz w:val="24"/>
        </w:rPr>
        <w:t>privity</w:t>
      </w:r>
      <w:proofErr w:type="spellEnd"/>
      <w:r w:rsidR="005F679B">
        <w:rPr>
          <w:rFonts w:ascii="Times New Roman" w:hAnsi="Times New Roman" w:cs="Times New Roman"/>
          <w:sz w:val="24"/>
        </w:rPr>
        <w:t xml:space="preserve"> with a party) in the earlier litigation</w:t>
      </w:r>
    </w:p>
    <w:p w:rsidR="00BA3394" w:rsidRDefault="00BA3394" w:rsidP="00BA339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Same Issue: Although arguments may be different, issue preclusion still applies (Ex. The issue of </w:t>
      </w:r>
      <w:r w:rsidR="005F679B">
        <w:rPr>
          <w:rFonts w:ascii="Times New Roman" w:hAnsi="Times New Roman" w:cs="Times New Roman"/>
          <w:sz w:val="24"/>
        </w:rPr>
        <w:t>D’s negligence in one case decided against P</w:t>
      </w:r>
      <w:r>
        <w:rPr>
          <w:rFonts w:ascii="Times New Roman" w:hAnsi="Times New Roman" w:cs="Times New Roman"/>
          <w:sz w:val="24"/>
        </w:rPr>
        <w:t xml:space="preserve"> will not be </w:t>
      </w:r>
      <w:proofErr w:type="spellStart"/>
      <w:r>
        <w:rPr>
          <w:rFonts w:ascii="Times New Roman" w:hAnsi="Times New Roman" w:cs="Times New Roman"/>
          <w:sz w:val="24"/>
        </w:rPr>
        <w:t>relitigated</w:t>
      </w:r>
      <w:proofErr w:type="spellEnd"/>
      <w:r>
        <w:rPr>
          <w:rFonts w:ascii="Times New Roman" w:hAnsi="Times New Roman" w:cs="Times New Roman"/>
          <w:sz w:val="24"/>
        </w:rPr>
        <w:t xml:space="preserve"> in a subsequent case</w:t>
      </w:r>
      <w:r w:rsidR="005F679B">
        <w:rPr>
          <w:rFonts w:ascii="Times New Roman" w:hAnsi="Times New Roman" w:cs="Times New Roman"/>
          <w:sz w:val="24"/>
        </w:rPr>
        <w:t xml:space="preserve"> by P against D even if you have a different argument about why D was negligent</w:t>
      </w:r>
      <w:r>
        <w:rPr>
          <w:rFonts w:ascii="Times New Roman" w:hAnsi="Times New Roman" w:cs="Times New Roman"/>
          <w:sz w:val="24"/>
        </w:rPr>
        <w:t xml:space="preserve">). </w:t>
      </w:r>
    </w:p>
    <w:p w:rsidR="00BA3394" w:rsidRDefault="00BA3394" w:rsidP="00BA3394">
      <w:pPr>
        <w:pStyle w:val="ListParagraph"/>
        <w:numPr>
          <w:ilvl w:val="0"/>
          <w:numId w:val="2"/>
        </w:numPr>
        <w:rPr>
          <w:rFonts w:ascii="Times New Roman" w:hAnsi="Times New Roman" w:cs="Times New Roman"/>
          <w:sz w:val="24"/>
        </w:rPr>
      </w:pPr>
      <w:r>
        <w:rPr>
          <w:rFonts w:ascii="Times New Roman" w:hAnsi="Times New Roman" w:cs="Times New Roman"/>
          <w:sz w:val="24"/>
        </w:rPr>
        <w:t>Has to be actually litigated and decided</w:t>
      </w:r>
    </w:p>
    <w:p w:rsidR="00BA3394" w:rsidRDefault="00BA3394"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Trial-yes</w:t>
      </w:r>
    </w:p>
    <w:p w:rsidR="00BA3394" w:rsidRDefault="00BA3394"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Direct verdict-yes</w:t>
      </w:r>
    </w:p>
    <w:p w:rsidR="00BA3394" w:rsidRDefault="005F679B"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Summary judgment</w:t>
      </w:r>
      <w:r w:rsidR="00BA3394">
        <w:rPr>
          <w:rFonts w:ascii="Times New Roman" w:hAnsi="Times New Roman" w:cs="Times New Roman"/>
          <w:sz w:val="24"/>
        </w:rPr>
        <w:t>-yes</w:t>
      </w:r>
    </w:p>
    <w:p w:rsidR="00BA3394" w:rsidRDefault="00BA3394"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Default judgment-No </w:t>
      </w:r>
    </w:p>
    <w:p w:rsidR="00BA3394" w:rsidRDefault="00BA3394"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Consent Judgment- Settlement between P and D; Courts generally say no; whether it has preclusive effects is determined by the parties</w:t>
      </w:r>
    </w:p>
    <w:p w:rsidR="00BA3394" w:rsidRDefault="00BA3394" w:rsidP="00BA3394">
      <w:pPr>
        <w:pStyle w:val="ListParagraph"/>
        <w:numPr>
          <w:ilvl w:val="0"/>
          <w:numId w:val="3"/>
        </w:numPr>
        <w:rPr>
          <w:rFonts w:ascii="Times New Roman" w:hAnsi="Times New Roman" w:cs="Times New Roman"/>
          <w:sz w:val="24"/>
        </w:rPr>
      </w:pPr>
      <w:r>
        <w:rPr>
          <w:rFonts w:ascii="Times New Roman" w:hAnsi="Times New Roman" w:cs="Times New Roman"/>
          <w:sz w:val="24"/>
        </w:rPr>
        <w:t>Admissions-No</w:t>
      </w:r>
    </w:p>
    <w:p w:rsidR="00BA3394" w:rsidRDefault="00BA3394" w:rsidP="00BA3394">
      <w:pPr>
        <w:pStyle w:val="ListParagraph"/>
        <w:numPr>
          <w:ilvl w:val="0"/>
          <w:numId w:val="2"/>
        </w:numPr>
        <w:rPr>
          <w:rFonts w:ascii="Times New Roman" w:hAnsi="Times New Roman" w:cs="Times New Roman"/>
          <w:sz w:val="24"/>
        </w:rPr>
      </w:pPr>
      <w:r>
        <w:rPr>
          <w:rFonts w:ascii="Times New Roman" w:hAnsi="Times New Roman" w:cs="Times New Roman"/>
          <w:sz w:val="24"/>
        </w:rPr>
        <w:t>Essential to the judgment</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 xml:space="preserve">Example: </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 xml:space="preserve">P sues D for negligence; </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 xml:space="preserve">Jury finds D negligent but also finds P </w:t>
      </w:r>
      <w:proofErr w:type="spellStart"/>
      <w:r>
        <w:rPr>
          <w:rFonts w:ascii="Times New Roman" w:hAnsi="Times New Roman" w:cs="Times New Roman"/>
          <w:sz w:val="24"/>
        </w:rPr>
        <w:t>contributorily</w:t>
      </w:r>
      <w:proofErr w:type="spellEnd"/>
      <w:r>
        <w:rPr>
          <w:rFonts w:ascii="Times New Roman" w:hAnsi="Times New Roman" w:cs="Times New Roman"/>
          <w:sz w:val="24"/>
        </w:rPr>
        <w:t xml:space="preserve"> negligent;</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 xml:space="preserve">Judgment for D; </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 xml:space="preserve">Finding of D’s negligence was not essential. </w:t>
      </w:r>
    </w:p>
    <w:p w:rsidR="00BA3394" w:rsidRDefault="00BA3394" w:rsidP="00BA3394">
      <w:pPr>
        <w:pStyle w:val="ListParagraph"/>
        <w:rPr>
          <w:rFonts w:ascii="Times New Roman" w:hAnsi="Times New Roman" w:cs="Times New Roman"/>
          <w:sz w:val="24"/>
        </w:rPr>
      </w:pPr>
      <w:r>
        <w:rPr>
          <w:rFonts w:ascii="Times New Roman" w:hAnsi="Times New Roman" w:cs="Times New Roman"/>
          <w:sz w:val="24"/>
        </w:rPr>
        <w:t>Why</w:t>
      </w:r>
      <w:r w:rsidR="005F679B">
        <w:rPr>
          <w:rFonts w:ascii="Times New Roman" w:hAnsi="Times New Roman" w:cs="Times New Roman"/>
          <w:sz w:val="24"/>
        </w:rPr>
        <w:t xml:space="preserve"> the essentiality requirement</w:t>
      </w:r>
      <w:r>
        <w:rPr>
          <w:rFonts w:ascii="Times New Roman" w:hAnsi="Times New Roman" w:cs="Times New Roman"/>
          <w:sz w:val="24"/>
        </w:rPr>
        <w:t xml:space="preserve">?  (1) D may not have been properly motivated to fully litigate a </w:t>
      </w:r>
      <w:r w:rsidR="005F679B">
        <w:rPr>
          <w:rFonts w:ascii="Times New Roman" w:hAnsi="Times New Roman" w:cs="Times New Roman"/>
          <w:sz w:val="24"/>
        </w:rPr>
        <w:t>nonessential</w:t>
      </w:r>
      <w:r>
        <w:rPr>
          <w:rFonts w:ascii="Times New Roman" w:hAnsi="Times New Roman" w:cs="Times New Roman"/>
          <w:sz w:val="24"/>
        </w:rPr>
        <w:t xml:space="preserve"> issue. (2) The finder of fact may not have taken this issue seriously. (3) The D can’t appeal the finding of his negligence because he won! </w:t>
      </w:r>
    </w:p>
    <w:p w:rsidR="00BA3394" w:rsidRDefault="00AD545E" w:rsidP="00AD545E">
      <w:pPr>
        <w:pStyle w:val="ListParagraph"/>
        <w:numPr>
          <w:ilvl w:val="0"/>
          <w:numId w:val="2"/>
        </w:numPr>
        <w:rPr>
          <w:rFonts w:ascii="Times New Roman" w:hAnsi="Times New Roman" w:cs="Times New Roman"/>
          <w:sz w:val="24"/>
        </w:rPr>
      </w:pPr>
      <w:r>
        <w:rPr>
          <w:rFonts w:ascii="Times New Roman" w:hAnsi="Times New Roman" w:cs="Times New Roman"/>
          <w:sz w:val="24"/>
          <w:u w:val="single"/>
        </w:rPr>
        <w:t xml:space="preserve">Last in Time Rule: </w:t>
      </w:r>
      <w:r>
        <w:rPr>
          <w:rFonts w:ascii="Times New Roman" w:hAnsi="Times New Roman" w:cs="Times New Roman"/>
          <w:sz w:val="24"/>
        </w:rPr>
        <w:t xml:space="preserve">(See slide for hypo) </w:t>
      </w:r>
    </w:p>
    <w:p w:rsidR="00AD545E" w:rsidRDefault="00AD545E" w:rsidP="00AD545E">
      <w:pPr>
        <w:pStyle w:val="ListParagraph"/>
        <w:numPr>
          <w:ilvl w:val="0"/>
          <w:numId w:val="5"/>
        </w:numPr>
        <w:rPr>
          <w:rFonts w:ascii="Times New Roman" w:hAnsi="Times New Roman" w:cs="Times New Roman"/>
          <w:sz w:val="24"/>
        </w:rPr>
      </w:pPr>
      <w:r>
        <w:rPr>
          <w:rFonts w:ascii="Times New Roman" w:hAnsi="Times New Roman" w:cs="Times New Roman"/>
          <w:sz w:val="24"/>
        </w:rPr>
        <w:t>A suit brought up</w:t>
      </w:r>
      <w:r w:rsidR="00963448">
        <w:rPr>
          <w:rFonts w:ascii="Times New Roman" w:hAnsi="Times New Roman" w:cs="Times New Roman"/>
          <w:sz w:val="24"/>
        </w:rPr>
        <w:t xml:space="preserve"> an issue. Same issue r</w:t>
      </w:r>
      <w:r>
        <w:rPr>
          <w:rFonts w:ascii="Times New Roman" w:hAnsi="Times New Roman" w:cs="Times New Roman"/>
          <w:sz w:val="24"/>
        </w:rPr>
        <w:t xml:space="preserve">e-litigated </w:t>
      </w:r>
      <w:r w:rsidR="00963448">
        <w:rPr>
          <w:rFonts w:ascii="Times New Roman" w:hAnsi="Times New Roman" w:cs="Times New Roman"/>
          <w:sz w:val="24"/>
        </w:rPr>
        <w:t xml:space="preserve">by same parties </w:t>
      </w:r>
      <w:r>
        <w:rPr>
          <w:rFonts w:ascii="Times New Roman" w:hAnsi="Times New Roman" w:cs="Times New Roman"/>
          <w:sz w:val="24"/>
        </w:rPr>
        <w:t>in another suit</w:t>
      </w:r>
      <w:r w:rsidR="00677398">
        <w:rPr>
          <w:rFonts w:ascii="Times New Roman" w:hAnsi="Times New Roman" w:cs="Times New Roman"/>
          <w:sz w:val="24"/>
        </w:rPr>
        <w:t xml:space="preserve"> and decided differently</w:t>
      </w:r>
      <w:r>
        <w:rPr>
          <w:rFonts w:ascii="Times New Roman" w:hAnsi="Times New Roman" w:cs="Times New Roman"/>
          <w:sz w:val="24"/>
        </w:rPr>
        <w:t xml:space="preserve">. </w:t>
      </w:r>
      <w:r w:rsidR="00963448">
        <w:rPr>
          <w:rFonts w:ascii="Times New Roman" w:hAnsi="Times New Roman" w:cs="Times New Roman"/>
          <w:sz w:val="24"/>
        </w:rPr>
        <w:t>Which</w:t>
      </w:r>
      <w:r>
        <w:rPr>
          <w:rFonts w:ascii="Times New Roman" w:hAnsi="Times New Roman" w:cs="Times New Roman"/>
          <w:sz w:val="24"/>
        </w:rPr>
        <w:t xml:space="preserve"> case has issue preclusive effect? </w:t>
      </w:r>
    </w:p>
    <w:p w:rsidR="00AD545E" w:rsidRDefault="00AD545E" w:rsidP="00AD545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Last judgment is the one that has issue preclusive effect because it incentivizes parties to bring up issue preclusion. </w:t>
      </w:r>
    </w:p>
    <w:p w:rsidR="00677398" w:rsidRDefault="00677398" w:rsidP="00AD545E">
      <w:pPr>
        <w:pStyle w:val="ListParagraph"/>
        <w:numPr>
          <w:ilvl w:val="0"/>
          <w:numId w:val="5"/>
        </w:numPr>
        <w:rPr>
          <w:rFonts w:ascii="Times New Roman" w:hAnsi="Times New Roman" w:cs="Times New Roman"/>
          <w:sz w:val="24"/>
        </w:rPr>
      </w:pPr>
      <w:r>
        <w:rPr>
          <w:rFonts w:ascii="Times New Roman" w:hAnsi="Times New Roman" w:cs="Times New Roman"/>
          <w:sz w:val="24"/>
        </w:rPr>
        <w:t>What if party did bring up issue preclusion, but it was wrongly rejected?</w:t>
      </w:r>
    </w:p>
    <w:p w:rsidR="00AD545E" w:rsidRDefault="00352CA3" w:rsidP="00352CA3">
      <w:pPr>
        <w:pStyle w:val="ListParagraph"/>
        <w:numPr>
          <w:ilvl w:val="1"/>
          <w:numId w:val="5"/>
        </w:numPr>
        <w:rPr>
          <w:rFonts w:ascii="Times New Roman" w:hAnsi="Times New Roman" w:cs="Times New Roman"/>
          <w:sz w:val="24"/>
        </w:rPr>
      </w:pPr>
      <w:r>
        <w:rPr>
          <w:rFonts w:ascii="Times New Roman" w:hAnsi="Times New Roman" w:cs="Times New Roman"/>
          <w:sz w:val="24"/>
        </w:rPr>
        <w:t>A finding that 1</w:t>
      </w:r>
      <w:r w:rsidRPr="00352CA3">
        <w:rPr>
          <w:rFonts w:ascii="Times New Roman" w:hAnsi="Times New Roman" w:cs="Times New Roman"/>
          <w:sz w:val="24"/>
          <w:vertAlign w:val="superscript"/>
        </w:rPr>
        <w:t>st</w:t>
      </w:r>
      <w:r>
        <w:rPr>
          <w:rFonts w:ascii="Times New Roman" w:hAnsi="Times New Roman" w:cs="Times New Roman"/>
          <w:sz w:val="24"/>
        </w:rPr>
        <w:t xml:space="preserve"> case did not have </w:t>
      </w:r>
      <w:r w:rsidR="00677398">
        <w:rPr>
          <w:rFonts w:ascii="Times New Roman" w:hAnsi="Times New Roman" w:cs="Times New Roman"/>
          <w:sz w:val="24"/>
        </w:rPr>
        <w:t>i</w:t>
      </w:r>
      <w:r>
        <w:rPr>
          <w:rFonts w:ascii="Times New Roman" w:hAnsi="Times New Roman" w:cs="Times New Roman"/>
          <w:sz w:val="24"/>
        </w:rPr>
        <w:t xml:space="preserve">ssue preclusive effect </w:t>
      </w:r>
      <w:r w:rsidR="00677398">
        <w:rPr>
          <w:rFonts w:ascii="Times New Roman" w:hAnsi="Times New Roman" w:cs="Times New Roman"/>
          <w:sz w:val="24"/>
        </w:rPr>
        <w:t xml:space="preserve">itself </w:t>
      </w:r>
      <w:r w:rsidR="00AD545E">
        <w:rPr>
          <w:rFonts w:ascii="Times New Roman" w:hAnsi="Times New Roman" w:cs="Times New Roman"/>
          <w:sz w:val="24"/>
        </w:rPr>
        <w:t>has issue preclusive effect; even if it is wrongly decided and an unconstitutional determination. It had issue preclusive effect</w:t>
      </w:r>
      <w:r w:rsidR="00AD545E" w:rsidRPr="00AD545E">
        <w:rPr>
          <w:rFonts w:ascii="Times New Roman" w:hAnsi="Times New Roman" w:cs="Times New Roman"/>
          <w:sz w:val="24"/>
        </w:rPr>
        <w:sym w:font="Wingdings" w:char="F0E0"/>
      </w:r>
      <w:r w:rsidR="00AD545E">
        <w:rPr>
          <w:rFonts w:ascii="Times New Roman" w:hAnsi="Times New Roman" w:cs="Times New Roman"/>
          <w:sz w:val="24"/>
        </w:rPr>
        <w:t xml:space="preserve"> should have been appealed. (In the interest of finality). </w:t>
      </w:r>
    </w:p>
    <w:p w:rsidR="00AD545E" w:rsidRDefault="00AD545E" w:rsidP="00AD545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Hypo: P brings a quasi in rem action against D in NY state court, where D has $100 of assets. P’s action is for 100K due to D’s negligence. D makes a limited appearance and there is a judgment for P (D WAS NEGLIGENT). P then brings an in </w:t>
      </w:r>
      <w:proofErr w:type="spellStart"/>
      <w:r>
        <w:rPr>
          <w:rFonts w:ascii="Times New Roman" w:hAnsi="Times New Roman" w:cs="Times New Roman"/>
          <w:sz w:val="24"/>
        </w:rPr>
        <w:t>personam</w:t>
      </w:r>
      <w:proofErr w:type="spellEnd"/>
      <w:r>
        <w:rPr>
          <w:rFonts w:ascii="Times New Roman" w:hAnsi="Times New Roman" w:cs="Times New Roman"/>
          <w:sz w:val="24"/>
        </w:rPr>
        <w:t xml:space="preserve"> action </w:t>
      </w:r>
      <w:r>
        <w:rPr>
          <w:rFonts w:ascii="Times New Roman" w:hAnsi="Times New Roman" w:cs="Times New Roman"/>
          <w:sz w:val="24"/>
        </w:rPr>
        <w:lastRenderedPageBreak/>
        <w:t xml:space="preserve">concerning D’s negligence in CA State Court. Is D issue precluded to re-litigate his negligence? </w:t>
      </w:r>
    </w:p>
    <w:p w:rsidR="00AD545E" w:rsidRDefault="00AD545E" w:rsidP="009A5A78">
      <w:pPr>
        <w:pStyle w:val="ListParagraph"/>
        <w:numPr>
          <w:ilvl w:val="0"/>
          <w:numId w:val="5"/>
        </w:numPr>
        <w:rPr>
          <w:rFonts w:ascii="Times New Roman" w:hAnsi="Times New Roman" w:cs="Times New Roman"/>
          <w:sz w:val="24"/>
        </w:rPr>
      </w:pPr>
      <w:r>
        <w:rPr>
          <w:rFonts w:ascii="Times New Roman" w:hAnsi="Times New Roman" w:cs="Times New Roman"/>
          <w:sz w:val="24"/>
        </w:rPr>
        <w:t>The nature of limited appearances is that one can litigate and limiting to the value of the property. There should not be issue preclusive effect (Issue preclusion is determined by FIRST jurisdiction—Full Faith and Credit—the law of first jurisdiction determines preclusive effe</w:t>
      </w:r>
      <w:r w:rsidR="009A5A78">
        <w:rPr>
          <w:rFonts w:ascii="Times New Roman" w:hAnsi="Times New Roman" w:cs="Times New Roman"/>
          <w:sz w:val="24"/>
        </w:rPr>
        <w:t xml:space="preserve">ct). MSG: </w:t>
      </w:r>
      <w:r w:rsidR="00963448">
        <w:rPr>
          <w:rFonts w:ascii="Times New Roman" w:hAnsi="Times New Roman" w:cs="Times New Roman"/>
          <w:sz w:val="24"/>
          <w:u w:val="single"/>
        </w:rPr>
        <w:t>Some</w:t>
      </w:r>
      <w:r w:rsidR="009A5A78" w:rsidRPr="009A5A78">
        <w:rPr>
          <w:rFonts w:ascii="Times New Roman" w:hAnsi="Times New Roman" w:cs="Times New Roman"/>
          <w:sz w:val="24"/>
          <w:u w:val="single"/>
        </w:rPr>
        <w:t xml:space="preserve"> jurisdictions argue that limited appearances do not have issue preclusive effect</w:t>
      </w:r>
      <w:r w:rsidR="009A5A78">
        <w:rPr>
          <w:rFonts w:ascii="Times New Roman" w:hAnsi="Times New Roman" w:cs="Times New Roman"/>
          <w:sz w:val="24"/>
        </w:rPr>
        <w:t>. Argument for the other side? Perfect overlap of issue/parties etc.</w:t>
      </w:r>
      <w:r w:rsidR="00963448">
        <w:rPr>
          <w:rFonts w:ascii="Times New Roman" w:hAnsi="Times New Roman" w:cs="Times New Roman"/>
          <w:sz w:val="24"/>
        </w:rPr>
        <w:t xml:space="preserve"> Inefficient to </w:t>
      </w:r>
      <w:proofErr w:type="spellStart"/>
      <w:r w:rsidR="00963448">
        <w:rPr>
          <w:rFonts w:ascii="Times New Roman" w:hAnsi="Times New Roman" w:cs="Times New Roman"/>
          <w:sz w:val="24"/>
        </w:rPr>
        <w:t>relitigate</w:t>
      </w:r>
      <w:proofErr w:type="spellEnd"/>
      <w:r w:rsidR="00963448">
        <w:rPr>
          <w:rFonts w:ascii="Times New Roman" w:hAnsi="Times New Roman" w:cs="Times New Roman"/>
          <w:sz w:val="24"/>
        </w:rPr>
        <w:t>.</w:t>
      </w:r>
      <w:r w:rsidR="009A5A78">
        <w:rPr>
          <w:rFonts w:ascii="Times New Roman" w:hAnsi="Times New Roman" w:cs="Times New Roman"/>
          <w:sz w:val="24"/>
        </w:rPr>
        <w:t xml:space="preserve"> If you believe in limited appearance it can</w:t>
      </w:r>
      <w:r w:rsidR="00963448">
        <w:rPr>
          <w:rFonts w:ascii="Times New Roman" w:hAnsi="Times New Roman" w:cs="Times New Roman"/>
          <w:sz w:val="24"/>
        </w:rPr>
        <w:t>’</w:t>
      </w:r>
      <w:r w:rsidR="009A5A78">
        <w:rPr>
          <w:rFonts w:ascii="Times New Roman" w:hAnsi="Times New Roman" w:cs="Times New Roman"/>
          <w:sz w:val="24"/>
        </w:rPr>
        <w:t xml:space="preserve">t have preclusive effect. </w:t>
      </w:r>
    </w:p>
    <w:p w:rsidR="00B21A3A" w:rsidRDefault="00B21A3A" w:rsidP="00B21A3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Exceptions to Issue Preclusion at Common Law: </w:t>
      </w:r>
    </w:p>
    <w:p w:rsidR="00B21A3A" w:rsidRDefault="00B21A3A" w:rsidP="00B21A3A">
      <w:pPr>
        <w:pStyle w:val="ListParagraph"/>
        <w:rPr>
          <w:rFonts w:ascii="Times New Roman" w:hAnsi="Times New Roman" w:cs="Times New Roman"/>
          <w:sz w:val="24"/>
        </w:rPr>
      </w:pPr>
      <w:r>
        <w:rPr>
          <w:rFonts w:ascii="Times New Roman" w:hAnsi="Times New Roman" w:cs="Times New Roman"/>
          <w:sz w:val="24"/>
        </w:rPr>
        <w:t>Restatement 2d of Judgments</w:t>
      </w:r>
    </w:p>
    <w:p w:rsidR="00B21A3A" w:rsidRDefault="00B21A3A" w:rsidP="00B21A3A">
      <w:pPr>
        <w:pStyle w:val="ListParagraph"/>
        <w:rPr>
          <w:rFonts w:ascii="Times New Roman" w:hAnsi="Times New Roman" w:cs="Times New Roman"/>
          <w:sz w:val="24"/>
        </w:rPr>
      </w:pPr>
    </w:p>
    <w:p w:rsidR="00B21A3A" w:rsidRDefault="00B21A3A" w:rsidP="00B21A3A">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Ex. D’s acquitted of battery in connection with resisting arrest; </w:t>
      </w:r>
      <w:proofErr w:type="spellStart"/>
      <w:r>
        <w:rPr>
          <w:rFonts w:ascii="Times New Roman" w:hAnsi="Times New Roman" w:cs="Times New Roman"/>
          <w:sz w:val="24"/>
        </w:rPr>
        <w:t>govt</w:t>
      </w:r>
      <w:proofErr w:type="spellEnd"/>
      <w:r>
        <w:rPr>
          <w:rFonts w:ascii="Times New Roman" w:hAnsi="Times New Roman" w:cs="Times New Roman"/>
          <w:sz w:val="24"/>
        </w:rPr>
        <w:t xml:space="preserve"> sues D civilly for battery to officer; is </w:t>
      </w:r>
      <w:proofErr w:type="spellStart"/>
      <w:r>
        <w:rPr>
          <w:rFonts w:ascii="Times New Roman" w:hAnsi="Times New Roman" w:cs="Times New Roman"/>
          <w:sz w:val="24"/>
        </w:rPr>
        <w:t>govt</w:t>
      </w:r>
      <w:proofErr w:type="spellEnd"/>
      <w:r>
        <w:rPr>
          <w:rFonts w:ascii="Times New Roman" w:hAnsi="Times New Roman" w:cs="Times New Roman"/>
          <w:sz w:val="24"/>
        </w:rPr>
        <w:t xml:space="preserve"> issue precluded? </w:t>
      </w:r>
    </w:p>
    <w:p w:rsidR="00B21A3A" w:rsidRDefault="00B21A3A" w:rsidP="00B21A3A">
      <w:pPr>
        <w:pStyle w:val="ListParagraph"/>
        <w:numPr>
          <w:ilvl w:val="0"/>
          <w:numId w:val="5"/>
        </w:numPr>
        <w:rPr>
          <w:rFonts w:ascii="Times New Roman" w:hAnsi="Times New Roman" w:cs="Times New Roman"/>
          <w:sz w:val="24"/>
        </w:rPr>
      </w:pPr>
      <w:r>
        <w:rPr>
          <w:rFonts w:ascii="Times New Roman" w:hAnsi="Times New Roman" w:cs="Times New Roman"/>
          <w:sz w:val="24"/>
        </w:rPr>
        <w:t>No; 1</w:t>
      </w:r>
      <w:r w:rsidRPr="00B21A3A">
        <w:rPr>
          <w:rFonts w:ascii="Times New Roman" w:hAnsi="Times New Roman" w:cs="Times New Roman"/>
          <w:sz w:val="24"/>
          <w:vertAlign w:val="superscript"/>
        </w:rPr>
        <w:t>st</w:t>
      </w:r>
      <w:r>
        <w:rPr>
          <w:rFonts w:ascii="Times New Roman" w:hAnsi="Times New Roman" w:cs="Times New Roman"/>
          <w:sz w:val="24"/>
        </w:rPr>
        <w:t xml:space="preserve"> Suit: Beyond a reasonable doubt; 2</w:t>
      </w:r>
      <w:r w:rsidRPr="00B21A3A">
        <w:rPr>
          <w:rFonts w:ascii="Times New Roman" w:hAnsi="Times New Roman" w:cs="Times New Roman"/>
          <w:sz w:val="24"/>
          <w:vertAlign w:val="superscript"/>
        </w:rPr>
        <w:t>nd</w:t>
      </w:r>
      <w:r>
        <w:rPr>
          <w:rFonts w:ascii="Times New Roman" w:hAnsi="Times New Roman" w:cs="Times New Roman"/>
          <w:sz w:val="24"/>
        </w:rPr>
        <w:t xml:space="preserve"> Suit: Preponderance of evidence. </w:t>
      </w:r>
    </w:p>
    <w:p w:rsidR="00B21A3A" w:rsidRPr="00B21A3A" w:rsidRDefault="00B21A3A" w:rsidP="00B21A3A">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Different standards of proof </w:t>
      </w:r>
      <w:r w:rsidR="00963448">
        <w:rPr>
          <w:rFonts w:ascii="Times New Roman" w:hAnsi="Times New Roman" w:cs="Times New Roman"/>
          <w:sz w:val="24"/>
        </w:rPr>
        <w:t>can mean no issue preclusion</w:t>
      </w:r>
      <w:r>
        <w:rPr>
          <w:rFonts w:ascii="Times New Roman" w:hAnsi="Times New Roman" w:cs="Times New Roman"/>
          <w:sz w:val="24"/>
        </w:rPr>
        <w:t xml:space="preserve">. </w:t>
      </w:r>
    </w:p>
    <w:p w:rsidR="00B21A3A" w:rsidRDefault="00B21A3A" w:rsidP="00B21A3A">
      <w:pPr>
        <w:pStyle w:val="ListParagraph"/>
        <w:numPr>
          <w:ilvl w:val="0"/>
          <w:numId w:val="8"/>
        </w:numPr>
        <w:rPr>
          <w:rFonts w:ascii="Times New Roman" w:hAnsi="Times New Roman" w:cs="Times New Roman"/>
          <w:sz w:val="24"/>
        </w:rPr>
      </w:pPr>
      <w:r w:rsidRPr="00B21A3A">
        <w:rPr>
          <w:rFonts w:ascii="Times New Roman" w:hAnsi="Times New Roman" w:cs="Times New Roman"/>
          <w:sz w:val="24"/>
        </w:rPr>
        <w:t xml:space="preserve">Ex. D is convicted of battery in connection w| resisting arrest. </w:t>
      </w:r>
      <w:proofErr w:type="spellStart"/>
      <w:r w:rsidRPr="00B21A3A">
        <w:rPr>
          <w:rFonts w:ascii="Times New Roman" w:hAnsi="Times New Roman" w:cs="Times New Roman"/>
          <w:sz w:val="24"/>
        </w:rPr>
        <w:t>Govt</w:t>
      </w:r>
      <w:proofErr w:type="spellEnd"/>
      <w:r w:rsidRPr="00B21A3A">
        <w:rPr>
          <w:rFonts w:ascii="Times New Roman" w:hAnsi="Times New Roman" w:cs="Times New Roman"/>
          <w:sz w:val="24"/>
        </w:rPr>
        <w:t xml:space="preserve"> sues D civilly for battery for damages to officer. Is D issue precluded? </w:t>
      </w:r>
    </w:p>
    <w:p w:rsidR="00B21A3A" w:rsidRDefault="00B21A3A" w:rsidP="00B21A3A">
      <w:pPr>
        <w:pStyle w:val="ListParagraph"/>
        <w:numPr>
          <w:ilvl w:val="0"/>
          <w:numId w:val="5"/>
        </w:numPr>
        <w:rPr>
          <w:rFonts w:ascii="Times New Roman" w:hAnsi="Times New Roman" w:cs="Times New Roman"/>
          <w:sz w:val="24"/>
        </w:rPr>
      </w:pPr>
      <w:r>
        <w:rPr>
          <w:rFonts w:ascii="Times New Roman" w:hAnsi="Times New Roman" w:cs="Times New Roman"/>
          <w:sz w:val="24"/>
        </w:rPr>
        <w:t>Criminal conviction can have issue preclusive effect in a subsequent law suit. An acquittal cannot be issue preclusive because the acquittal was on a basis on a harder standard</w:t>
      </w:r>
      <w:proofErr w:type="gramStart"/>
      <w:r>
        <w:rPr>
          <w:rFonts w:ascii="Times New Roman" w:hAnsi="Times New Roman" w:cs="Times New Roman"/>
          <w:sz w:val="24"/>
        </w:rPr>
        <w:t>.[</w:t>
      </w:r>
      <w:proofErr w:type="gramEnd"/>
      <w:r>
        <w:rPr>
          <w:rFonts w:ascii="Times New Roman" w:hAnsi="Times New Roman" w:cs="Times New Roman"/>
          <w:sz w:val="24"/>
        </w:rPr>
        <w:t xml:space="preserve"> (4) of Restatement. ]</w:t>
      </w:r>
    </w:p>
    <w:p w:rsidR="00B21A3A" w:rsidRPr="00DD5A9D" w:rsidRDefault="00B21A3A" w:rsidP="00DD5A9D">
      <w:pPr>
        <w:pStyle w:val="ListParagraph"/>
        <w:numPr>
          <w:ilvl w:val="0"/>
          <w:numId w:val="8"/>
        </w:numPr>
        <w:rPr>
          <w:rFonts w:ascii="Times New Roman" w:hAnsi="Times New Roman" w:cs="Times New Roman"/>
          <w:sz w:val="24"/>
        </w:rPr>
      </w:pPr>
      <w:r w:rsidRPr="00DD5A9D">
        <w:rPr>
          <w:rFonts w:ascii="Times New Roman" w:hAnsi="Times New Roman" w:cs="Times New Roman"/>
          <w:sz w:val="24"/>
        </w:rPr>
        <w:t>See slides for Illinois hypo. Because burden has shifted</w:t>
      </w:r>
      <w:r w:rsidRPr="00B21A3A">
        <w:sym w:font="Wingdings" w:char="F0E0"/>
      </w:r>
      <w:r w:rsidRPr="00DD5A9D">
        <w:rPr>
          <w:rFonts w:ascii="Times New Roman" w:hAnsi="Times New Roman" w:cs="Times New Roman"/>
          <w:sz w:val="24"/>
        </w:rPr>
        <w:t xml:space="preserve"> No issue preclusion</w:t>
      </w:r>
    </w:p>
    <w:p w:rsidR="00DD5A9D" w:rsidRDefault="00B21A3A" w:rsidP="00DD5A9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See slides for hypo on property damage in small claims court etc. </w:t>
      </w:r>
      <w:r w:rsidRPr="00B21A3A">
        <w:rPr>
          <w:rFonts w:ascii="Times New Roman" w:hAnsi="Times New Roman" w:cs="Times New Roman"/>
          <w:sz w:val="24"/>
        </w:rPr>
        <w:sym w:font="Wingdings" w:char="F0E0"/>
      </w:r>
      <w:r w:rsidR="00DD5A9D">
        <w:rPr>
          <w:rFonts w:ascii="Times New Roman" w:hAnsi="Times New Roman" w:cs="Times New Roman"/>
          <w:sz w:val="24"/>
        </w:rPr>
        <w:t xml:space="preserve"> Is D issue precluded? No—large procedural different between the proceedings. [(3) of Restatement &amp; (1) of Restatement]. </w:t>
      </w:r>
    </w:p>
    <w:p w:rsidR="00DD5A9D" w:rsidRDefault="00DD5A9D" w:rsidP="00DD5A9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Hypo: </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P sues D for negligence</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P was also negligent.</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 xml:space="preserve">Held P is barred due to contributory negligence (comparative fault rejected) </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 xml:space="preserve">P and D get into another accident </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P sues D for negligence</w:t>
      </w:r>
    </w:p>
    <w:p w:rsid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P was also negligent</w:t>
      </w:r>
    </w:p>
    <w:p w:rsidR="00DD5A9D" w:rsidRPr="00DD5A9D" w:rsidRDefault="00DD5A9D" w:rsidP="00DD5A9D">
      <w:pPr>
        <w:pStyle w:val="ListParagraph"/>
        <w:ind w:left="1080"/>
        <w:rPr>
          <w:rFonts w:ascii="Times New Roman" w:hAnsi="Times New Roman" w:cs="Times New Roman"/>
          <w:sz w:val="24"/>
        </w:rPr>
      </w:pPr>
      <w:r>
        <w:rPr>
          <w:rFonts w:ascii="Times New Roman" w:hAnsi="Times New Roman" w:cs="Times New Roman"/>
          <w:sz w:val="24"/>
        </w:rPr>
        <w:t xml:space="preserve">Is p precluded to </w:t>
      </w:r>
      <w:proofErr w:type="gramStart"/>
      <w:r>
        <w:rPr>
          <w:rFonts w:ascii="Times New Roman" w:hAnsi="Times New Roman" w:cs="Times New Roman"/>
          <w:sz w:val="24"/>
        </w:rPr>
        <w:t>re-litigated</w:t>
      </w:r>
      <w:proofErr w:type="gramEnd"/>
      <w:r>
        <w:rPr>
          <w:rFonts w:ascii="Times New Roman" w:hAnsi="Times New Roman" w:cs="Times New Roman"/>
          <w:sz w:val="24"/>
        </w:rPr>
        <w:t xml:space="preserve"> whether P is barred by contributory negligence or comparative fault applies? New facts, new accident</w:t>
      </w:r>
      <w:r w:rsidRPr="00DD5A9D">
        <w:rPr>
          <w:rFonts w:ascii="Times New Roman" w:hAnsi="Times New Roman" w:cs="Times New Roman"/>
          <w:sz w:val="24"/>
        </w:rPr>
        <w:sym w:font="Wingdings" w:char="F0E0"/>
      </w:r>
      <w:r>
        <w:rPr>
          <w:rFonts w:ascii="Times New Roman" w:hAnsi="Times New Roman" w:cs="Times New Roman"/>
          <w:sz w:val="24"/>
        </w:rPr>
        <w:t xml:space="preserve"> </w:t>
      </w:r>
      <w:proofErr w:type="gramStart"/>
      <w:r>
        <w:rPr>
          <w:rFonts w:ascii="Times New Roman" w:hAnsi="Times New Roman" w:cs="Times New Roman"/>
          <w:sz w:val="24"/>
        </w:rPr>
        <w:t>Pure</w:t>
      </w:r>
      <w:proofErr w:type="gramEnd"/>
      <w:r>
        <w:rPr>
          <w:rFonts w:ascii="Times New Roman" w:hAnsi="Times New Roman" w:cs="Times New Roman"/>
          <w:sz w:val="24"/>
        </w:rPr>
        <w:t xml:space="preserve"> issues of law do not have issue preclusive effect. [(2) </w:t>
      </w:r>
      <w:proofErr w:type="gramStart"/>
      <w:r>
        <w:rPr>
          <w:rFonts w:ascii="Times New Roman" w:hAnsi="Times New Roman" w:cs="Times New Roman"/>
          <w:sz w:val="24"/>
        </w:rPr>
        <w:t>of</w:t>
      </w:r>
      <w:proofErr w:type="gramEnd"/>
      <w:r>
        <w:rPr>
          <w:rFonts w:ascii="Times New Roman" w:hAnsi="Times New Roman" w:cs="Times New Roman"/>
          <w:sz w:val="24"/>
        </w:rPr>
        <w:t xml:space="preserve"> Restatement: Issue of law and no factual overlap—pure issue of law].  *P could have invoked </w:t>
      </w:r>
      <w:r>
        <w:rPr>
          <w:rFonts w:ascii="Times New Roman" w:hAnsi="Times New Roman" w:cs="Times New Roman"/>
          <w:i/>
          <w:sz w:val="24"/>
        </w:rPr>
        <w:t xml:space="preserve">stare </w:t>
      </w:r>
      <w:proofErr w:type="spellStart"/>
      <w:r>
        <w:rPr>
          <w:rFonts w:ascii="Times New Roman" w:hAnsi="Times New Roman" w:cs="Times New Roman"/>
          <w:i/>
          <w:sz w:val="24"/>
        </w:rPr>
        <w:t>decisis</w:t>
      </w:r>
      <w:proofErr w:type="spellEnd"/>
      <w:r>
        <w:rPr>
          <w:rFonts w:ascii="Times New Roman" w:hAnsi="Times New Roman" w:cs="Times New Roman"/>
          <w:i/>
          <w:sz w:val="24"/>
        </w:rPr>
        <w:t xml:space="preserve"> </w:t>
      </w:r>
      <w:r>
        <w:rPr>
          <w:rFonts w:ascii="Times New Roman" w:hAnsi="Times New Roman" w:cs="Times New Roman"/>
          <w:sz w:val="24"/>
        </w:rPr>
        <w:t xml:space="preserve">(precedent) but it is not as strict as issue preclusion. </w:t>
      </w:r>
      <w:r w:rsidR="00E930B8">
        <w:rPr>
          <w:rFonts w:ascii="Times New Roman" w:hAnsi="Times New Roman" w:cs="Times New Roman"/>
          <w:sz w:val="24"/>
        </w:rPr>
        <w:t xml:space="preserve">[(5) </w:t>
      </w:r>
      <w:proofErr w:type="gramStart"/>
      <w:r w:rsidR="00E930B8">
        <w:rPr>
          <w:rFonts w:ascii="Times New Roman" w:hAnsi="Times New Roman" w:cs="Times New Roman"/>
          <w:sz w:val="24"/>
        </w:rPr>
        <w:t>of</w:t>
      </w:r>
      <w:proofErr w:type="gramEnd"/>
      <w:r w:rsidR="00E930B8">
        <w:rPr>
          <w:rFonts w:ascii="Times New Roman" w:hAnsi="Times New Roman" w:cs="Times New Roman"/>
          <w:sz w:val="24"/>
        </w:rPr>
        <w:t xml:space="preserve"> </w:t>
      </w:r>
      <w:proofErr w:type="spellStart"/>
      <w:r w:rsidR="00E930B8">
        <w:rPr>
          <w:rFonts w:ascii="Times New Roman" w:hAnsi="Times New Roman" w:cs="Times New Roman"/>
          <w:sz w:val="24"/>
        </w:rPr>
        <w:t>Restatment</w:t>
      </w:r>
      <w:proofErr w:type="spellEnd"/>
      <w:r w:rsidR="00E930B8">
        <w:rPr>
          <w:rFonts w:ascii="Times New Roman" w:hAnsi="Times New Roman" w:cs="Times New Roman"/>
          <w:sz w:val="24"/>
        </w:rPr>
        <w:t>: lack of adequate anticipation]</w:t>
      </w:r>
    </w:p>
    <w:p w:rsidR="00DD5A9D" w:rsidRDefault="00DD5A9D" w:rsidP="00DD5A9D">
      <w:pPr>
        <w:rPr>
          <w:rFonts w:ascii="Times New Roman" w:hAnsi="Times New Roman" w:cs="Times New Roman"/>
          <w:sz w:val="24"/>
        </w:rPr>
      </w:pPr>
      <w:r>
        <w:rPr>
          <w:rFonts w:ascii="Times New Roman" w:hAnsi="Times New Roman" w:cs="Times New Roman"/>
          <w:sz w:val="24"/>
        </w:rPr>
        <w:t xml:space="preserve">Why? Inequity for the defendant. Although efficient to preclude re-litigation of issues, it is not as expensive to </w:t>
      </w:r>
      <w:proofErr w:type="spellStart"/>
      <w:r>
        <w:rPr>
          <w:rFonts w:ascii="Times New Roman" w:hAnsi="Times New Roman" w:cs="Times New Roman"/>
          <w:sz w:val="24"/>
        </w:rPr>
        <w:t>relitigate</w:t>
      </w:r>
      <w:proofErr w:type="spellEnd"/>
      <w:r>
        <w:rPr>
          <w:rFonts w:ascii="Times New Roman" w:hAnsi="Times New Roman" w:cs="Times New Roman"/>
          <w:sz w:val="24"/>
        </w:rPr>
        <w:t xml:space="preserve"> </w:t>
      </w:r>
      <w:r w:rsidR="00963448">
        <w:rPr>
          <w:rFonts w:ascii="Times New Roman" w:hAnsi="Times New Roman" w:cs="Times New Roman"/>
          <w:sz w:val="24"/>
        </w:rPr>
        <w:t xml:space="preserve">pure </w:t>
      </w:r>
      <w:r>
        <w:rPr>
          <w:rFonts w:ascii="Times New Roman" w:hAnsi="Times New Roman" w:cs="Times New Roman"/>
          <w:sz w:val="24"/>
        </w:rPr>
        <w:t xml:space="preserve">issues of law as opposed to issues of </w:t>
      </w:r>
      <w:r w:rsidR="00963448">
        <w:rPr>
          <w:rFonts w:ascii="Times New Roman" w:hAnsi="Times New Roman" w:cs="Times New Roman"/>
          <w:sz w:val="24"/>
        </w:rPr>
        <w:t>fact</w:t>
      </w:r>
      <w:r>
        <w:rPr>
          <w:rFonts w:ascii="Times New Roman" w:hAnsi="Times New Roman" w:cs="Times New Roman"/>
          <w:sz w:val="24"/>
        </w:rPr>
        <w:t xml:space="preserve">. </w:t>
      </w:r>
    </w:p>
    <w:p w:rsidR="00E930B8" w:rsidRPr="00E930B8" w:rsidRDefault="00E930B8" w:rsidP="00E930B8">
      <w:pPr>
        <w:pStyle w:val="ListParagraph"/>
        <w:numPr>
          <w:ilvl w:val="0"/>
          <w:numId w:val="8"/>
        </w:numPr>
        <w:rPr>
          <w:rFonts w:ascii="Times New Roman" w:hAnsi="Times New Roman" w:cs="Times New Roman"/>
          <w:sz w:val="24"/>
        </w:rPr>
      </w:pPr>
      <w:r w:rsidRPr="00E930B8">
        <w:rPr>
          <w:rFonts w:ascii="Times New Roman" w:hAnsi="Times New Roman" w:cs="Times New Roman"/>
          <w:sz w:val="24"/>
        </w:rPr>
        <w:lastRenderedPageBreak/>
        <w:t xml:space="preserve">Hypo: African-Americans as a class sue to have a park desegregated. It is before Brown and they lose. After Brown, they sue to have the park desegregated again. Issue precluded? </w:t>
      </w:r>
    </w:p>
    <w:p w:rsidR="00E930B8" w:rsidRDefault="00E930B8" w:rsidP="00DD5A9D">
      <w:pPr>
        <w:rPr>
          <w:rFonts w:ascii="Times New Roman" w:hAnsi="Times New Roman" w:cs="Times New Roman"/>
          <w:sz w:val="24"/>
        </w:rPr>
      </w:pPr>
      <w:r>
        <w:rPr>
          <w:rFonts w:ascii="Times New Roman" w:hAnsi="Times New Roman" w:cs="Times New Roman"/>
          <w:sz w:val="24"/>
        </w:rPr>
        <w:t xml:space="preserve">Not a pure question of law but, large effects on third parties and there has been a change in legal context, want for uniformity. Issue preclusion overridden. [(5) </w:t>
      </w:r>
      <w:proofErr w:type="gramStart"/>
      <w:r>
        <w:rPr>
          <w:rFonts w:ascii="Times New Roman" w:hAnsi="Times New Roman" w:cs="Times New Roman"/>
          <w:sz w:val="24"/>
        </w:rPr>
        <w:t>of</w:t>
      </w:r>
      <w:proofErr w:type="gramEnd"/>
      <w:r>
        <w:rPr>
          <w:rFonts w:ascii="Times New Roman" w:hAnsi="Times New Roman" w:cs="Times New Roman"/>
          <w:sz w:val="24"/>
        </w:rPr>
        <w:t xml:space="preserve"> Rest.: clear and convincing need for a new determination…etc. ]</w:t>
      </w:r>
    </w:p>
    <w:p w:rsidR="00E930B8" w:rsidRDefault="00E930B8" w:rsidP="00E930B8">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See slides for hypo on Business </w:t>
      </w:r>
      <w:proofErr w:type="gramStart"/>
      <w:r>
        <w:rPr>
          <w:rFonts w:ascii="Times New Roman" w:hAnsi="Times New Roman" w:cs="Times New Roman"/>
          <w:sz w:val="24"/>
        </w:rPr>
        <w:t>A</w:t>
      </w:r>
      <w:proofErr w:type="gramEnd"/>
      <w:r>
        <w:rPr>
          <w:rFonts w:ascii="Times New Roman" w:hAnsi="Times New Roman" w:cs="Times New Roman"/>
          <w:sz w:val="24"/>
        </w:rPr>
        <w:t xml:space="preserve"> &amp; B and widgets. </w:t>
      </w:r>
      <w:r w:rsidRPr="00E930B8">
        <w:rPr>
          <w:rFonts w:ascii="Times New Roman" w:hAnsi="Times New Roman" w:cs="Times New Roman"/>
          <w:sz w:val="24"/>
        </w:rPr>
        <w:sym w:font="Wingdings" w:char="F0E0"/>
      </w:r>
      <w:r>
        <w:rPr>
          <w:rFonts w:ascii="Times New Roman" w:hAnsi="Times New Roman" w:cs="Times New Roman"/>
          <w:sz w:val="24"/>
        </w:rPr>
        <w:t xml:space="preserve"> large inequity; not a pure issue of law; [(2) of Rest.: issue is one of law . . . (b) new determination is warranted in order to take account of an intervening change in the applicable legal context or otherwise to avoid inequitable application of laws . . . ]</w:t>
      </w:r>
    </w:p>
    <w:p w:rsidR="00E930B8" w:rsidRDefault="00E930B8" w:rsidP="00E930B8">
      <w:pPr>
        <w:rPr>
          <w:rFonts w:ascii="Times New Roman" w:hAnsi="Times New Roman" w:cs="Times New Roman"/>
          <w:b/>
          <w:i/>
          <w:sz w:val="24"/>
        </w:rPr>
      </w:pPr>
      <w:r w:rsidRPr="00E930B8">
        <w:rPr>
          <w:rFonts w:ascii="Times New Roman" w:hAnsi="Times New Roman" w:cs="Times New Roman"/>
          <w:b/>
          <w:i/>
          <w:sz w:val="24"/>
        </w:rPr>
        <w:t xml:space="preserve">U.S. v. Moser: </w:t>
      </w:r>
    </w:p>
    <w:p w:rsidR="00E930B8" w:rsidRDefault="00E930B8" w:rsidP="00E930B8">
      <w:pPr>
        <w:pStyle w:val="NormalWeb"/>
        <w:spacing w:before="0" w:beforeAutospacing="0" w:after="0" w:afterAutospacing="0"/>
        <w:rPr>
          <w:szCs w:val="22"/>
        </w:rPr>
      </w:pPr>
      <w:r w:rsidRPr="00E930B8">
        <w:rPr>
          <w:szCs w:val="22"/>
        </w:rPr>
        <w:t xml:space="preserve">Facts. Moser was in the Naval Academy during the Civil War. He sued the government for pay he was supposed to receive under a statute that contended per retirement the retiree should get 3/4 sea pay of the next rank. The U.S. contended that serving at the Naval Academy did not count as time served during the Civil War under the statute. </w:t>
      </w:r>
    </w:p>
    <w:p w:rsidR="00E930B8" w:rsidRDefault="00E930B8" w:rsidP="00E930B8">
      <w:pPr>
        <w:pStyle w:val="NormalWeb"/>
        <w:spacing w:before="0" w:beforeAutospacing="0" w:after="0" w:afterAutospacing="0"/>
        <w:rPr>
          <w:szCs w:val="22"/>
        </w:rPr>
      </w:pPr>
    </w:p>
    <w:p w:rsidR="00E930B8" w:rsidRDefault="00E930B8" w:rsidP="00E930B8">
      <w:pPr>
        <w:pStyle w:val="NormalWeb"/>
        <w:spacing w:before="0" w:beforeAutospacing="0" w:after="0" w:afterAutospacing="0"/>
        <w:rPr>
          <w:szCs w:val="22"/>
        </w:rPr>
      </w:pPr>
      <w:r>
        <w:rPr>
          <w:szCs w:val="22"/>
        </w:rPr>
        <w:t xml:space="preserve">Determined that he served in Civil War. </w:t>
      </w:r>
      <w:r w:rsidR="00963448">
        <w:rPr>
          <w:szCs w:val="22"/>
        </w:rPr>
        <w:t>In Fourth suit by Moser,</w:t>
      </w:r>
      <w:r>
        <w:rPr>
          <w:szCs w:val="22"/>
        </w:rPr>
        <w:t xml:space="preserve"> SCOTUS determines that there is issue preclusion. Is this a pure question of law? </w:t>
      </w:r>
      <w:r w:rsidR="00963448">
        <w:rPr>
          <w:szCs w:val="22"/>
        </w:rPr>
        <w:t>No. M</w:t>
      </w:r>
      <w:r>
        <w:rPr>
          <w:szCs w:val="22"/>
        </w:rPr>
        <w:t xml:space="preserve">ixed question of law and fact? Yes. Tied to a particular set of concrete facts. </w:t>
      </w:r>
    </w:p>
    <w:p w:rsidR="00E930B8" w:rsidRDefault="00E930B8" w:rsidP="00E930B8">
      <w:pPr>
        <w:pStyle w:val="NormalWeb"/>
        <w:spacing w:before="0" w:beforeAutospacing="0" w:after="0" w:afterAutospacing="0"/>
        <w:rPr>
          <w:szCs w:val="22"/>
        </w:rPr>
      </w:pPr>
    </w:p>
    <w:p w:rsidR="00E930B8" w:rsidRDefault="00E930B8" w:rsidP="00E930B8">
      <w:pPr>
        <w:pStyle w:val="NormalWeb"/>
        <w:numPr>
          <w:ilvl w:val="0"/>
          <w:numId w:val="5"/>
        </w:numPr>
        <w:spacing w:before="0" w:beforeAutospacing="0" w:after="0" w:afterAutospacing="0"/>
        <w:rPr>
          <w:szCs w:val="22"/>
        </w:rPr>
      </w:pPr>
      <w:r>
        <w:rPr>
          <w:szCs w:val="22"/>
        </w:rPr>
        <w:t xml:space="preserve">Mixed questions of law and fact do have issue preclusive effect because most issue determined are mixed. </w:t>
      </w:r>
    </w:p>
    <w:p w:rsidR="00963448" w:rsidRDefault="00B11C41" w:rsidP="00B11C41">
      <w:pPr>
        <w:pStyle w:val="NormalWeb"/>
        <w:numPr>
          <w:ilvl w:val="0"/>
          <w:numId w:val="5"/>
        </w:numPr>
        <w:spacing w:before="0" w:beforeAutospacing="0" w:after="0" w:afterAutospacing="0"/>
        <w:rPr>
          <w:szCs w:val="22"/>
        </w:rPr>
      </w:pPr>
      <w:r>
        <w:rPr>
          <w:szCs w:val="22"/>
        </w:rPr>
        <w:t xml:space="preserve">(2) </w:t>
      </w:r>
      <w:proofErr w:type="gramStart"/>
      <w:r>
        <w:rPr>
          <w:szCs w:val="22"/>
        </w:rPr>
        <w:t>of</w:t>
      </w:r>
      <w:proofErr w:type="gramEnd"/>
      <w:r>
        <w:rPr>
          <w:szCs w:val="22"/>
        </w:rPr>
        <w:t xml:space="preserve"> Rest.: Why  isn’t this like the widget example? </w:t>
      </w:r>
      <w:r w:rsidR="00963448">
        <w:rPr>
          <w:szCs w:val="22"/>
        </w:rPr>
        <w:t>In another su</w:t>
      </w:r>
      <w:r w:rsidR="00963448">
        <w:rPr>
          <w:szCs w:val="22"/>
        </w:rPr>
        <w:t>it Jasper loses on same issue. He g</w:t>
      </w:r>
      <w:r w:rsidR="00963448">
        <w:rPr>
          <w:szCs w:val="22"/>
        </w:rPr>
        <w:t xml:space="preserve">ets </w:t>
      </w:r>
      <w:r w:rsidR="00963448">
        <w:rPr>
          <w:szCs w:val="22"/>
        </w:rPr>
        <w:t xml:space="preserve">a </w:t>
      </w:r>
      <w:r w:rsidR="00963448">
        <w:rPr>
          <w:szCs w:val="22"/>
        </w:rPr>
        <w:t xml:space="preserve">lower pension. </w:t>
      </w:r>
      <w:r>
        <w:rPr>
          <w:szCs w:val="22"/>
        </w:rPr>
        <w:t>There is ine</w:t>
      </w:r>
      <w:r w:rsidR="00963448">
        <w:rPr>
          <w:szCs w:val="22"/>
        </w:rPr>
        <w:t>quitable administrative of law.</w:t>
      </w:r>
    </w:p>
    <w:p w:rsidR="00E930B8" w:rsidRDefault="00963448" w:rsidP="00B11C41">
      <w:pPr>
        <w:pStyle w:val="NormalWeb"/>
        <w:numPr>
          <w:ilvl w:val="0"/>
          <w:numId w:val="5"/>
        </w:numPr>
        <w:spacing w:before="0" w:beforeAutospacing="0" w:after="0" w:afterAutospacing="0"/>
        <w:rPr>
          <w:szCs w:val="22"/>
        </w:rPr>
      </w:pPr>
      <w:r>
        <w:rPr>
          <w:szCs w:val="22"/>
        </w:rPr>
        <w:t xml:space="preserve">But inequity does not have the same economic consequences as in widget example. Also </w:t>
      </w:r>
      <w:r w:rsidR="00B11C41">
        <w:rPr>
          <w:szCs w:val="22"/>
        </w:rPr>
        <w:t>Moser has relied on the pension</w:t>
      </w:r>
      <w:r w:rsidR="00B11C41" w:rsidRPr="00B11C41">
        <w:rPr>
          <w:szCs w:val="22"/>
        </w:rPr>
        <w:sym w:font="Wingdings" w:char="F0E0"/>
      </w:r>
      <w:r w:rsidR="00B11C41">
        <w:rPr>
          <w:szCs w:val="22"/>
        </w:rPr>
        <w:t xml:space="preserve"> protects his reliance interest. </w:t>
      </w:r>
    </w:p>
    <w:p w:rsidR="00B11C41" w:rsidRDefault="00B11C41" w:rsidP="00B11C41">
      <w:pPr>
        <w:pStyle w:val="NormalWeb"/>
        <w:numPr>
          <w:ilvl w:val="0"/>
          <w:numId w:val="5"/>
        </w:numPr>
        <w:spacing w:before="0" w:beforeAutospacing="0" w:after="0" w:afterAutospacing="0"/>
        <w:rPr>
          <w:szCs w:val="22"/>
        </w:rPr>
      </w:pPr>
      <w:r>
        <w:rPr>
          <w:szCs w:val="22"/>
        </w:rPr>
        <w:t xml:space="preserve">For the exam, think creatively for issue preclusion! Things are subtle. </w:t>
      </w:r>
    </w:p>
    <w:p w:rsidR="00B11C41" w:rsidRDefault="00B11C41" w:rsidP="00B11C41">
      <w:pPr>
        <w:pStyle w:val="NormalWeb"/>
        <w:spacing w:before="0" w:beforeAutospacing="0" w:after="0" w:afterAutospacing="0"/>
        <w:rPr>
          <w:szCs w:val="22"/>
        </w:rPr>
      </w:pPr>
    </w:p>
    <w:p w:rsidR="00B11C41" w:rsidRDefault="00B11C41" w:rsidP="00B11C41">
      <w:pPr>
        <w:pStyle w:val="NormalWeb"/>
        <w:spacing w:before="0" w:beforeAutospacing="0" w:after="0" w:afterAutospacing="0"/>
        <w:rPr>
          <w:b/>
          <w:szCs w:val="22"/>
        </w:rPr>
      </w:pPr>
      <w:proofErr w:type="spellStart"/>
      <w:r>
        <w:rPr>
          <w:b/>
          <w:szCs w:val="22"/>
        </w:rPr>
        <w:t>Privity</w:t>
      </w:r>
      <w:proofErr w:type="spellEnd"/>
      <w:r>
        <w:rPr>
          <w:b/>
          <w:szCs w:val="22"/>
        </w:rPr>
        <w:t xml:space="preserve">: A determination of a final issue is binding upon those in </w:t>
      </w:r>
      <w:proofErr w:type="spellStart"/>
      <w:r>
        <w:rPr>
          <w:b/>
          <w:szCs w:val="22"/>
        </w:rPr>
        <w:t>privity</w:t>
      </w:r>
      <w:proofErr w:type="spellEnd"/>
      <w:r>
        <w:rPr>
          <w:b/>
          <w:szCs w:val="22"/>
        </w:rPr>
        <w:t xml:space="preserve"> </w:t>
      </w:r>
      <w:r w:rsidR="00963448">
        <w:rPr>
          <w:b/>
          <w:szCs w:val="22"/>
        </w:rPr>
        <w:t>with a part</w:t>
      </w:r>
      <w:r w:rsidR="007331CA">
        <w:rPr>
          <w:b/>
          <w:szCs w:val="22"/>
        </w:rPr>
        <w:t>y in earlier litigatio</w:t>
      </w:r>
      <w:r w:rsidR="00963448">
        <w:rPr>
          <w:b/>
          <w:szCs w:val="22"/>
        </w:rPr>
        <w:t xml:space="preserve">n </w:t>
      </w:r>
      <w:r>
        <w:rPr>
          <w:b/>
          <w:szCs w:val="22"/>
        </w:rPr>
        <w:t>(</w:t>
      </w:r>
      <w:proofErr w:type="spellStart"/>
      <w:r>
        <w:rPr>
          <w:b/>
          <w:szCs w:val="22"/>
        </w:rPr>
        <w:t>conclusory</w:t>
      </w:r>
      <w:proofErr w:type="spellEnd"/>
      <w:r>
        <w:rPr>
          <w:b/>
          <w:szCs w:val="22"/>
        </w:rPr>
        <w:t xml:space="preserve"> term). </w:t>
      </w:r>
    </w:p>
    <w:p w:rsidR="00B11C41" w:rsidRDefault="00B11C41" w:rsidP="00B11C41">
      <w:pPr>
        <w:pStyle w:val="NormalWeb"/>
        <w:spacing w:before="0" w:beforeAutospacing="0" w:after="0" w:afterAutospacing="0"/>
        <w:rPr>
          <w:b/>
          <w:szCs w:val="22"/>
        </w:rPr>
      </w:pPr>
    </w:p>
    <w:p w:rsidR="00B11C41" w:rsidRPr="00B11C41" w:rsidRDefault="00B11C41" w:rsidP="00B11C41">
      <w:pPr>
        <w:pStyle w:val="NormalWeb"/>
        <w:numPr>
          <w:ilvl w:val="0"/>
          <w:numId w:val="10"/>
        </w:numPr>
        <w:spacing w:before="0" w:beforeAutospacing="0" w:after="0" w:afterAutospacing="0"/>
        <w:rPr>
          <w:b/>
          <w:szCs w:val="22"/>
        </w:rPr>
      </w:pPr>
      <w:r>
        <w:rPr>
          <w:szCs w:val="22"/>
        </w:rPr>
        <w:t xml:space="preserve">Guardian/Ward: a guardian loses a suit on behalf of ward that will be binding on </w:t>
      </w:r>
      <w:r w:rsidR="007331CA">
        <w:rPr>
          <w:szCs w:val="22"/>
        </w:rPr>
        <w:t>ward</w:t>
      </w:r>
      <w:r>
        <w:rPr>
          <w:szCs w:val="22"/>
        </w:rPr>
        <w:t xml:space="preserve">. </w:t>
      </w:r>
    </w:p>
    <w:p w:rsidR="00B11C41" w:rsidRPr="00B11C41" w:rsidRDefault="00B11C41" w:rsidP="00B11C41">
      <w:pPr>
        <w:pStyle w:val="NormalWeb"/>
        <w:numPr>
          <w:ilvl w:val="0"/>
          <w:numId w:val="10"/>
        </w:numPr>
        <w:spacing w:before="0" w:beforeAutospacing="0" w:after="0" w:afterAutospacing="0"/>
        <w:rPr>
          <w:b/>
          <w:szCs w:val="22"/>
        </w:rPr>
      </w:pPr>
      <w:r>
        <w:rPr>
          <w:szCs w:val="22"/>
        </w:rPr>
        <w:t>Trustee/Beneficiary</w:t>
      </w:r>
    </w:p>
    <w:p w:rsidR="00B11C41" w:rsidRPr="00B11C41" w:rsidRDefault="00B11C41" w:rsidP="00B11C41">
      <w:pPr>
        <w:pStyle w:val="NormalWeb"/>
        <w:numPr>
          <w:ilvl w:val="0"/>
          <w:numId w:val="10"/>
        </w:numPr>
        <w:spacing w:before="0" w:beforeAutospacing="0" w:after="0" w:afterAutospacing="0"/>
        <w:rPr>
          <w:b/>
          <w:szCs w:val="22"/>
        </w:rPr>
      </w:pPr>
      <w:r>
        <w:rPr>
          <w:szCs w:val="22"/>
        </w:rPr>
        <w:t>Executor/Decedent</w:t>
      </w:r>
    </w:p>
    <w:p w:rsidR="00B11C41" w:rsidRDefault="00B11C41" w:rsidP="00B11C41">
      <w:pPr>
        <w:pStyle w:val="NormalWeb"/>
        <w:spacing w:before="0" w:beforeAutospacing="0" w:after="0" w:afterAutospacing="0"/>
        <w:rPr>
          <w:b/>
          <w:szCs w:val="22"/>
        </w:rPr>
      </w:pPr>
    </w:p>
    <w:p w:rsidR="00B11C41" w:rsidRDefault="00B11C41" w:rsidP="00B11C41">
      <w:pPr>
        <w:pStyle w:val="NormalWeb"/>
        <w:spacing w:before="0" w:beforeAutospacing="0" w:after="0" w:afterAutospacing="0"/>
        <w:rPr>
          <w:szCs w:val="22"/>
          <w:u w:val="single"/>
        </w:rPr>
      </w:pPr>
      <w:r>
        <w:rPr>
          <w:b/>
          <w:szCs w:val="22"/>
        </w:rPr>
        <w:t xml:space="preserve">Example: </w:t>
      </w:r>
      <w:r>
        <w:rPr>
          <w:szCs w:val="22"/>
        </w:rPr>
        <w:t xml:space="preserve">P sues D to determine whether P has an easement to D’s property. P wins. D sells the property to X. X finds P on his property and sues P in ejectment. P defends on the ground of the easement. </w:t>
      </w:r>
      <w:r w:rsidR="00613E86">
        <w:rPr>
          <w:szCs w:val="22"/>
        </w:rPr>
        <w:t xml:space="preserve">Is X precluded? Yes, when D sold the property he sold right of easement with it. He is a </w:t>
      </w:r>
      <w:r w:rsidR="00613E86" w:rsidRPr="00613E86">
        <w:rPr>
          <w:szCs w:val="22"/>
          <w:u w:val="single"/>
        </w:rPr>
        <w:t xml:space="preserve">successor in interest. </w:t>
      </w:r>
    </w:p>
    <w:p w:rsidR="00613E86" w:rsidRDefault="00613E86" w:rsidP="00B11C41">
      <w:pPr>
        <w:pStyle w:val="NormalWeb"/>
        <w:spacing w:before="0" w:beforeAutospacing="0" w:after="0" w:afterAutospacing="0"/>
        <w:rPr>
          <w:szCs w:val="22"/>
          <w:u w:val="single"/>
        </w:rPr>
      </w:pPr>
    </w:p>
    <w:p w:rsidR="00613E86" w:rsidRDefault="00613E86" w:rsidP="00B11C41">
      <w:pPr>
        <w:pStyle w:val="NormalWeb"/>
        <w:spacing w:before="0" w:beforeAutospacing="0" w:after="0" w:afterAutospacing="0"/>
        <w:rPr>
          <w:szCs w:val="22"/>
        </w:rPr>
      </w:pPr>
      <w:r>
        <w:rPr>
          <w:b/>
          <w:szCs w:val="22"/>
        </w:rPr>
        <w:lastRenderedPageBreak/>
        <w:t xml:space="preserve">Example: </w:t>
      </w:r>
      <w:r>
        <w:rPr>
          <w:szCs w:val="22"/>
        </w:rPr>
        <w:t xml:space="preserve">P sues </w:t>
      </w:r>
      <w:r w:rsidR="007331CA">
        <w:rPr>
          <w:szCs w:val="22"/>
        </w:rPr>
        <w:t xml:space="preserve">close </w:t>
      </w:r>
      <w:r>
        <w:rPr>
          <w:szCs w:val="22"/>
        </w:rPr>
        <w:t>corp. majority shareholder controls litigation. Corp loses. In litigation between P and majority stockholder, shareholder can be issue precluded. Shareho</w:t>
      </w:r>
      <w:r w:rsidR="007331CA">
        <w:rPr>
          <w:szCs w:val="22"/>
        </w:rPr>
        <w:t>lder controlled the litigation and there is a strong overlap of interest between majority shareholder and corp.</w:t>
      </w:r>
    </w:p>
    <w:p w:rsidR="00613E86" w:rsidRDefault="00613E86" w:rsidP="00B11C41">
      <w:pPr>
        <w:pStyle w:val="NormalWeb"/>
        <w:spacing w:before="0" w:beforeAutospacing="0" w:after="0" w:afterAutospacing="0"/>
        <w:rPr>
          <w:szCs w:val="22"/>
        </w:rPr>
      </w:pPr>
    </w:p>
    <w:p w:rsidR="00613E86" w:rsidRDefault="00613E86" w:rsidP="00B11C41">
      <w:pPr>
        <w:pStyle w:val="NormalWeb"/>
        <w:spacing w:before="0" w:beforeAutospacing="0" w:after="0" w:afterAutospacing="0"/>
        <w:rPr>
          <w:szCs w:val="22"/>
        </w:rPr>
      </w:pPr>
      <w:r w:rsidRPr="00613E86">
        <w:rPr>
          <w:b/>
          <w:szCs w:val="22"/>
        </w:rPr>
        <w:t>Example</w:t>
      </w:r>
      <w:r>
        <w:rPr>
          <w:szCs w:val="22"/>
        </w:rPr>
        <w:t>: P as guardian of X sues D for negligence in an accident in which P, X and D was involved. X loses (D not negligent) P then sues D in individual capacity for</w:t>
      </w:r>
      <w:r w:rsidR="007331CA">
        <w:rPr>
          <w:szCs w:val="22"/>
        </w:rPr>
        <w:t xml:space="preserve"> negligence; Issue precluded?  Even a</w:t>
      </w:r>
      <w:r>
        <w:rPr>
          <w:szCs w:val="22"/>
        </w:rPr>
        <w:t xml:space="preserve">ssuming it is the same issue, P is not issue precluded because </w:t>
      </w:r>
      <w:r w:rsidR="007331CA">
        <w:rPr>
          <w:szCs w:val="22"/>
        </w:rPr>
        <w:t>w</w:t>
      </w:r>
      <w:r>
        <w:rPr>
          <w:szCs w:val="22"/>
        </w:rPr>
        <w:t xml:space="preserve">hen suing on behalf of child she has to look at the best interest of the child and not her own and she will give evidence or fail to do so to best represent interest of her child. She should have another bite at the apple to represent her own interest. </w:t>
      </w:r>
    </w:p>
    <w:p w:rsidR="00613E86" w:rsidRDefault="00613E86" w:rsidP="00B11C41">
      <w:pPr>
        <w:pStyle w:val="NormalWeb"/>
        <w:spacing w:before="0" w:beforeAutospacing="0" w:after="0" w:afterAutospacing="0"/>
        <w:rPr>
          <w:szCs w:val="22"/>
        </w:rPr>
      </w:pPr>
    </w:p>
    <w:p w:rsidR="00613E86" w:rsidRDefault="00613E86" w:rsidP="00613E86">
      <w:pPr>
        <w:pStyle w:val="NormalWeb"/>
        <w:numPr>
          <w:ilvl w:val="0"/>
          <w:numId w:val="5"/>
        </w:numPr>
        <w:spacing w:before="0" w:beforeAutospacing="0" w:after="0" w:afterAutospacing="0"/>
        <w:rPr>
          <w:szCs w:val="22"/>
        </w:rPr>
      </w:pPr>
      <w:r>
        <w:rPr>
          <w:szCs w:val="22"/>
        </w:rPr>
        <w:t xml:space="preserve">Husbands and wives are not in </w:t>
      </w:r>
      <w:proofErr w:type="spellStart"/>
      <w:r>
        <w:rPr>
          <w:szCs w:val="22"/>
        </w:rPr>
        <w:t>privity</w:t>
      </w:r>
      <w:proofErr w:type="spellEnd"/>
      <w:r>
        <w:rPr>
          <w:szCs w:val="22"/>
        </w:rPr>
        <w:t xml:space="preserve">. </w:t>
      </w:r>
      <w:proofErr w:type="spellStart"/>
      <w:r>
        <w:rPr>
          <w:szCs w:val="22"/>
        </w:rPr>
        <w:t>Privity</w:t>
      </w:r>
      <w:proofErr w:type="spellEnd"/>
      <w:r>
        <w:rPr>
          <w:szCs w:val="22"/>
        </w:rPr>
        <w:t xml:space="preserve"> when there is duty to another person. </w:t>
      </w:r>
    </w:p>
    <w:p w:rsidR="007331CA" w:rsidRDefault="007331CA" w:rsidP="00613E86">
      <w:pPr>
        <w:pStyle w:val="NormalWeb"/>
        <w:spacing w:before="0" w:beforeAutospacing="0" w:after="0" w:afterAutospacing="0"/>
        <w:rPr>
          <w:szCs w:val="22"/>
        </w:rPr>
      </w:pPr>
    </w:p>
    <w:p w:rsidR="00613E86" w:rsidRDefault="00613E86" w:rsidP="00613E86">
      <w:pPr>
        <w:pStyle w:val="NormalWeb"/>
        <w:spacing w:before="0" w:beforeAutospacing="0" w:after="0" w:afterAutospacing="0"/>
        <w:rPr>
          <w:szCs w:val="22"/>
        </w:rPr>
      </w:pPr>
      <w:r w:rsidRPr="00613E86">
        <w:rPr>
          <w:b/>
          <w:szCs w:val="22"/>
        </w:rPr>
        <w:t>Example:</w:t>
      </w:r>
      <w:r>
        <w:rPr>
          <w:szCs w:val="22"/>
        </w:rPr>
        <w:t xml:space="preserve"> P sues D for dam. Dam will flood X property. P wins. X is aware of litigation but does not intervene. X then sues D to have dam removed. Is X issue precluded?  No </w:t>
      </w:r>
      <w:proofErr w:type="spellStart"/>
      <w:r>
        <w:rPr>
          <w:szCs w:val="22"/>
        </w:rPr>
        <w:t>privity</w:t>
      </w:r>
      <w:proofErr w:type="spellEnd"/>
      <w:r>
        <w:rPr>
          <w:szCs w:val="22"/>
        </w:rPr>
        <w:t xml:space="preserve">; D doesn’t have an obligation to represent X’s interest. </w:t>
      </w:r>
      <w:r w:rsidR="00262866">
        <w:rPr>
          <w:szCs w:val="22"/>
        </w:rPr>
        <w:t xml:space="preserve">No </w:t>
      </w:r>
      <w:proofErr w:type="spellStart"/>
      <w:r w:rsidR="00262866">
        <w:rPr>
          <w:szCs w:val="22"/>
        </w:rPr>
        <w:t>privity</w:t>
      </w:r>
      <w:proofErr w:type="spellEnd"/>
      <w:r w:rsidR="00262866">
        <w:rPr>
          <w:szCs w:val="22"/>
        </w:rPr>
        <w:t xml:space="preserve"> but, a “cutting edge exception” to rule that you can</w:t>
      </w:r>
      <w:r w:rsidR="007331CA">
        <w:rPr>
          <w:szCs w:val="22"/>
        </w:rPr>
        <w:t>’</w:t>
      </w:r>
      <w:r w:rsidR="00262866">
        <w:rPr>
          <w:szCs w:val="22"/>
        </w:rPr>
        <w:t>t be bound unless you are</w:t>
      </w:r>
      <w:r w:rsidR="007331CA">
        <w:rPr>
          <w:szCs w:val="22"/>
        </w:rPr>
        <w:t xml:space="preserve"> a party or</w:t>
      </w:r>
      <w:r w:rsidR="00262866">
        <w:rPr>
          <w:szCs w:val="22"/>
        </w:rPr>
        <w:t xml:space="preserve"> in </w:t>
      </w:r>
      <w:proofErr w:type="spellStart"/>
      <w:r w:rsidR="00262866">
        <w:rPr>
          <w:szCs w:val="22"/>
        </w:rPr>
        <w:t>privity</w:t>
      </w:r>
      <w:proofErr w:type="spellEnd"/>
      <w:r w:rsidR="007331CA">
        <w:rPr>
          <w:szCs w:val="22"/>
        </w:rPr>
        <w:t xml:space="preserve"> with a party in earlier litigation</w:t>
      </w:r>
      <w:r w:rsidR="00262866">
        <w:rPr>
          <w:szCs w:val="22"/>
        </w:rPr>
        <w:t xml:space="preserve">. </w:t>
      </w:r>
    </w:p>
    <w:p w:rsidR="00262866" w:rsidRDefault="00262866" w:rsidP="00613E86">
      <w:pPr>
        <w:pStyle w:val="NormalWeb"/>
        <w:spacing w:before="0" w:beforeAutospacing="0" w:after="0" w:afterAutospacing="0"/>
        <w:rPr>
          <w:szCs w:val="22"/>
        </w:rPr>
      </w:pPr>
    </w:p>
    <w:p w:rsidR="00262866" w:rsidRDefault="00262866" w:rsidP="00613E86">
      <w:pPr>
        <w:pStyle w:val="NormalWeb"/>
        <w:spacing w:before="0" w:beforeAutospacing="0" w:after="0" w:afterAutospacing="0"/>
        <w:rPr>
          <w:b/>
          <w:szCs w:val="22"/>
        </w:rPr>
      </w:pPr>
      <w:r>
        <w:rPr>
          <w:b/>
          <w:szCs w:val="22"/>
        </w:rPr>
        <w:t>Mutuality</w:t>
      </w:r>
    </w:p>
    <w:p w:rsidR="00262866" w:rsidRDefault="00262866" w:rsidP="00613E86">
      <w:pPr>
        <w:pStyle w:val="NormalWeb"/>
        <w:spacing w:before="0" w:beforeAutospacing="0" w:after="0" w:afterAutospacing="0"/>
        <w:rPr>
          <w:szCs w:val="22"/>
        </w:rPr>
      </w:pPr>
      <w:r>
        <w:rPr>
          <w:szCs w:val="22"/>
        </w:rPr>
        <w:t>Used to be the case that if you were invoking iss</w:t>
      </w:r>
      <w:r w:rsidR="007331CA">
        <w:rPr>
          <w:szCs w:val="22"/>
        </w:rPr>
        <w:t xml:space="preserve">ue preclusion, you had to have been a </w:t>
      </w:r>
      <w:proofErr w:type="spellStart"/>
      <w:r w:rsidR="007331CA">
        <w:rPr>
          <w:szCs w:val="22"/>
        </w:rPr>
        <w:t>praty</w:t>
      </w:r>
      <w:proofErr w:type="spellEnd"/>
      <w:r w:rsidR="007331CA">
        <w:rPr>
          <w:szCs w:val="22"/>
        </w:rPr>
        <w:t xml:space="preserve"> or in </w:t>
      </w:r>
      <w:proofErr w:type="spellStart"/>
      <w:r w:rsidR="007331CA">
        <w:rPr>
          <w:szCs w:val="22"/>
        </w:rPr>
        <w:t>privity</w:t>
      </w:r>
      <w:proofErr w:type="spellEnd"/>
      <w:r w:rsidR="007331CA">
        <w:rPr>
          <w:szCs w:val="22"/>
        </w:rPr>
        <w:t xml:space="preserve"> with a party in the earlier suit</w:t>
      </w:r>
      <w:r>
        <w:rPr>
          <w:szCs w:val="22"/>
        </w:rPr>
        <w:t xml:space="preserve">. You would have been bound if the case had gone otherwise. No longer the rule in most jurisdictions that there is a mutuality requirement. </w:t>
      </w:r>
    </w:p>
    <w:p w:rsidR="00262866" w:rsidRDefault="00262866" w:rsidP="00613E86">
      <w:pPr>
        <w:pStyle w:val="NormalWeb"/>
        <w:spacing w:before="0" w:beforeAutospacing="0" w:after="0" w:afterAutospacing="0"/>
        <w:rPr>
          <w:szCs w:val="22"/>
        </w:rPr>
      </w:pPr>
    </w:p>
    <w:p w:rsidR="00262866" w:rsidRDefault="00262866" w:rsidP="00613E86">
      <w:pPr>
        <w:pStyle w:val="NormalWeb"/>
        <w:spacing w:before="0" w:beforeAutospacing="0" w:after="0" w:afterAutospacing="0"/>
        <w:rPr>
          <w:szCs w:val="22"/>
        </w:rPr>
      </w:pPr>
      <w:r>
        <w:rPr>
          <w:szCs w:val="22"/>
        </w:rPr>
        <w:t xml:space="preserve">The person who is bound has to be a party or in </w:t>
      </w:r>
      <w:proofErr w:type="spellStart"/>
      <w:r>
        <w:rPr>
          <w:szCs w:val="22"/>
        </w:rPr>
        <w:t>privity</w:t>
      </w:r>
      <w:proofErr w:type="spellEnd"/>
      <w:r>
        <w:rPr>
          <w:szCs w:val="22"/>
        </w:rPr>
        <w:t xml:space="preserve"> with a party to be bound. What about the person taking advantage of issue preclusion, do they have to have been a party? Old doctrine: Yes. Now: Moving toward non-mutual issue </w:t>
      </w:r>
      <w:proofErr w:type="gramStart"/>
      <w:r>
        <w:rPr>
          <w:szCs w:val="22"/>
        </w:rPr>
        <w:t>preclusion .</w:t>
      </w:r>
      <w:proofErr w:type="gramEnd"/>
      <w:r>
        <w:rPr>
          <w:szCs w:val="22"/>
        </w:rPr>
        <w:t xml:space="preserve"> </w:t>
      </w:r>
    </w:p>
    <w:p w:rsidR="00262866" w:rsidRDefault="00262866" w:rsidP="00613E86">
      <w:pPr>
        <w:pStyle w:val="NormalWeb"/>
        <w:spacing w:before="0" w:beforeAutospacing="0" w:after="0" w:afterAutospacing="0"/>
        <w:rPr>
          <w:szCs w:val="22"/>
        </w:rPr>
      </w:pPr>
      <w:bookmarkStart w:id="0" w:name="_GoBack"/>
      <w:bookmarkEnd w:id="0"/>
    </w:p>
    <w:p w:rsidR="00262866" w:rsidRPr="00262866" w:rsidRDefault="00262866" w:rsidP="00613E86">
      <w:pPr>
        <w:pStyle w:val="NormalWeb"/>
        <w:spacing w:before="0" w:beforeAutospacing="0" w:after="0" w:afterAutospacing="0"/>
        <w:rPr>
          <w:szCs w:val="22"/>
        </w:rPr>
      </w:pPr>
    </w:p>
    <w:p w:rsidR="00613E86" w:rsidRDefault="00613E86" w:rsidP="00613E86">
      <w:pPr>
        <w:pStyle w:val="NormalWeb"/>
        <w:spacing w:before="0" w:beforeAutospacing="0" w:after="0" w:afterAutospacing="0"/>
        <w:rPr>
          <w:szCs w:val="22"/>
        </w:rPr>
      </w:pPr>
    </w:p>
    <w:p w:rsidR="00613E86" w:rsidRPr="00613E86" w:rsidRDefault="00613E86" w:rsidP="00613E86">
      <w:pPr>
        <w:pStyle w:val="NormalWeb"/>
        <w:spacing w:before="0" w:beforeAutospacing="0" w:after="0" w:afterAutospacing="0"/>
        <w:rPr>
          <w:szCs w:val="22"/>
        </w:rPr>
      </w:pPr>
    </w:p>
    <w:p w:rsidR="00613E86" w:rsidRDefault="00613E86" w:rsidP="00B11C41">
      <w:pPr>
        <w:pStyle w:val="NormalWeb"/>
        <w:spacing w:before="0" w:beforeAutospacing="0" w:after="0" w:afterAutospacing="0"/>
        <w:rPr>
          <w:szCs w:val="22"/>
        </w:rPr>
      </w:pPr>
    </w:p>
    <w:p w:rsidR="00613E86" w:rsidRPr="00B11C41" w:rsidRDefault="00613E86" w:rsidP="00B11C41">
      <w:pPr>
        <w:pStyle w:val="NormalWeb"/>
        <w:spacing w:before="0" w:beforeAutospacing="0" w:after="0" w:afterAutospacing="0"/>
        <w:rPr>
          <w:szCs w:val="22"/>
        </w:rPr>
      </w:pPr>
    </w:p>
    <w:p w:rsidR="00E930B8" w:rsidRDefault="00E930B8" w:rsidP="00E930B8">
      <w:pPr>
        <w:pStyle w:val="NormalWeb"/>
        <w:spacing w:before="0" w:beforeAutospacing="0" w:after="0" w:afterAutospacing="0"/>
        <w:rPr>
          <w:szCs w:val="22"/>
        </w:rPr>
      </w:pPr>
    </w:p>
    <w:p w:rsidR="00E930B8" w:rsidRPr="00E930B8" w:rsidRDefault="00E930B8" w:rsidP="00E930B8">
      <w:pPr>
        <w:pStyle w:val="NormalWeb"/>
        <w:spacing w:before="0" w:beforeAutospacing="0" w:after="0" w:afterAutospacing="0"/>
        <w:rPr>
          <w:szCs w:val="22"/>
        </w:rPr>
      </w:pPr>
    </w:p>
    <w:p w:rsidR="00E930B8" w:rsidRPr="00E930B8" w:rsidRDefault="00E930B8" w:rsidP="00E930B8">
      <w:pPr>
        <w:rPr>
          <w:rFonts w:ascii="Times New Roman" w:hAnsi="Times New Roman" w:cs="Times New Roman"/>
          <w:sz w:val="24"/>
        </w:rPr>
      </w:pPr>
    </w:p>
    <w:p w:rsidR="00DD5A9D" w:rsidRDefault="00DD5A9D" w:rsidP="00DD5A9D">
      <w:pPr>
        <w:rPr>
          <w:rFonts w:ascii="Times New Roman" w:hAnsi="Times New Roman" w:cs="Times New Roman"/>
          <w:sz w:val="24"/>
        </w:rPr>
      </w:pPr>
    </w:p>
    <w:p w:rsidR="00DD5A9D" w:rsidRPr="00DD5A9D" w:rsidRDefault="00DD5A9D" w:rsidP="00DD5A9D">
      <w:pPr>
        <w:rPr>
          <w:rFonts w:ascii="Times New Roman" w:hAnsi="Times New Roman" w:cs="Times New Roman"/>
          <w:sz w:val="24"/>
        </w:rPr>
      </w:pPr>
    </w:p>
    <w:p w:rsidR="00B21A3A" w:rsidRPr="00B21A3A" w:rsidRDefault="00B21A3A" w:rsidP="00B21A3A">
      <w:pPr>
        <w:pStyle w:val="ListParagraph"/>
        <w:ind w:left="1080"/>
        <w:rPr>
          <w:rFonts w:ascii="Times New Roman" w:hAnsi="Times New Roman" w:cs="Times New Roman"/>
          <w:sz w:val="24"/>
        </w:rPr>
      </w:pPr>
    </w:p>
    <w:p w:rsidR="00B21A3A" w:rsidRPr="00B21A3A" w:rsidRDefault="00B21A3A" w:rsidP="00B21A3A">
      <w:pPr>
        <w:ind w:left="720"/>
        <w:rPr>
          <w:rFonts w:ascii="Times New Roman" w:hAnsi="Times New Roman" w:cs="Times New Roman"/>
          <w:sz w:val="24"/>
        </w:rPr>
      </w:pPr>
    </w:p>
    <w:p w:rsidR="00AD545E" w:rsidRPr="00AD545E" w:rsidRDefault="00AD545E" w:rsidP="00AD545E">
      <w:pPr>
        <w:pStyle w:val="ListParagraph"/>
        <w:ind w:left="1440"/>
        <w:rPr>
          <w:rFonts w:ascii="Times New Roman" w:hAnsi="Times New Roman" w:cs="Times New Roman"/>
          <w:sz w:val="24"/>
        </w:rPr>
      </w:pPr>
    </w:p>
    <w:p w:rsidR="00BA3394" w:rsidRPr="00BA3394" w:rsidRDefault="00BA3394" w:rsidP="00BA3394">
      <w:pPr>
        <w:ind w:left="720"/>
        <w:rPr>
          <w:rFonts w:ascii="Times New Roman" w:hAnsi="Times New Roman" w:cs="Times New Roman"/>
          <w:sz w:val="24"/>
        </w:rPr>
      </w:pPr>
    </w:p>
    <w:sectPr w:rsidR="00BA3394" w:rsidRPr="00BA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F80"/>
    <w:multiLevelType w:val="hybridMultilevel"/>
    <w:tmpl w:val="40D4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87B6D"/>
    <w:multiLevelType w:val="hybridMultilevel"/>
    <w:tmpl w:val="C2082A70"/>
    <w:lvl w:ilvl="0" w:tplc="E138A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B36E16"/>
    <w:multiLevelType w:val="hybridMultilevel"/>
    <w:tmpl w:val="4ADC6A18"/>
    <w:lvl w:ilvl="0" w:tplc="AB56AB9E">
      <w:start w:val="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927BDA"/>
    <w:multiLevelType w:val="hybridMultilevel"/>
    <w:tmpl w:val="875A1DE0"/>
    <w:lvl w:ilvl="0" w:tplc="D82ED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354E7"/>
    <w:multiLevelType w:val="hybridMultilevel"/>
    <w:tmpl w:val="8DCEC3F4"/>
    <w:lvl w:ilvl="0" w:tplc="4D28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A02C7"/>
    <w:multiLevelType w:val="hybridMultilevel"/>
    <w:tmpl w:val="88408208"/>
    <w:lvl w:ilvl="0" w:tplc="2F147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0D6F51"/>
    <w:multiLevelType w:val="hybridMultilevel"/>
    <w:tmpl w:val="E6BAFC08"/>
    <w:lvl w:ilvl="0" w:tplc="A2643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CF7913"/>
    <w:multiLevelType w:val="hybridMultilevel"/>
    <w:tmpl w:val="F4203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B4639"/>
    <w:multiLevelType w:val="hybridMultilevel"/>
    <w:tmpl w:val="92A67882"/>
    <w:lvl w:ilvl="0" w:tplc="D31EB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315CE"/>
    <w:multiLevelType w:val="hybridMultilevel"/>
    <w:tmpl w:val="C0A88BB0"/>
    <w:lvl w:ilvl="0" w:tplc="AB788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9"/>
  </w:num>
  <w:num w:numId="5">
    <w:abstractNumId w:val="2"/>
  </w:num>
  <w:num w:numId="6">
    <w:abstractNumId w:val="5"/>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D3"/>
    <w:rsid w:val="00262866"/>
    <w:rsid w:val="002C6DA3"/>
    <w:rsid w:val="00352CA3"/>
    <w:rsid w:val="0037126F"/>
    <w:rsid w:val="00552AD3"/>
    <w:rsid w:val="005F679B"/>
    <w:rsid w:val="00613E86"/>
    <w:rsid w:val="00677398"/>
    <w:rsid w:val="007331CA"/>
    <w:rsid w:val="00963448"/>
    <w:rsid w:val="009A5A78"/>
    <w:rsid w:val="00A7640E"/>
    <w:rsid w:val="00AD545E"/>
    <w:rsid w:val="00B11C41"/>
    <w:rsid w:val="00B21A3A"/>
    <w:rsid w:val="00BA3394"/>
    <w:rsid w:val="00DD5A9D"/>
    <w:rsid w:val="00E9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0840D-BC46-4A63-8574-5C3D2703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4"/>
    <w:pPr>
      <w:ind w:left="720"/>
      <w:contextualSpacing/>
    </w:pPr>
  </w:style>
  <w:style w:type="paragraph" w:styleId="NormalWeb">
    <w:name w:val="Normal (Web)"/>
    <w:basedOn w:val="Normal"/>
    <w:uiPriority w:val="99"/>
    <w:semiHidden/>
    <w:unhideWhenUsed/>
    <w:rsid w:val="00E93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dc:creator>
  <cp:lastModifiedBy>Michael</cp:lastModifiedBy>
  <cp:revision>7</cp:revision>
  <dcterms:created xsi:type="dcterms:W3CDTF">2013-12-01T00:44:00Z</dcterms:created>
  <dcterms:modified xsi:type="dcterms:W3CDTF">2013-12-01T02:08:00Z</dcterms:modified>
</cp:coreProperties>
</file>